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7094" w14:textId="77777777" w:rsidR="00000000" w:rsidRPr="00E84886" w:rsidRDefault="00565342">
      <w:pPr>
        <w:spacing w:line="360" w:lineRule="auto"/>
        <w:jc w:val="left"/>
        <w:rPr>
          <w:b/>
          <w:color w:val="000000" w:themeColor="text1"/>
          <w:sz w:val="24"/>
          <w:szCs w:val="24"/>
          <w:lang w:val="en-GB"/>
        </w:rPr>
      </w:pPr>
      <w:r w:rsidRPr="00E84886">
        <w:rPr>
          <w:b/>
          <w:color w:val="000000" w:themeColor="text1"/>
          <w:sz w:val="24"/>
          <w:szCs w:val="24"/>
          <w:lang w:val="en-GB"/>
        </w:rPr>
        <w:t xml:space="preserve">The </w:t>
      </w:r>
      <w:r w:rsidRPr="00E84886">
        <w:rPr>
          <w:b/>
          <w:color w:val="000000" w:themeColor="text1"/>
          <w:sz w:val="24"/>
          <w:szCs w:val="24"/>
          <w:lang w:val="en-GB"/>
        </w:rPr>
        <w:t>E</w:t>
      </w:r>
      <w:r w:rsidRPr="00E84886">
        <w:rPr>
          <w:b/>
          <w:color w:val="000000" w:themeColor="text1"/>
          <w:sz w:val="24"/>
          <w:szCs w:val="24"/>
          <w:lang w:val="en-GB"/>
        </w:rPr>
        <w:t xml:space="preserve">ffects of </w:t>
      </w:r>
      <w:r w:rsidRPr="00E84886">
        <w:rPr>
          <w:b/>
          <w:color w:val="000000" w:themeColor="text1"/>
          <w:sz w:val="24"/>
          <w:szCs w:val="24"/>
          <w:lang w:val="en-GB"/>
        </w:rPr>
        <w:t>V</w:t>
      </w:r>
      <w:r w:rsidRPr="00E84886">
        <w:rPr>
          <w:b/>
          <w:color w:val="000000" w:themeColor="text1"/>
          <w:sz w:val="24"/>
          <w:szCs w:val="24"/>
          <w:lang w:val="en-GB"/>
        </w:rPr>
        <w:t xml:space="preserve">irtual </w:t>
      </w:r>
      <w:r w:rsidRPr="00E84886">
        <w:rPr>
          <w:b/>
          <w:color w:val="000000" w:themeColor="text1"/>
          <w:sz w:val="24"/>
          <w:szCs w:val="24"/>
          <w:lang w:val="en-GB"/>
        </w:rPr>
        <w:t>R</w:t>
      </w:r>
      <w:r w:rsidRPr="00E84886">
        <w:rPr>
          <w:b/>
          <w:color w:val="000000" w:themeColor="text1"/>
          <w:sz w:val="24"/>
          <w:szCs w:val="24"/>
          <w:lang w:val="en-GB"/>
        </w:rPr>
        <w:t xml:space="preserve">eality </w:t>
      </w:r>
      <w:r w:rsidRPr="00E84886">
        <w:rPr>
          <w:b/>
          <w:color w:val="000000" w:themeColor="text1"/>
          <w:sz w:val="24"/>
          <w:szCs w:val="24"/>
          <w:lang w:val="en-GB"/>
        </w:rPr>
        <w:t>T</w:t>
      </w:r>
      <w:r w:rsidRPr="00E84886">
        <w:rPr>
          <w:b/>
          <w:color w:val="000000" w:themeColor="text1"/>
          <w:sz w:val="24"/>
          <w:szCs w:val="24"/>
          <w:lang w:val="en-GB"/>
        </w:rPr>
        <w:t xml:space="preserve">ourism </w:t>
      </w:r>
      <w:r w:rsidRPr="00E84886">
        <w:rPr>
          <w:b/>
          <w:color w:val="000000" w:themeColor="text1"/>
          <w:sz w:val="24"/>
          <w:szCs w:val="24"/>
          <w:lang w:val="en-GB"/>
        </w:rPr>
        <w:t>I</w:t>
      </w:r>
      <w:r w:rsidRPr="00E84886">
        <w:rPr>
          <w:b/>
          <w:color w:val="000000" w:themeColor="text1"/>
          <w:sz w:val="24"/>
          <w:szCs w:val="24"/>
          <w:lang w:val="en-GB"/>
        </w:rPr>
        <w:t xml:space="preserve">nvolvement on </w:t>
      </w:r>
      <w:r w:rsidRPr="00E84886">
        <w:rPr>
          <w:b/>
          <w:color w:val="000000" w:themeColor="text1"/>
          <w:sz w:val="24"/>
          <w:szCs w:val="24"/>
          <w:lang w:val="en-GB"/>
        </w:rPr>
        <w:t>P</w:t>
      </w:r>
      <w:r w:rsidRPr="00E84886">
        <w:rPr>
          <w:b/>
          <w:color w:val="000000" w:themeColor="text1"/>
          <w:sz w:val="24"/>
          <w:szCs w:val="24"/>
          <w:lang w:val="en-GB"/>
        </w:rPr>
        <w:t xml:space="preserve">lace </w:t>
      </w:r>
      <w:r w:rsidRPr="00E84886">
        <w:rPr>
          <w:b/>
          <w:color w:val="000000" w:themeColor="text1"/>
          <w:sz w:val="24"/>
          <w:szCs w:val="24"/>
          <w:lang w:val="en-GB"/>
        </w:rPr>
        <w:t>A</w:t>
      </w:r>
      <w:r w:rsidRPr="00E84886">
        <w:rPr>
          <w:b/>
          <w:color w:val="000000" w:themeColor="text1"/>
          <w:sz w:val="24"/>
          <w:szCs w:val="24"/>
          <w:lang w:val="en-GB"/>
        </w:rPr>
        <w:t xml:space="preserve">ttachment and </w:t>
      </w:r>
      <w:r w:rsidRPr="00E84886">
        <w:rPr>
          <w:b/>
          <w:color w:val="000000" w:themeColor="text1"/>
          <w:sz w:val="24"/>
          <w:szCs w:val="24"/>
          <w:lang w:val="en-GB"/>
        </w:rPr>
        <w:t>B</w:t>
      </w:r>
      <w:r w:rsidRPr="00E84886">
        <w:rPr>
          <w:b/>
          <w:color w:val="000000" w:themeColor="text1"/>
          <w:sz w:val="24"/>
          <w:szCs w:val="24"/>
          <w:lang w:val="en-GB"/>
        </w:rPr>
        <w:t xml:space="preserve">ehavioral </w:t>
      </w:r>
      <w:r w:rsidRPr="00E84886">
        <w:rPr>
          <w:b/>
          <w:color w:val="000000" w:themeColor="text1"/>
          <w:sz w:val="24"/>
          <w:szCs w:val="24"/>
          <w:lang w:val="en-GB"/>
        </w:rPr>
        <w:t>I</w:t>
      </w:r>
      <w:r w:rsidRPr="00E84886">
        <w:rPr>
          <w:b/>
          <w:color w:val="000000" w:themeColor="text1"/>
          <w:sz w:val="24"/>
          <w:szCs w:val="24"/>
          <w:lang w:val="en-GB"/>
        </w:rPr>
        <w:t>ntentions</w:t>
      </w:r>
      <w:r w:rsidRPr="00E84886">
        <w:rPr>
          <w:b/>
          <w:color w:val="000000" w:themeColor="text1"/>
          <w:sz w:val="24"/>
          <w:szCs w:val="24"/>
          <w:lang w:val="en-GB"/>
        </w:rPr>
        <w:t>: V</w:t>
      </w:r>
      <w:r w:rsidRPr="00E84886">
        <w:rPr>
          <w:b/>
          <w:color w:val="000000" w:themeColor="text1"/>
          <w:sz w:val="24"/>
          <w:szCs w:val="24"/>
          <w:lang w:val="en-GB"/>
        </w:rPr>
        <w:t>irtual Reality Tourism of the Yellow Crane Tower in Wuhan</w:t>
      </w:r>
    </w:p>
    <w:p w14:paraId="0427ADCB" w14:textId="77777777" w:rsidR="00000000" w:rsidRPr="00E84886" w:rsidRDefault="00565342">
      <w:pPr>
        <w:spacing w:line="360" w:lineRule="auto"/>
        <w:rPr>
          <w:b/>
          <w:color w:val="000000" w:themeColor="text1"/>
          <w:sz w:val="24"/>
          <w:szCs w:val="24"/>
          <w:lang w:val="en-GB"/>
        </w:rPr>
      </w:pPr>
    </w:p>
    <w:p w14:paraId="0142F7ED" w14:textId="77777777" w:rsidR="00000000" w:rsidRPr="00E84886" w:rsidRDefault="00565342">
      <w:pPr>
        <w:tabs>
          <w:tab w:val="left" w:pos="5666"/>
        </w:tabs>
        <w:spacing w:line="360" w:lineRule="auto"/>
        <w:rPr>
          <w:b/>
          <w:color w:val="000000" w:themeColor="text1"/>
          <w:sz w:val="24"/>
          <w:szCs w:val="24"/>
          <w:lang w:val="en-GB"/>
        </w:rPr>
      </w:pPr>
      <w:r w:rsidRPr="00E84886">
        <w:rPr>
          <w:b/>
          <w:color w:val="000000" w:themeColor="text1"/>
          <w:sz w:val="24"/>
          <w:szCs w:val="24"/>
          <w:lang w:val="en-GB"/>
        </w:rPr>
        <w:t>Abstract</w:t>
      </w:r>
      <w:r w:rsidRPr="00E84886">
        <w:rPr>
          <w:b/>
          <w:color w:val="000000" w:themeColor="text1"/>
          <w:sz w:val="24"/>
          <w:szCs w:val="24"/>
          <w:lang w:val="en-GB"/>
        </w:rPr>
        <w:tab/>
      </w:r>
    </w:p>
    <w:p w14:paraId="012DF4E6" w14:textId="77777777" w:rsidR="00000000" w:rsidRPr="00E84886" w:rsidRDefault="00565342">
      <w:pPr>
        <w:spacing w:line="360" w:lineRule="auto"/>
        <w:rPr>
          <w:b/>
          <w:color w:val="000000" w:themeColor="text1"/>
          <w:sz w:val="24"/>
          <w:szCs w:val="24"/>
          <w:lang w:val="en-GB"/>
        </w:rPr>
      </w:pPr>
    </w:p>
    <w:p w14:paraId="5B18DF11" w14:textId="77777777" w:rsidR="00000000" w:rsidRPr="00E84886" w:rsidRDefault="00565342">
      <w:pPr>
        <w:spacing w:line="360" w:lineRule="auto"/>
        <w:jc w:val="left"/>
        <w:rPr>
          <w:bCs/>
          <w:color w:val="000000" w:themeColor="text1"/>
          <w:sz w:val="24"/>
          <w:szCs w:val="24"/>
          <w:lang w:val="en-GB"/>
        </w:rPr>
      </w:pPr>
      <w:r w:rsidRPr="00E84886">
        <w:rPr>
          <w:bCs/>
          <w:color w:val="000000" w:themeColor="text1"/>
          <w:sz w:val="24"/>
          <w:szCs w:val="24"/>
          <w:lang w:val="en-GB"/>
        </w:rPr>
        <w:t>The main purpose of this research was to explore the relationships among virtual realit</w:t>
      </w:r>
      <w:r w:rsidRPr="00E84886">
        <w:rPr>
          <w:bCs/>
          <w:color w:val="000000" w:themeColor="text1"/>
          <w:sz w:val="24"/>
          <w:szCs w:val="24"/>
          <w:lang w:val="en-GB"/>
        </w:rPr>
        <w:t>y</w:t>
      </w:r>
      <w:r w:rsidRPr="00E84886">
        <w:rPr>
          <w:rFonts w:hint="eastAsia"/>
          <w:bCs/>
          <w:color w:val="000000" w:themeColor="text1"/>
          <w:sz w:val="24"/>
          <w:szCs w:val="24"/>
        </w:rPr>
        <w:t xml:space="preserve"> </w:t>
      </w:r>
      <w:r w:rsidRPr="00E84886">
        <w:rPr>
          <w:bCs/>
          <w:color w:val="000000" w:themeColor="text1"/>
          <w:sz w:val="24"/>
          <w:szCs w:val="24"/>
          <w:lang w:val="en-GB"/>
        </w:rPr>
        <w:t>tourism involvement</w:t>
      </w:r>
      <w:r w:rsidRPr="00E84886">
        <w:rPr>
          <w:rFonts w:hint="eastAsia"/>
          <w:bCs/>
          <w:color w:val="000000" w:themeColor="text1"/>
          <w:sz w:val="24"/>
          <w:szCs w:val="24"/>
        </w:rPr>
        <w:t xml:space="preserve"> (</w:t>
      </w:r>
      <w:r w:rsidRPr="00E84886">
        <w:rPr>
          <w:bCs/>
          <w:color w:val="000000" w:themeColor="text1"/>
          <w:sz w:val="24"/>
          <w:szCs w:val="24"/>
          <w:lang w:val="en-GB"/>
        </w:rPr>
        <w:t>VRTI</w:t>
      </w:r>
      <w:r w:rsidRPr="00E84886">
        <w:rPr>
          <w:rFonts w:hint="eastAsia"/>
          <w:bCs/>
          <w:color w:val="000000" w:themeColor="text1"/>
          <w:sz w:val="24"/>
          <w:szCs w:val="24"/>
        </w:rPr>
        <w:t>)</w:t>
      </w:r>
      <w:r w:rsidRPr="00E84886">
        <w:rPr>
          <w:bCs/>
          <w:color w:val="000000" w:themeColor="text1"/>
          <w:sz w:val="24"/>
          <w:szCs w:val="24"/>
          <w:lang w:val="en-GB"/>
        </w:rPr>
        <w:t xml:space="preserve">, place attachment, and behavioral intentions. </w:t>
      </w:r>
      <w:bookmarkStart w:id="0" w:name="_Hlk95755775"/>
      <w:r w:rsidRPr="00E84886">
        <w:rPr>
          <w:bCs/>
          <w:color w:val="000000" w:themeColor="text1"/>
          <w:sz w:val="24"/>
          <w:szCs w:val="24"/>
          <w:lang w:val="en-GB"/>
        </w:rPr>
        <w:t>Based on involvement theory, VRTI was defined as user experiences of the landscape and activities of tourist attractions in an immersive way beyond time and space with the help of v</w:t>
      </w:r>
      <w:r w:rsidRPr="00E84886">
        <w:rPr>
          <w:bCs/>
          <w:color w:val="000000" w:themeColor="text1"/>
          <w:sz w:val="24"/>
          <w:szCs w:val="24"/>
          <w:lang w:val="en-GB"/>
        </w:rPr>
        <w:t xml:space="preserve">irtual reality </w:t>
      </w:r>
      <w:r w:rsidRPr="00E84886">
        <w:rPr>
          <w:rFonts w:hint="eastAsia"/>
          <w:bCs/>
          <w:color w:val="000000" w:themeColor="text1"/>
          <w:sz w:val="24"/>
          <w:szCs w:val="24"/>
        </w:rPr>
        <w:t>(VR)</w:t>
      </w:r>
      <w:r w:rsidRPr="00E84886">
        <w:rPr>
          <w:bCs/>
          <w:color w:val="000000" w:themeColor="text1"/>
          <w:sz w:val="24"/>
          <w:szCs w:val="24"/>
          <w:lang w:val="en-GB"/>
        </w:rPr>
        <w:t xml:space="preserve"> technology at home through the Internet.</w:t>
      </w:r>
      <w:r w:rsidRPr="00E84886">
        <w:rPr>
          <w:bCs/>
          <w:color w:val="000000" w:themeColor="text1"/>
          <w:sz w:val="24"/>
          <w:szCs w:val="24"/>
          <w:lang w:val="en-GB"/>
        </w:rPr>
        <w:t xml:space="preserve"> </w:t>
      </w:r>
      <w:bookmarkEnd w:id="0"/>
      <w:r w:rsidRPr="00E84886">
        <w:rPr>
          <w:bCs/>
          <w:color w:val="000000" w:themeColor="text1"/>
          <w:sz w:val="24"/>
          <w:szCs w:val="24"/>
          <w:lang w:val="en-GB"/>
        </w:rPr>
        <w:t>The VR panoramic video of the Yellow Crane Tower in Wuhan, Hubei Province, China was the context,</w:t>
      </w:r>
      <w:r w:rsidRPr="00E84886">
        <w:rPr>
          <w:bCs/>
          <w:color w:val="000000" w:themeColor="text1"/>
          <w:sz w:val="24"/>
          <w:szCs w:val="24"/>
          <w:lang w:val="en-GB"/>
        </w:rPr>
        <w:t xml:space="preserve"> </w:t>
      </w:r>
      <w:r w:rsidRPr="00E84886">
        <w:rPr>
          <w:bCs/>
          <w:color w:val="000000" w:themeColor="text1"/>
          <w:sz w:val="24"/>
          <w:szCs w:val="24"/>
          <w:lang w:val="en-GB"/>
        </w:rPr>
        <w:t>and</w:t>
      </w:r>
      <w:r w:rsidRPr="00E84886">
        <w:rPr>
          <w:color w:val="000000" w:themeColor="text1"/>
          <w:lang w:val="en-GB"/>
        </w:rPr>
        <w:t xml:space="preserve"> </w:t>
      </w:r>
      <w:r w:rsidRPr="00E84886">
        <w:rPr>
          <w:bCs/>
          <w:color w:val="000000" w:themeColor="text1"/>
          <w:sz w:val="24"/>
          <w:szCs w:val="24"/>
          <w:lang w:val="en-GB"/>
        </w:rPr>
        <w:t>693 valid questionnaires were analyzed through AMOS 24.0.</w:t>
      </w:r>
      <w:r w:rsidRPr="00E84886">
        <w:rPr>
          <w:bCs/>
          <w:color w:val="000000" w:themeColor="text1"/>
          <w:sz w:val="24"/>
          <w:szCs w:val="24"/>
          <w:lang w:val="en-GB"/>
        </w:rPr>
        <w:t xml:space="preserve"> VRTI (pleasure, sign, and centralit</w:t>
      </w:r>
      <w:r w:rsidRPr="00E84886">
        <w:rPr>
          <w:bCs/>
          <w:color w:val="000000" w:themeColor="text1"/>
          <w:sz w:val="24"/>
          <w:szCs w:val="24"/>
          <w:lang w:val="en-GB"/>
        </w:rPr>
        <w:t>y) had significant positive effects on place attachment. Pleasure and sign had significant positive influences on behavioral intentions, while centrality had a significant negative effect. Place identity had a significant positive effect on behavioral inte</w:t>
      </w:r>
      <w:r w:rsidRPr="00E84886">
        <w:rPr>
          <w:bCs/>
          <w:color w:val="000000" w:themeColor="text1"/>
          <w:sz w:val="24"/>
          <w:szCs w:val="24"/>
          <w:lang w:val="en-GB"/>
        </w:rPr>
        <w:t xml:space="preserve">ntions, whereas place dependence had no effect. Place dependence had a partial mediating effect between pleasure, centrality, and behavioral intentions, as well as a complete mediating effect between sign and behavioral intentions. Place identity played a </w:t>
      </w:r>
      <w:r w:rsidRPr="00E84886">
        <w:rPr>
          <w:bCs/>
          <w:color w:val="000000" w:themeColor="text1"/>
          <w:sz w:val="24"/>
          <w:szCs w:val="24"/>
          <w:lang w:val="en-GB"/>
        </w:rPr>
        <w:t xml:space="preserve">partial mediating role between pleasure, centrality, and sign and behavioral intentions. </w:t>
      </w:r>
      <w:r w:rsidRPr="00E84886">
        <w:rPr>
          <w:bCs/>
          <w:color w:val="000000" w:themeColor="text1"/>
          <w:sz w:val="24"/>
          <w:szCs w:val="24"/>
          <w:lang w:val="en-GB"/>
        </w:rPr>
        <w:t xml:space="preserve">VRTI </w:t>
      </w:r>
      <w:r w:rsidRPr="00E84886">
        <w:rPr>
          <w:rFonts w:hint="eastAsia"/>
          <w:bCs/>
          <w:color w:val="000000" w:themeColor="text1"/>
          <w:sz w:val="24"/>
          <w:szCs w:val="24"/>
        </w:rPr>
        <w:t>explores</w:t>
      </w:r>
      <w:r w:rsidRPr="00E84886">
        <w:rPr>
          <w:bCs/>
          <w:color w:val="000000" w:themeColor="text1"/>
          <w:sz w:val="24"/>
          <w:szCs w:val="24"/>
          <w:lang w:val="en-GB"/>
        </w:rPr>
        <w:t xml:space="preserve"> the three-way interaction of </w:t>
      </w:r>
      <w:r w:rsidRPr="00E84886">
        <w:rPr>
          <w:rFonts w:hint="eastAsia"/>
          <w:bCs/>
          <w:color w:val="000000" w:themeColor="text1"/>
          <w:sz w:val="24"/>
          <w:szCs w:val="24"/>
        </w:rPr>
        <w:t>"</w:t>
      </w:r>
      <w:r w:rsidRPr="00E84886">
        <w:rPr>
          <w:bCs/>
          <w:color w:val="000000" w:themeColor="text1"/>
          <w:sz w:val="24"/>
          <w:szCs w:val="24"/>
          <w:lang w:val="en-GB"/>
        </w:rPr>
        <w:t>virtual tourism destinations - tourists - real tourism destinations</w:t>
      </w:r>
      <w:r w:rsidRPr="00E84886">
        <w:rPr>
          <w:rFonts w:hint="eastAsia"/>
          <w:bCs/>
          <w:color w:val="000000" w:themeColor="text1"/>
          <w:sz w:val="24"/>
          <w:szCs w:val="24"/>
        </w:rPr>
        <w:t>"</w:t>
      </w:r>
      <w:r w:rsidRPr="00E84886">
        <w:rPr>
          <w:bCs/>
          <w:color w:val="000000" w:themeColor="text1"/>
          <w:sz w:val="24"/>
          <w:szCs w:val="24"/>
          <w:lang w:val="en-GB"/>
        </w:rPr>
        <w:t xml:space="preserve">, </w:t>
      </w:r>
      <w:r w:rsidRPr="00E84886">
        <w:rPr>
          <w:rFonts w:hint="eastAsia"/>
          <w:bCs/>
          <w:color w:val="000000" w:themeColor="text1"/>
          <w:sz w:val="24"/>
          <w:szCs w:val="24"/>
        </w:rPr>
        <w:t>a</w:t>
      </w:r>
      <w:r w:rsidRPr="00E84886">
        <w:rPr>
          <w:bCs/>
          <w:color w:val="000000" w:themeColor="text1"/>
          <w:sz w:val="24"/>
          <w:szCs w:val="24"/>
          <w:lang w:val="en-GB"/>
        </w:rPr>
        <w:t xml:space="preserve"> novel human-place relationship of emotional attachm</w:t>
      </w:r>
      <w:r w:rsidRPr="00E84886">
        <w:rPr>
          <w:bCs/>
          <w:color w:val="000000" w:themeColor="text1"/>
          <w:sz w:val="24"/>
          <w:szCs w:val="24"/>
          <w:lang w:val="en-GB"/>
        </w:rPr>
        <w:t>ent.</w:t>
      </w:r>
      <w:r w:rsidRPr="00E84886">
        <w:rPr>
          <w:rFonts w:hint="eastAsia"/>
          <w:bCs/>
          <w:color w:val="000000" w:themeColor="text1"/>
          <w:sz w:val="24"/>
          <w:szCs w:val="24"/>
        </w:rPr>
        <w:t xml:space="preserve"> </w:t>
      </w:r>
      <w:r w:rsidRPr="00E84886">
        <w:rPr>
          <w:bCs/>
          <w:color w:val="000000" w:themeColor="text1"/>
          <w:sz w:val="24"/>
          <w:szCs w:val="24"/>
          <w:lang w:val="en-GB"/>
        </w:rPr>
        <w:t>This study expands the research on place attachment and tourist behavioral decisions, enriches the contents by applying involvement theory, proposes management strategies for VR tourism development, and provides new insights for destination marketing.</w:t>
      </w:r>
    </w:p>
    <w:p w14:paraId="64326766" w14:textId="77777777" w:rsidR="00000000" w:rsidRPr="00E84886" w:rsidRDefault="00565342">
      <w:pPr>
        <w:spacing w:line="360" w:lineRule="auto"/>
        <w:jc w:val="left"/>
        <w:rPr>
          <w:bCs/>
          <w:color w:val="000000" w:themeColor="text1"/>
          <w:sz w:val="24"/>
          <w:szCs w:val="24"/>
        </w:rPr>
      </w:pPr>
      <w:r w:rsidRPr="00E84886">
        <w:rPr>
          <w:b/>
          <w:color w:val="000000" w:themeColor="text1"/>
          <w:sz w:val="24"/>
          <w:szCs w:val="24"/>
        </w:rPr>
        <w:t>Keywords</w:t>
      </w:r>
      <w:r w:rsidRPr="00E84886">
        <w:rPr>
          <w:bCs/>
          <w:color w:val="000000" w:themeColor="text1"/>
          <w:sz w:val="24"/>
          <w:szCs w:val="24"/>
        </w:rPr>
        <w:t>: VR</w:t>
      </w:r>
      <w:r w:rsidRPr="00E84886">
        <w:rPr>
          <w:rFonts w:hint="eastAsia"/>
          <w:bCs/>
          <w:color w:val="000000" w:themeColor="text1"/>
          <w:sz w:val="24"/>
          <w:szCs w:val="24"/>
        </w:rPr>
        <w:t xml:space="preserve"> technology</w:t>
      </w:r>
      <w:r w:rsidRPr="00E84886">
        <w:rPr>
          <w:bCs/>
          <w:color w:val="000000" w:themeColor="text1"/>
          <w:sz w:val="24"/>
          <w:szCs w:val="24"/>
        </w:rPr>
        <w:t>;</w:t>
      </w:r>
      <w:r w:rsidRPr="00E84886">
        <w:rPr>
          <w:b/>
          <w:bCs/>
          <w:color w:val="000000" w:themeColor="text1"/>
          <w:sz w:val="24"/>
          <w:szCs w:val="24"/>
        </w:rPr>
        <w:t xml:space="preserve"> </w:t>
      </w:r>
      <w:r w:rsidRPr="00E84886">
        <w:rPr>
          <w:rFonts w:hint="eastAsia"/>
          <w:bCs/>
          <w:color w:val="000000" w:themeColor="text1"/>
          <w:sz w:val="24"/>
          <w:szCs w:val="24"/>
        </w:rPr>
        <w:t>VR</w:t>
      </w:r>
      <w:r w:rsidRPr="00E84886">
        <w:rPr>
          <w:bCs/>
          <w:color w:val="000000" w:themeColor="text1"/>
          <w:sz w:val="24"/>
          <w:szCs w:val="24"/>
        </w:rPr>
        <w:t xml:space="preserve"> tourism</w:t>
      </w:r>
      <w:r w:rsidRPr="00E84886">
        <w:rPr>
          <w:rFonts w:hint="eastAsia"/>
          <w:bCs/>
          <w:color w:val="000000" w:themeColor="text1"/>
          <w:sz w:val="24"/>
          <w:szCs w:val="24"/>
        </w:rPr>
        <w:t xml:space="preserve">; </w:t>
      </w:r>
      <w:r w:rsidRPr="00E84886">
        <w:rPr>
          <w:bCs/>
          <w:color w:val="000000" w:themeColor="text1"/>
          <w:sz w:val="24"/>
          <w:szCs w:val="24"/>
        </w:rPr>
        <w:t>virtual reality tourism involvement (VRTI); place attachment;</w:t>
      </w:r>
      <w:r w:rsidRPr="00E84886">
        <w:rPr>
          <w:rFonts w:hint="eastAsia"/>
          <w:bCs/>
          <w:color w:val="000000" w:themeColor="text1"/>
          <w:sz w:val="24"/>
          <w:szCs w:val="24"/>
        </w:rPr>
        <w:t xml:space="preserve"> </w:t>
      </w:r>
      <w:r w:rsidRPr="00E84886">
        <w:rPr>
          <w:bCs/>
          <w:color w:val="000000" w:themeColor="text1"/>
          <w:sz w:val="24"/>
          <w:szCs w:val="24"/>
        </w:rPr>
        <w:t>p</w:t>
      </w:r>
      <w:r w:rsidRPr="00E84886">
        <w:rPr>
          <w:bCs/>
          <w:color w:val="000000" w:themeColor="text1"/>
          <w:sz w:val="24"/>
          <w:szCs w:val="24"/>
          <w:lang w:val="en-GB"/>
        </w:rPr>
        <w:t>lace dependence</w:t>
      </w:r>
      <w:r w:rsidRPr="00E84886">
        <w:rPr>
          <w:bCs/>
          <w:color w:val="000000" w:themeColor="text1"/>
          <w:sz w:val="24"/>
          <w:szCs w:val="24"/>
        </w:rPr>
        <w:t>;</w:t>
      </w:r>
      <w:r w:rsidRPr="00E84886">
        <w:rPr>
          <w:rFonts w:hint="eastAsia"/>
          <w:bCs/>
          <w:color w:val="000000" w:themeColor="text1"/>
          <w:sz w:val="24"/>
          <w:szCs w:val="24"/>
        </w:rPr>
        <w:t xml:space="preserve"> </w:t>
      </w:r>
      <w:r w:rsidRPr="00E84886">
        <w:rPr>
          <w:bCs/>
          <w:color w:val="000000" w:themeColor="text1"/>
          <w:sz w:val="24"/>
          <w:szCs w:val="24"/>
        </w:rPr>
        <w:t>p</w:t>
      </w:r>
      <w:r w:rsidRPr="00E84886">
        <w:rPr>
          <w:bCs/>
          <w:color w:val="000000" w:themeColor="text1"/>
          <w:sz w:val="24"/>
          <w:szCs w:val="24"/>
          <w:lang w:val="en-GB"/>
        </w:rPr>
        <w:t>lace identity</w:t>
      </w:r>
      <w:r w:rsidRPr="00E84886">
        <w:rPr>
          <w:bCs/>
          <w:color w:val="000000" w:themeColor="text1"/>
          <w:sz w:val="24"/>
          <w:szCs w:val="24"/>
        </w:rPr>
        <w:t xml:space="preserve">; behavioral intentions; </w:t>
      </w:r>
      <w:r w:rsidRPr="00E84886">
        <w:rPr>
          <w:rFonts w:hint="eastAsia"/>
          <w:bCs/>
          <w:color w:val="000000" w:themeColor="text1"/>
          <w:sz w:val="24"/>
          <w:szCs w:val="24"/>
        </w:rPr>
        <w:t xml:space="preserve">willingness </w:t>
      </w:r>
      <w:r w:rsidRPr="00E84886">
        <w:rPr>
          <w:bCs/>
          <w:color w:val="000000" w:themeColor="text1"/>
          <w:sz w:val="24"/>
          <w:szCs w:val="24"/>
        </w:rPr>
        <w:t>for</w:t>
      </w:r>
      <w:r w:rsidRPr="00E84886">
        <w:rPr>
          <w:rFonts w:hint="eastAsia"/>
          <w:bCs/>
          <w:color w:val="000000" w:themeColor="text1"/>
          <w:sz w:val="24"/>
          <w:szCs w:val="24"/>
        </w:rPr>
        <w:t xml:space="preserve"> </w:t>
      </w:r>
      <w:r w:rsidRPr="00E84886">
        <w:rPr>
          <w:bCs/>
          <w:color w:val="000000" w:themeColor="text1"/>
          <w:sz w:val="24"/>
          <w:szCs w:val="24"/>
        </w:rPr>
        <w:t>virtual reality tourism</w:t>
      </w:r>
      <w:r w:rsidRPr="00E84886">
        <w:rPr>
          <w:rFonts w:hint="eastAsia"/>
          <w:bCs/>
          <w:color w:val="000000" w:themeColor="text1"/>
          <w:sz w:val="24"/>
          <w:szCs w:val="24"/>
        </w:rPr>
        <w:t>;</w:t>
      </w:r>
      <w:r w:rsidRPr="00E84886">
        <w:rPr>
          <w:bCs/>
          <w:color w:val="000000" w:themeColor="text1"/>
          <w:sz w:val="24"/>
          <w:szCs w:val="24"/>
        </w:rPr>
        <w:t xml:space="preserve"> intention</w:t>
      </w:r>
      <w:r w:rsidRPr="00E84886">
        <w:rPr>
          <w:rFonts w:hint="eastAsia"/>
          <w:bCs/>
          <w:color w:val="000000" w:themeColor="text1"/>
          <w:sz w:val="24"/>
          <w:szCs w:val="24"/>
        </w:rPr>
        <w:t xml:space="preserve"> </w:t>
      </w:r>
      <w:r w:rsidRPr="00E84886">
        <w:rPr>
          <w:bCs/>
          <w:color w:val="000000" w:themeColor="text1"/>
          <w:sz w:val="24"/>
          <w:szCs w:val="24"/>
        </w:rPr>
        <w:t>for</w:t>
      </w:r>
      <w:r w:rsidRPr="00E84886">
        <w:rPr>
          <w:rFonts w:hint="eastAsia"/>
          <w:bCs/>
          <w:color w:val="000000" w:themeColor="text1"/>
          <w:sz w:val="24"/>
          <w:szCs w:val="24"/>
        </w:rPr>
        <w:t xml:space="preserve"> real travel destination</w:t>
      </w:r>
      <w:r w:rsidRPr="00E84886">
        <w:rPr>
          <w:bCs/>
          <w:color w:val="000000" w:themeColor="text1"/>
          <w:sz w:val="24"/>
          <w:szCs w:val="24"/>
        </w:rPr>
        <w:t>s</w:t>
      </w:r>
      <w:r w:rsidRPr="00E84886">
        <w:rPr>
          <w:rFonts w:hint="eastAsia"/>
          <w:bCs/>
          <w:color w:val="000000" w:themeColor="text1"/>
          <w:sz w:val="24"/>
          <w:szCs w:val="24"/>
        </w:rPr>
        <w:t>;</w:t>
      </w:r>
      <w:r w:rsidRPr="00E84886">
        <w:rPr>
          <w:bCs/>
          <w:color w:val="000000" w:themeColor="text1"/>
          <w:sz w:val="24"/>
          <w:szCs w:val="24"/>
        </w:rPr>
        <w:t xml:space="preserve"> </w:t>
      </w:r>
      <w:r w:rsidRPr="00E84886">
        <w:rPr>
          <w:bCs/>
          <w:color w:val="000000" w:themeColor="text1"/>
          <w:sz w:val="24"/>
          <w:szCs w:val="24"/>
          <w:lang w:val="en-GB"/>
        </w:rPr>
        <w:t>Yellow Crane Tower</w:t>
      </w:r>
      <w:r w:rsidRPr="00E84886">
        <w:rPr>
          <w:bCs/>
          <w:color w:val="000000" w:themeColor="text1"/>
          <w:sz w:val="24"/>
          <w:szCs w:val="24"/>
          <w:lang w:val="en-GB"/>
        </w:rPr>
        <w:t xml:space="preserve"> in </w:t>
      </w:r>
      <w:r w:rsidRPr="00E84886">
        <w:rPr>
          <w:rFonts w:hint="eastAsia"/>
          <w:bCs/>
          <w:color w:val="000000" w:themeColor="text1"/>
          <w:sz w:val="24"/>
          <w:szCs w:val="24"/>
        </w:rPr>
        <w:t>Wuhan</w:t>
      </w:r>
    </w:p>
    <w:p w14:paraId="7CB5ABF0" w14:textId="77777777" w:rsidR="00000000" w:rsidRPr="00E84886" w:rsidRDefault="00565342">
      <w:pPr>
        <w:spacing w:line="360" w:lineRule="auto"/>
        <w:jc w:val="left"/>
        <w:rPr>
          <w:bCs/>
          <w:color w:val="000000" w:themeColor="text1"/>
          <w:sz w:val="24"/>
          <w:szCs w:val="24"/>
        </w:rPr>
      </w:pPr>
    </w:p>
    <w:p w14:paraId="60920800" w14:textId="77777777" w:rsidR="00000000" w:rsidRPr="00E84886" w:rsidRDefault="00565342">
      <w:pPr>
        <w:spacing w:line="360" w:lineRule="auto"/>
        <w:jc w:val="left"/>
        <w:rPr>
          <w:bCs/>
          <w:color w:val="000000" w:themeColor="text1"/>
          <w:sz w:val="24"/>
          <w:szCs w:val="24"/>
          <w:lang w:val="en-GB"/>
        </w:rPr>
      </w:pPr>
    </w:p>
    <w:p w14:paraId="5D49E4E7" w14:textId="77777777" w:rsidR="00000000" w:rsidRPr="00E84886" w:rsidRDefault="00565342">
      <w:pPr>
        <w:pStyle w:val="MDPI21heading1"/>
        <w:spacing w:line="360" w:lineRule="auto"/>
        <w:rPr>
          <w:rFonts w:ascii="Times New Roman" w:eastAsia="等线" w:hAnsi="Times New Roman"/>
          <w:color w:val="000000" w:themeColor="text1"/>
          <w:sz w:val="24"/>
          <w:szCs w:val="24"/>
          <w:lang w:val="en-GB" w:eastAsia="zh-CN"/>
        </w:rPr>
      </w:pPr>
      <w:bookmarkStart w:id="1" w:name="OLE_LINK1"/>
      <w:r w:rsidRPr="00E84886">
        <w:rPr>
          <w:rFonts w:ascii="Times New Roman" w:eastAsia="等线" w:hAnsi="Times New Roman"/>
          <w:color w:val="000000" w:themeColor="text1"/>
          <w:sz w:val="24"/>
          <w:szCs w:val="24"/>
          <w:lang w:val="en-GB"/>
        </w:rPr>
        <w:lastRenderedPageBreak/>
        <w:t>Introduction</w:t>
      </w:r>
    </w:p>
    <w:p w14:paraId="76DF6A40" w14:textId="77777777" w:rsidR="00000000" w:rsidRPr="00E84886" w:rsidRDefault="00565342">
      <w:pPr>
        <w:pStyle w:val="MDPI21heading1"/>
        <w:spacing w:line="360" w:lineRule="auto"/>
        <w:jc w:val="left"/>
        <w:rPr>
          <w:rFonts w:ascii="Times New Roman" w:eastAsia="等线" w:hAnsi="Times New Roman"/>
          <w:b w:val="0"/>
          <w:bCs/>
          <w:color w:val="000000" w:themeColor="text1"/>
          <w:sz w:val="24"/>
          <w:szCs w:val="24"/>
          <w:lang w:eastAsia="zh-CN"/>
        </w:rPr>
      </w:pPr>
      <w:r w:rsidRPr="00E84886">
        <w:rPr>
          <w:rFonts w:ascii="Times New Roman" w:eastAsia="等线" w:hAnsi="Times New Roman"/>
          <w:b w:val="0"/>
          <w:bCs/>
          <w:color w:val="000000" w:themeColor="text1"/>
          <w:sz w:val="24"/>
          <w:szCs w:val="24"/>
          <w:lang w:val="en-GB" w:eastAsia="zh-CN"/>
        </w:rPr>
        <w:t xml:space="preserve">The advances in information communication technologies (ICTs) and new media have integrated virtual reality (VR) technology into computers, smartphones, and tablets, producing highly engaging user experiences. </w:t>
      </w:r>
      <w:r w:rsidRPr="00E84886">
        <w:rPr>
          <w:rFonts w:ascii="Times New Roman" w:eastAsia="等线" w:hAnsi="Times New Roman"/>
          <w:b w:val="0"/>
          <w:bCs/>
          <w:color w:val="000000" w:themeColor="text1"/>
          <w:sz w:val="24"/>
          <w:szCs w:val="24"/>
          <w:lang w:eastAsia="zh-CN"/>
        </w:rPr>
        <w:t>Yung and Khoo-Lattimo</w:t>
      </w:r>
      <w:r w:rsidRPr="00E84886">
        <w:rPr>
          <w:rFonts w:ascii="Times New Roman" w:eastAsia="等线" w:hAnsi="Times New Roman"/>
          <w:b w:val="0"/>
          <w:bCs/>
          <w:color w:val="000000" w:themeColor="text1"/>
          <w:sz w:val="24"/>
          <w:szCs w:val="24"/>
          <w:lang w:eastAsia="zh-CN"/>
        </w:rPr>
        <w:t>re (2019) define VR as "the use of the computer-generated 3D environment, that the user can navigate and interact with, resulting in real-time simulation of one or mo</w:t>
      </w:r>
      <w:r w:rsidRPr="00E84886">
        <w:rPr>
          <w:rFonts w:ascii="Times New Roman" w:eastAsia="等线" w:hAnsi="Times New Roman"/>
          <w:b w:val="0"/>
          <w:bCs/>
          <w:color w:val="000000" w:themeColor="text1"/>
          <w:sz w:val="24"/>
          <w:szCs w:val="24"/>
          <w:lang w:eastAsia="zh-CN"/>
        </w:rPr>
        <w:t>r</w:t>
      </w:r>
      <w:r w:rsidRPr="00E84886">
        <w:rPr>
          <w:rFonts w:ascii="Times New Roman" w:eastAsia="等线" w:hAnsi="Times New Roman"/>
          <w:b w:val="0"/>
          <w:bCs/>
          <w:color w:val="000000" w:themeColor="text1"/>
          <w:sz w:val="24"/>
          <w:szCs w:val="24"/>
          <w:lang w:eastAsia="zh-CN"/>
        </w:rPr>
        <w:t>e of the user</w:t>
      </w:r>
      <w:r w:rsidRPr="00E84886">
        <w:rPr>
          <w:rFonts w:ascii="Times New Roman" w:eastAsia="等线" w:hAnsi="Times New Roman" w:hint="eastAsia"/>
          <w:b w:val="0"/>
          <w:bCs/>
          <w:color w:val="000000" w:themeColor="text1"/>
          <w:sz w:val="24"/>
          <w:szCs w:val="24"/>
          <w:lang w:eastAsia="zh-CN"/>
        </w:rPr>
        <w:t>'</w:t>
      </w:r>
      <w:r w:rsidRPr="00E84886">
        <w:rPr>
          <w:rFonts w:ascii="Times New Roman" w:eastAsia="等线" w:hAnsi="Times New Roman"/>
          <w:b w:val="0"/>
          <w:bCs/>
          <w:color w:val="000000" w:themeColor="text1"/>
          <w:sz w:val="24"/>
          <w:szCs w:val="24"/>
          <w:lang w:eastAsia="zh-CN"/>
        </w:rPr>
        <w:t>s five</w:t>
      </w:r>
      <w:r w:rsidRPr="00E84886">
        <w:rPr>
          <w:rFonts w:ascii="Times New Roman" w:eastAsia="等线" w:hAnsi="Times New Roman"/>
          <w:bCs/>
          <w:color w:val="000000" w:themeColor="text1"/>
          <w:sz w:val="24"/>
          <w:szCs w:val="24"/>
          <w:lang w:eastAsia="zh-CN"/>
        </w:rPr>
        <w:t xml:space="preserve"> </w:t>
      </w:r>
      <w:r w:rsidRPr="00E84886">
        <w:rPr>
          <w:rFonts w:ascii="Times New Roman" w:eastAsia="等线" w:hAnsi="Times New Roman"/>
          <w:b w:val="0"/>
          <w:bCs/>
          <w:color w:val="000000" w:themeColor="text1"/>
          <w:sz w:val="24"/>
          <w:szCs w:val="24"/>
          <w:lang w:eastAsia="zh-CN"/>
        </w:rPr>
        <w:t>senses</w:t>
      </w:r>
      <w:r w:rsidRPr="00E84886">
        <w:rPr>
          <w:rFonts w:ascii="Times New Roman" w:eastAsia="等线" w:hAnsi="Times New Roman"/>
          <w:b w:val="0"/>
          <w:bCs/>
          <w:color w:val="000000" w:themeColor="text1"/>
          <w:sz w:val="24"/>
          <w:szCs w:val="24"/>
          <w:lang w:eastAsia="zh-CN"/>
        </w:rPr>
        <w:t>"</w:t>
      </w:r>
      <w:r w:rsidRPr="00E84886">
        <w:rPr>
          <w:rFonts w:ascii="Times New Roman" w:eastAsia="等线" w:hAnsi="Times New Roman"/>
          <w:b w:val="0"/>
          <w:bCs/>
          <w:color w:val="000000" w:themeColor="text1"/>
          <w:sz w:val="24"/>
          <w:szCs w:val="24"/>
          <w:lang w:eastAsia="zh-CN"/>
        </w:rPr>
        <w:t xml:space="preserve">. </w:t>
      </w:r>
      <w:r w:rsidRPr="00E84886">
        <w:rPr>
          <w:rFonts w:ascii="Times New Roman" w:eastAsia="等线" w:hAnsi="Times New Roman"/>
          <w:b w:val="0"/>
          <w:bCs/>
          <w:color w:val="000000" w:themeColor="text1"/>
          <w:sz w:val="24"/>
          <w:szCs w:val="24"/>
          <w:lang w:val="en-GB" w:eastAsia="zh-CN"/>
        </w:rPr>
        <w:t>VR now enables people to sample tourism destinations and at</w:t>
      </w:r>
      <w:r w:rsidRPr="00E84886">
        <w:rPr>
          <w:rFonts w:ascii="Times New Roman" w:eastAsia="等线" w:hAnsi="Times New Roman"/>
          <w:b w:val="0"/>
          <w:bCs/>
          <w:color w:val="000000" w:themeColor="text1"/>
          <w:sz w:val="24"/>
          <w:szCs w:val="24"/>
          <w:lang w:val="en-GB" w:eastAsia="zh-CN"/>
        </w:rPr>
        <w:t>tractions without leaving home. Studies present VR as a new technology that is immersive and interactive,</w:t>
      </w:r>
      <w:r w:rsidRPr="00E84886">
        <w:rPr>
          <w:rFonts w:ascii="Times New Roman" w:eastAsia="等线" w:hAnsi="Times New Roman" w:hint="eastAsia"/>
          <w:b w:val="0"/>
          <w:bCs/>
          <w:color w:val="000000" w:themeColor="text1"/>
          <w:sz w:val="24"/>
          <w:szCs w:val="24"/>
          <w:lang w:eastAsia="zh-CN"/>
        </w:rPr>
        <w:t xml:space="preserve"> </w:t>
      </w:r>
      <w:r w:rsidRPr="00E84886">
        <w:rPr>
          <w:rFonts w:ascii="Times New Roman" w:eastAsia="等线" w:hAnsi="Times New Roman"/>
          <w:b w:val="0"/>
          <w:bCs/>
          <w:color w:val="000000" w:themeColor="text1"/>
          <w:sz w:val="24"/>
          <w:szCs w:val="24"/>
          <w:lang w:val="en-GB" w:eastAsia="zh-CN"/>
        </w:rPr>
        <w:t>where individuals choose and tailor travel experiences and in which VR tourism positively moderates the tourist experience (Bogicevic et al., 20</w:t>
      </w:r>
      <w:r w:rsidRPr="00E84886">
        <w:rPr>
          <w:rFonts w:ascii="Times New Roman" w:eastAsia="等线" w:hAnsi="Times New Roman"/>
          <w:b w:val="0"/>
          <w:color w:val="000000" w:themeColor="text1"/>
          <w:sz w:val="24"/>
          <w:szCs w:val="24"/>
          <w:lang w:val="en-GB" w:eastAsia="zh-CN"/>
        </w:rPr>
        <w:t>19;</w:t>
      </w:r>
      <w:r w:rsidRPr="00E84886">
        <w:rPr>
          <w:rFonts w:ascii="Times New Roman" w:eastAsia="等线" w:hAnsi="Times New Roman"/>
          <w:b w:val="0"/>
          <w:color w:val="000000" w:themeColor="text1"/>
          <w:sz w:val="24"/>
          <w:szCs w:val="24"/>
          <w:lang w:val="en-GB" w:eastAsia="zh-CN" w:bidi="ar-SA"/>
        </w:rPr>
        <w:t xml:space="preserve"> Wu</w:t>
      </w:r>
      <w:r w:rsidRPr="00E84886">
        <w:rPr>
          <w:rFonts w:ascii="Times New Roman" w:eastAsia="等线" w:hAnsi="Times New Roman"/>
          <w:b w:val="0"/>
          <w:color w:val="000000" w:themeColor="text1"/>
          <w:sz w:val="24"/>
          <w:szCs w:val="24"/>
          <w:lang w:val="en-GB" w:eastAsia="zh-CN" w:bidi="ar-SA"/>
        </w:rPr>
        <w:t>, Ai, &amp; Cheng, 2019</w:t>
      </w:r>
      <w:r w:rsidRPr="00E84886">
        <w:rPr>
          <w:rFonts w:ascii="Times New Roman" w:eastAsia="等线" w:hAnsi="Times New Roman"/>
          <w:b w:val="0"/>
          <w:color w:val="000000" w:themeColor="text1"/>
          <w:sz w:val="24"/>
          <w:szCs w:val="24"/>
          <w:lang w:val="en-GB" w:eastAsia="zh-CN"/>
        </w:rPr>
        <w:t>). Thus</w:t>
      </w:r>
      <w:r w:rsidRPr="00E84886">
        <w:rPr>
          <w:rFonts w:ascii="Times New Roman" w:eastAsia="等线" w:hAnsi="Times New Roman"/>
          <w:b w:val="0"/>
          <w:bCs/>
          <w:color w:val="000000" w:themeColor="text1"/>
          <w:sz w:val="24"/>
          <w:szCs w:val="24"/>
          <w:lang w:val="en-GB" w:eastAsia="zh-CN"/>
        </w:rPr>
        <w:t xml:space="preserve"> VR tourism can be a successful tool for destination marketing and promotion.</w:t>
      </w:r>
    </w:p>
    <w:p w14:paraId="73FC0E83" w14:textId="77777777" w:rsidR="00000000" w:rsidRPr="00E84886" w:rsidRDefault="00565342">
      <w:pPr>
        <w:spacing w:line="360" w:lineRule="auto"/>
        <w:ind w:firstLineChars="200" w:firstLine="480"/>
        <w:rPr>
          <w:rFonts w:eastAsia="等线" w:hint="eastAsia"/>
          <w:color w:val="000000" w:themeColor="text1"/>
          <w:sz w:val="24"/>
          <w:szCs w:val="24"/>
          <w:lang w:val="en-GB"/>
        </w:rPr>
      </w:pPr>
      <w:r w:rsidRPr="00E84886">
        <w:rPr>
          <w:rFonts w:eastAsia="等线"/>
          <w:snapToGrid w:val="0"/>
          <w:color w:val="000000" w:themeColor="text1"/>
          <w:kern w:val="0"/>
          <w:sz w:val="24"/>
          <w:szCs w:val="24"/>
          <w:lang w:bidi="en-US"/>
        </w:rPr>
        <w:t>The Coronavirus Disease 2019 (COVID-19) pandemic made Wuhan the hardest-hit area in China and the world</w:t>
      </w:r>
      <w:r w:rsidRPr="00E84886">
        <w:rPr>
          <w:rFonts w:eastAsia="等线" w:hint="eastAsia"/>
          <w:snapToGrid w:val="0"/>
          <w:color w:val="000000" w:themeColor="text1"/>
          <w:kern w:val="0"/>
          <w:sz w:val="24"/>
          <w:szCs w:val="24"/>
          <w:lang w:bidi="en-US"/>
        </w:rPr>
        <w:t>'</w:t>
      </w:r>
      <w:r w:rsidRPr="00E84886">
        <w:rPr>
          <w:rFonts w:eastAsia="等线"/>
          <w:snapToGrid w:val="0"/>
          <w:color w:val="000000" w:themeColor="text1"/>
          <w:kern w:val="0"/>
          <w:sz w:val="24"/>
          <w:szCs w:val="24"/>
          <w:lang w:bidi="en-US"/>
        </w:rPr>
        <w:t>s first disease hot spot at the end of 2019. Gov</w:t>
      </w:r>
      <w:r w:rsidRPr="00E84886">
        <w:rPr>
          <w:rFonts w:eastAsia="等线"/>
          <w:snapToGrid w:val="0"/>
          <w:color w:val="000000" w:themeColor="text1"/>
          <w:kern w:val="0"/>
          <w:sz w:val="24"/>
          <w:szCs w:val="24"/>
          <w:lang w:bidi="en-US"/>
        </w:rPr>
        <w:t>ernments introduced severe lockdowns and travel restrictions (UNWTO, 2020a) which greatly reduced people</w:t>
      </w:r>
      <w:r w:rsidRPr="00E84886">
        <w:rPr>
          <w:rFonts w:eastAsia="等线" w:hint="eastAsia"/>
          <w:snapToGrid w:val="0"/>
          <w:color w:val="000000" w:themeColor="text1"/>
          <w:kern w:val="0"/>
          <w:sz w:val="24"/>
          <w:szCs w:val="24"/>
          <w:lang w:bidi="en-US"/>
        </w:rPr>
        <w:t>'</w:t>
      </w:r>
      <w:r w:rsidRPr="00E84886">
        <w:rPr>
          <w:rFonts w:eastAsia="等线"/>
          <w:snapToGrid w:val="0"/>
          <w:color w:val="000000" w:themeColor="text1"/>
          <w:kern w:val="0"/>
          <w:sz w:val="24"/>
          <w:szCs w:val="24"/>
          <w:lang w:bidi="en-US"/>
        </w:rPr>
        <w:t>s mobility and caused major declines in domestic and international tourism (UNWTO, 2020b). Ironically, COVID-19 brought new opportunities for VR applic</w:t>
      </w:r>
      <w:r w:rsidRPr="00E84886">
        <w:rPr>
          <w:rFonts w:eastAsia="等线"/>
          <w:snapToGrid w:val="0"/>
          <w:color w:val="000000" w:themeColor="text1"/>
          <w:kern w:val="0"/>
          <w:sz w:val="24"/>
          <w:szCs w:val="24"/>
          <w:lang w:bidi="en-US"/>
        </w:rPr>
        <w:t>ations in tourism (Yung, Khoo-Lattimore, and Potter, 2020). Several destinations, museums, heritage, and cultural sites, hotel chains, and others began promoting online through VR formats.</w:t>
      </w:r>
      <w:r w:rsidRPr="00E84886">
        <w:rPr>
          <w:rFonts w:eastAsia="等线"/>
          <w:color w:val="000000" w:themeColor="text1"/>
          <w:sz w:val="24"/>
          <w:szCs w:val="24"/>
          <w:lang w:val="en-GB"/>
        </w:rPr>
        <w:t xml:space="preserve"> </w:t>
      </w:r>
    </w:p>
    <w:p w14:paraId="27C59BC5" w14:textId="77777777" w:rsidR="00000000" w:rsidRPr="00E84886" w:rsidRDefault="00565342">
      <w:pPr>
        <w:spacing w:line="360" w:lineRule="auto"/>
        <w:ind w:firstLineChars="200" w:firstLine="480"/>
        <w:jc w:val="left"/>
        <w:rPr>
          <w:color w:val="000000" w:themeColor="text1"/>
          <w:sz w:val="24"/>
          <w:szCs w:val="24"/>
          <w:lang w:val="en-GB"/>
        </w:rPr>
      </w:pPr>
      <w:r w:rsidRPr="00E84886">
        <w:rPr>
          <w:rFonts w:eastAsia="等线" w:hint="eastAsia"/>
          <w:color w:val="000000" w:themeColor="text1"/>
          <w:sz w:val="24"/>
          <w:szCs w:val="24"/>
          <w:lang w:val="en-GB"/>
        </w:rPr>
        <w:t>A</w:t>
      </w:r>
      <w:r w:rsidRPr="00E84886">
        <w:rPr>
          <w:rFonts w:eastAsia="等线"/>
          <w:color w:val="000000" w:themeColor="text1"/>
          <w:sz w:val="24"/>
          <w:szCs w:val="24"/>
          <w:lang w:val="en-GB"/>
        </w:rPr>
        <w:t>s VR is becoming a more popular application tool in tourism, expl</w:t>
      </w:r>
      <w:r w:rsidRPr="00E84886">
        <w:rPr>
          <w:rFonts w:eastAsia="等线"/>
          <w:color w:val="000000" w:themeColor="text1"/>
          <w:sz w:val="24"/>
          <w:szCs w:val="24"/>
          <w:lang w:val="en-GB"/>
        </w:rPr>
        <w:t>orations of how VR tourism experiences affect consumer attitudes and behavior are continuing from multi-disciplinary perspectives. Earlier derived from the ICT viewpoint,</w:t>
      </w:r>
      <w:r w:rsidRPr="00E84886">
        <w:rPr>
          <w:rFonts w:eastAsia="等线"/>
          <w:color w:val="000000" w:themeColor="text1"/>
          <w:sz w:val="24"/>
          <w:szCs w:val="24"/>
          <w:lang w:val="en-GB"/>
        </w:rPr>
        <w:t xml:space="preserve"> </w:t>
      </w:r>
      <w:r w:rsidRPr="00E84886">
        <w:rPr>
          <w:color w:val="000000" w:themeColor="text1"/>
          <w:sz w:val="24"/>
          <w:szCs w:val="24"/>
          <w:lang w:val="en-GB"/>
        </w:rPr>
        <w:t xml:space="preserve">VR in tourism has primarily been tested with the Technology Acceptance Model (TAM) </w:t>
      </w:r>
      <w:r w:rsidRPr="00E84886">
        <w:rPr>
          <w:color w:val="000000" w:themeColor="text1"/>
          <w:sz w:val="24"/>
          <w:szCs w:val="24"/>
          <w:lang w:val="en-GB"/>
        </w:rPr>
        <w:fldChar w:fldCharType="begin"/>
      </w:r>
      <w:r w:rsidRPr="00E84886">
        <w:rPr>
          <w:color w:val="000000" w:themeColor="text1"/>
          <w:sz w:val="24"/>
          <w:szCs w:val="24"/>
          <w:lang w:val="en-GB"/>
        </w:rPr>
        <w:instrText xml:space="preserve"> </w:instrText>
      </w:r>
      <w:r w:rsidRPr="00E84886">
        <w:rPr>
          <w:color w:val="000000" w:themeColor="text1"/>
          <w:sz w:val="24"/>
          <w:szCs w:val="24"/>
          <w:lang w:val="en-GB"/>
        </w:rPr>
        <w:instrText>ADDIN NE.Ref.{6E622589-9FB3-4926-A447-AC57BBEA3543}</w:instrText>
      </w:r>
      <w:r w:rsidRPr="00E84886">
        <w:rPr>
          <w:color w:val="000000" w:themeColor="text1"/>
          <w:sz w:val="24"/>
          <w:szCs w:val="24"/>
          <w:lang w:val="en-GB"/>
        </w:rPr>
        <w:fldChar w:fldCharType="separate"/>
      </w:r>
      <w:r w:rsidRPr="00E84886">
        <w:rPr>
          <w:color w:val="000000" w:themeColor="text1"/>
          <w:kern w:val="0"/>
          <w:sz w:val="24"/>
          <w:szCs w:val="24"/>
          <w:lang w:val="en-GB"/>
        </w:rPr>
        <w:t>(</w:t>
      </w:r>
      <w:r w:rsidRPr="00E84886">
        <w:rPr>
          <w:color w:val="000000" w:themeColor="text1"/>
          <w:sz w:val="24"/>
          <w:szCs w:val="24"/>
          <w:lang w:val="en-GB"/>
        </w:rPr>
        <w:t xml:space="preserve">Munoz-Leiva, Hernandez-Mendez, &amp; Sanchez-Fernandez, </w:t>
      </w:r>
      <w:r w:rsidRPr="00E84886">
        <w:rPr>
          <w:color w:val="000000" w:themeColor="text1"/>
          <w:kern w:val="0"/>
          <w:sz w:val="24"/>
          <w:szCs w:val="24"/>
          <w:lang w:val="en-GB"/>
        </w:rPr>
        <w:t>2012)</w:t>
      </w:r>
      <w:r w:rsidRPr="00E84886">
        <w:rPr>
          <w:color w:val="000000" w:themeColor="text1"/>
          <w:sz w:val="24"/>
          <w:szCs w:val="24"/>
          <w:lang w:val="en-GB"/>
        </w:rPr>
        <w:fldChar w:fldCharType="end"/>
      </w:r>
      <w:r w:rsidRPr="00E84886">
        <w:rPr>
          <w:color w:val="000000" w:themeColor="text1"/>
          <w:sz w:val="24"/>
          <w:szCs w:val="24"/>
          <w:lang w:val="en-GB"/>
        </w:rPr>
        <w:t>,</w:t>
      </w:r>
      <w:r w:rsidRPr="00E84886">
        <w:rPr>
          <w:rFonts w:hint="eastAsia"/>
          <w:color w:val="000000" w:themeColor="text1"/>
          <w:sz w:val="24"/>
          <w:szCs w:val="24"/>
        </w:rPr>
        <w:t xml:space="preserve"> </w:t>
      </w:r>
      <w:r w:rsidRPr="00E84886">
        <w:rPr>
          <w:color w:val="000000" w:themeColor="text1"/>
          <w:sz w:val="24"/>
          <w:szCs w:val="24"/>
          <w:lang w:val="en-GB"/>
        </w:rPr>
        <w:t xml:space="preserve">examining the influence of perceived usefulness and ease of use on intentions to experience VR tourism and visit destinations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NE.Ref.{4</w:instrText>
      </w:r>
      <w:r w:rsidRPr="00E84886">
        <w:rPr>
          <w:color w:val="000000" w:themeColor="text1"/>
          <w:sz w:val="24"/>
          <w:szCs w:val="24"/>
          <w:lang w:val="en-GB"/>
        </w:rPr>
        <w:instrText>161173B-2325-446E-B4E6-FA7AE5144631}</w:instrText>
      </w:r>
      <w:r w:rsidRPr="00E84886">
        <w:rPr>
          <w:color w:val="000000" w:themeColor="text1"/>
          <w:sz w:val="24"/>
          <w:szCs w:val="24"/>
          <w:lang w:val="en-GB"/>
        </w:rPr>
        <w:fldChar w:fldCharType="separate"/>
      </w:r>
      <w:r w:rsidRPr="00E84886">
        <w:rPr>
          <w:color w:val="000000" w:themeColor="text1"/>
          <w:kern w:val="0"/>
          <w:sz w:val="24"/>
          <w:szCs w:val="24"/>
          <w:lang w:val="en-GB"/>
        </w:rPr>
        <w:t>(Chung, Han, &amp; Joun, 2015)</w:t>
      </w:r>
      <w:r w:rsidRPr="00E84886">
        <w:rPr>
          <w:color w:val="000000" w:themeColor="text1"/>
          <w:sz w:val="24"/>
          <w:szCs w:val="24"/>
          <w:lang w:val="en-GB"/>
        </w:rPr>
        <w:fldChar w:fldCharType="end"/>
      </w:r>
      <w:r w:rsidRPr="00E84886">
        <w:rPr>
          <w:color w:val="000000" w:themeColor="text1"/>
          <w:sz w:val="24"/>
          <w:szCs w:val="24"/>
          <w:lang w:val="en-GB"/>
        </w:rPr>
        <w:t>. The Stimulus-Organism-Response (S-O-R) framework is another approach used in VR studies in tourism, where stimuli lead to emotional and cognitive internalization and consequently to behavior</w:t>
      </w:r>
      <w:r w:rsidRPr="00E84886">
        <w:rPr>
          <w:color w:val="000000" w:themeColor="text1"/>
          <w:sz w:val="24"/>
          <w:szCs w:val="24"/>
          <w:lang w:val="en-GB"/>
        </w:rPr>
        <w:t xml:space="preserve">s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NE.Ref.{C14795D8-A383-473E-8804-DAD30AADAEC1}</w:instrText>
      </w:r>
      <w:r w:rsidRPr="00E84886">
        <w:rPr>
          <w:color w:val="000000" w:themeColor="text1"/>
          <w:sz w:val="24"/>
          <w:szCs w:val="24"/>
          <w:lang w:val="en-GB"/>
        </w:rPr>
        <w:fldChar w:fldCharType="separate"/>
      </w:r>
      <w:r w:rsidRPr="00E84886">
        <w:rPr>
          <w:color w:val="000000" w:themeColor="text1"/>
          <w:kern w:val="0"/>
          <w:sz w:val="24"/>
          <w:szCs w:val="24"/>
          <w:lang w:val="en-GB"/>
        </w:rPr>
        <w:t xml:space="preserve">(Mehrabian &amp; Russell,1974; </w:t>
      </w:r>
      <w:r w:rsidRPr="00E84886">
        <w:rPr>
          <w:color w:val="000000" w:themeColor="text1"/>
          <w:kern w:val="0"/>
          <w:sz w:val="24"/>
          <w:szCs w:val="24"/>
          <w:lang w:val="en-GB"/>
        </w:rPr>
        <w:t>Yeh, Wang, Li, &amp; Lin,2017; Ki</w:t>
      </w:r>
      <w:r w:rsidRPr="00E84886">
        <w:rPr>
          <w:color w:val="000000" w:themeColor="text1"/>
          <w:kern w:val="0"/>
          <w:sz w:val="24"/>
          <w:szCs w:val="24"/>
          <w:lang w:val="en-GB"/>
        </w:rPr>
        <w:t>m, Lee, &amp; Jung, 2020</w:t>
      </w:r>
      <w:r w:rsidRPr="00E84886">
        <w:rPr>
          <w:color w:val="000000" w:themeColor="text1"/>
          <w:kern w:val="0"/>
          <w:sz w:val="24"/>
          <w:szCs w:val="24"/>
          <w:lang w:val="en-GB"/>
        </w:rPr>
        <w:t>)</w:t>
      </w:r>
      <w:r w:rsidRPr="00E84886">
        <w:rPr>
          <w:color w:val="000000" w:themeColor="text1"/>
          <w:sz w:val="24"/>
          <w:szCs w:val="24"/>
          <w:lang w:val="en-GB"/>
        </w:rPr>
        <w:fldChar w:fldCharType="end"/>
      </w:r>
      <w:r w:rsidRPr="00E84886">
        <w:rPr>
          <w:color w:val="000000" w:themeColor="text1"/>
          <w:sz w:val="24"/>
          <w:szCs w:val="24"/>
          <w:lang w:val="en-GB"/>
        </w:rPr>
        <w:t>. The S-O-R model has been extended to incorporate responses, namely attention, interest, desire, and action (</w:t>
      </w:r>
      <w:r w:rsidRPr="00E84886">
        <w:rPr>
          <w:color w:val="000000" w:themeColor="text1"/>
          <w:sz w:val="24"/>
          <w:szCs w:val="24"/>
        </w:rPr>
        <w:t>AIDA</w:t>
      </w:r>
      <w:r w:rsidRPr="00E84886">
        <w:rPr>
          <w:color w:val="000000" w:themeColor="text1"/>
          <w:sz w:val="24"/>
          <w:szCs w:val="24"/>
          <w:lang w:val="en-GB"/>
        </w:rPr>
        <w:t>) (</w:t>
      </w:r>
      <w:r w:rsidRPr="00E84886">
        <w:rPr>
          <w:color w:val="000000" w:themeColor="text1"/>
          <w:sz w:val="24"/>
          <w:szCs w:val="24"/>
          <w:lang w:val="en-GB"/>
        </w:rPr>
        <w:fldChar w:fldCharType="begin"/>
      </w:r>
      <w:r w:rsidRPr="00E84886">
        <w:rPr>
          <w:color w:val="000000" w:themeColor="text1"/>
          <w:sz w:val="24"/>
          <w:szCs w:val="24"/>
          <w:lang w:val="en-GB"/>
        </w:rPr>
        <w:instrText xml:space="preserve"> ADD</w:instrText>
      </w:r>
      <w:r w:rsidRPr="00E84886">
        <w:rPr>
          <w:color w:val="000000" w:themeColor="text1"/>
          <w:sz w:val="24"/>
          <w:szCs w:val="24"/>
          <w:lang w:val="en-GB"/>
        </w:rPr>
        <w:instrText>IN NE.Ref.{97077114-B67A-4700-A392-65BE89FDD205}</w:instrText>
      </w:r>
      <w:r w:rsidRPr="00E84886">
        <w:rPr>
          <w:color w:val="000000" w:themeColor="text1"/>
          <w:sz w:val="24"/>
          <w:szCs w:val="24"/>
          <w:lang w:val="en-GB"/>
        </w:rPr>
        <w:fldChar w:fldCharType="separate"/>
      </w:r>
      <w:r w:rsidRPr="00E84886">
        <w:rPr>
          <w:color w:val="000000" w:themeColor="text1"/>
          <w:kern w:val="0"/>
          <w:sz w:val="24"/>
          <w:szCs w:val="24"/>
          <w:lang w:val="en-GB"/>
        </w:rPr>
        <w:t>Yeh, Wang, Li, &amp; Lin</w:t>
      </w:r>
      <w:r w:rsidRPr="00E84886">
        <w:rPr>
          <w:color w:val="000000" w:themeColor="text1"/>
          <w:sz w:val="24"/>
          <w:szCs w:val="24"/>
          <w:lang w:val="en-GB"/>
        </w:rPr>
        <w:fldChar w:fldCharType="end"/>
      </w:r>
      <w:r w:rsidRPr="00E84886">
        <w:rPr>
          <w:color w:val="000000" w:themeColor="text1"/>
          <w:sz w:val="24"/>
          <w:szCs w:val="24"/>
          <w:lang w:val="en-GB"/>
        </w:rPr>
        <w:t xml:space="preserve">, 2017). Different variables have been tested and future studies need to focus on </w:t>
      </w:r>
      <w:r w:rsidRPr="00E84886">
        <w:rPr>
          <w:color w:val="000000" w:themeColor="text1"/>
          <w:sz w:val="24"/>
          <w:szCs w:val="24"/>
          <w:lang w:val="en-GB"/>
        </w:rPr>
        <w:lastRenderedPageBreak/>
        <w:t>extending the adaptation of well-known models like TAM, S-O-R and develop a specific framework for VR te</w:t>
      </w:r>
      <w:r w:rsidRPr="00E84886">
        <w:rPr>
          <w:color w:val="000000" w:themeColor="text1"/>
          <w:sz w:val="24"/>
          <w:szCs w:val="24"/>
          <w:lang w:val="en-GB"/>
        </w:rPr>
        <w:t xml:space="preserve">chnology, which can be used to better comprehend the associated visitor behavior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NE.Ref.{2A81A932-CC0A-4A7F-BCB7-C174A29A56AA}</w:instrText>
      </w:r>
      <w:r w:rsidRPr="00E84886">
        <w:rPr>
          <w:color w:val="000000" w:themeColor="text1"/>
          <w:sz w:val="24"/>
          <w:szCs w:val="24"/>
          <w:lang w:val="en-GB"/>
        </w:rPr>
        <w:fldChar w:fldCharType="separate"/>
      </w:r>
      <w:r w:rsidRPr="00E84886">
        <w:rPr>
          <w:color w:val="000000" w:themeColor="text1"/>
          <w:kern w:val="0"/>
          <w:sz w:val="24"/>
          <w:szCs w:val="24"/>
          <w:lang w:val="en-GB"/>
        </w:rPr>
        <w:t>(Loureiro, Guerreiro, &amp; Ali, 2020)</w:t>
      </w:r>
      <w:r w:rsidRPr="00E84886">
        <w:rPr>
          <w:color w:val="000000" w:themeColor="text1"/>
          <w:sz w:val="24"/>
          <w:szCs w:val="24"/>
          <w:lang w:val="en-GB"/>
        </w:rPr>
        <w:fldChar w:fldCharType="end"/>
      </w:r>
      <w:r w:rsidRPr="00E84886">
        <w:rPr>
          <w:color w:val="000000" w:themeColor="text1"/>
          <w:sz w:val="24"/>
          <w:szCs w:val="24"/>
          <w:lang w:val="en-GB"/>
        </w:rPr>
        <w:t>.</w:t>
      </w:r>
    </w:p>
    <w:p w14:paraId="62F5A8DC" w14:textId="77777777" w:rsidR="00000000" w:rsidRPr="00E84886" w:rsidRDefault="00565342">
      <w:pPr>
        <w:widowControl/>
        <w:spacing w:line="360" w:lineRule="auto"/>
        <w:ind w:firstLineChars="200" w:firstLine="480"/>
        <w:jc w:val="left"/>
        <w:rPr>
          <w:color w:val="000000" w:themeColor="text1"/>
          <w:sz w:val="24"/>
          <w:szCs w:val="24"/>
          <w:lang w:val="en-GB"/>
        </w:rPr>
      </w:pPr>
      <w:r w:rsidRPr="00E84886">
        <w:rPr>
          <w:color w:val="000000" w:themeColor="text1"/>
          <w:sz w:val="24"/>
          <w:szCs w:val="24"/>
          <w:lang w:val="en-GB"/>
        </w:rPr>
        <w:t>Involvement has cognitive and emotional significance and plays a critical role in to</w:t>
      </w:r>
      <w:r w:rsidRPr="00E84886">
        <w:rPr>
          <w:color w:val="000000" w:themeColor="text1"/>
          <w:sz w:val="24"/>
          <w:szCs w:val="24"/>
          <w:lang w:val="en-GB"/>
        </w:rPr>
        <w:t xml:space="preserve">urist behavior and decision-making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NE.Ref.{89F6FD02-FE60-443D-AAE6-F22018DD063D}</w:instrText>
      </w:r>
      <w:r w:rsidRPr="00E84886">
        <w:rPr>
          <w:color w:val="000000" w:themeColor="text1"/>
          <w:sz w:val="24"/>
          <w:szCs w:val="24"/>
          <w:lang w:val="en-GB"/>
        </w:rPr>
        <w:fldChar w:fldCharType="separate"/>
      </w:r>
      <w:r w:rsidRPr="00E84886">
        <w:rPr>
          <w:color w:val="000000" w:themeColor="text1"/>
          <w:kern w:val="0"/>
          <w:sz w:val="24"/>
          <w:szCs w:val="24"/>
          <w:lang w:val="en-GB"/>
        </w:rPr>
        <w:t>(Broderic &amp; Mueller,1999)</w:t>
      </w:r>
      <w:r w:rsidRPr="00E84886">
        <w:rPr>
          <w:color w:val="000000" w:themeColor="text1"/>
          <w:sz w:val="24"/>
          <w:szCs w:val="24"/>
          <w:lang w:val="en-GB"/>
        </w:rPr>
        <w:fldChar w:fldCharType="end"/>
      </w:r>
      <w:r w:rsidRPr="00E84886">
        <w:rPr>
          <w:color w:val="000000" w:themeColor="text1"/>
          <w:sz w:val="24"/>
          <w:szCs w:val="24"/>
          <w:lang w:val="en-GB"/>
        </w:rPr>
        <w:t xml:space="preserve">. There is considerable research on involvement, concerning behavior in tourism, recreation, and leisure (Gursoy, &amp; Gavcar, 2003, </w:t>
      </w:r>
      <w:r w:rsidRPr="00E84886">
        <w:rPr>
          <w:color w:val="000000" w:themeColor="text1"/>
          <w:sz w:val="24"/>
          <w:szCs w:val="24"/>
          <w:lang w:val="en-GB"/>
        </w:rPr>
        <w:t>Yuan et al.</w:t>
      </w:r>
      <w:r w:rsidRPr="00E84886">
        <w:rPr>
          <w:color w:val="000000" w:themeColor="text1"/>
          <w:sz w:val="24"/>
          <w:szCs w:val="24"/>
          <w:lang w:val="en-GB"/>
        </w:rPr>
        <w:t>, 2019</w:t>
      </w:r>
      <w:r w:rsidRPr="00E84886">
        <w:rPr>
          <w:color w:val="000000" w:themeColor="text1"/>
          <w:sz w:val="24"/>
          <w:szCs w:val="24"/>
          <w:lang w:val="en-GB"/>
        </w:rPr>
        <w:t>). However, there is a lack of research integrating involvement theory with VR in tourism. Greater mobility has strengthened the bond between place attachment and involvement theories in tourism. Place attachment is an individual emotional tendency r</w:t>
      </w:r>
      <w:r w:rsidRPr="00E84886">
        <w:rPr>
          <w:color w:val="000000" w:themeColor="text1"/>
          <w:sz w:val="24"/>
          <w:szCs w:val="24"/>
          <w:lang w:val="en-GB"/>
        </w:rPr>
        <w:t xml:space="preserve">elated to specific places and represents the emotional interactions between people and places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NE.Ref.{58C99456-2690-4A90-8DF4-FD06F7C1E6E4}</w:instrText>
      </w:r>
      <w:r w:rsidRPr="00E84886">
        <w:rPr>
          <w:color w:val="000000" w:themeColor="text1"/>
          <w:sz w:val="24"/>
          <w:szCs w:val="24"/>
          <w:lang w:val="en-GB"/>
        </w:rPr>
        <w:fldChar w:fldCharType="separate"/>
      </w:r>
      <w:r w:rsidRPr="00E84886">
        <w:rPr>
          <w:color w:val="000000" w:themeColor="text1"/>
          <w:sz w:val="24"/>
          <w:szCs w:val="24"/>
          <w:lang w:val="en-GB"/>
        </w:rPr>
        <w:t>(Hernández et al., 2007)</w:t>
      </w:r>
      <w:r w:rsidRPr="00E84886">
        <w:rPr>
          <w:color w:val="000000" w:themeColor="text1"/>
          <w:sz w:val="24"/>
          <w:szCs w:val="24"/>
          <w:lang w:val="en-GB"/>
        </w:rPr>
        <w:fldChar w:fldCharType="end"/>
      </w:r>
      <w:r w:rsidRPr="00E84886">
        <w:rPr>
          <w:color w:val="000000" w:themeColor="text1"/>
          <w:sz w:val="24"/>
          <w:szCs w:val="24"/>
          <w:lang w:val="en-GB"/>
        </w:rPr>
        <w:t>. Previous studies have examined tourist decision-making behavior from the combined</w:t>
      </w:r>
      <w:r w:rsidRPr="00E84886">
        <w:rPr>
          <w:color w:val="000000" w:themeColor="text1"/>
          <w:sz w:val="24"/>
          <w:szCs w:val="24"/>
          <w:lang w:val="en-GB"/>
        </w:rPr>
        <w:t xml:space="preserve"> perspective of involvement and place attachment (Williams et al., 1992; Moore &amp; Graefe, 1994; Bricker &amp; Kerstetter, 2000; Kyle et al., 2000; Gross &amp; Brown, 2008; </w:t>
      </w:r>
      <w:r w:rsidRPr="00E84886">
        <w:rPr>
          <w:color w:val="000000" w:themeColor="text1"/>
          <w:sz w:val="24"/>
          <w:szCs w:val="24"/>
          <w:lang w:val="en-GB"/>
        </w:rPr>
        <w:t>Santos et al., 2021</w:t>
      </w:r>
      <w:r w:rsidRPr="00E84886">
        <w:rPr>
          <w:color w:val="000000" w:themeColor="text1"/>
          <w:sz w:val="24"/>
          <w:szCs w:val="24"/>
          <w:lang w:val="en-GB"/>
        </w:rPr>
        <w:t>). The relationships among involvement, place attachment and behavioral in</w:t>
      </w:r>
      <w:r w:rsidRPr="00E84886">
        <w:rPr>
          <w:color w:val="000000" w:themeColor="text1"/>
          <w:sz w:val="24"/>
          <w:szCs w:val="24"/>
          <w:lang w:val="en-GB"/>
        </w:rPr>
        <w:t xml:space="preserve">tentions have been confirmed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NE.Ref.{EF780CCD-A2A3-4450-834B-CEBFCD958B3E}</w:instrText>
      </w:r>
      <w:r w:rsidRPr="00E84886">
        <w:rPr>
          <w:color w:val="000000" w:themeColor="text1"/>
          <w:sz w:val="24"/>
          <w:szCs w:val="24"/>
          <w:lang w:val="en-GB"/>
        </w:rPr>
        <w:fldChar w:fldCharType="separate"/>
      </w:r>
      <w:r w:rsidRPr="00E84886">
        <w:rPr>
          <w:color w:val="000000" w:themeColor="text1"/>
          <w:sz w:val="24"/>
          <w:szCs w:val="24"/>
          <w:lang w:val="en-GB"/>
        </w:rPr>
        <w:t>(Li et al., 2019;</w:t>
      </w:r>
      <w:r w:rsidRPr="00E84886">
        <w:rPr>
          <w:color w:val="000000" w:themeColor="text1"/>
          <w:sz w:val="24"/>
          <w:szCs w:val="24"/>
          <w:lang w:val="en-GB"/>
        </w:rPr>
        <w:fldChar w:fldCharType="end"/>
      </w:r>
      <w:r w:rsidRPr="00E84886">
        <w:rPr>
          <w:color w:val="000000" w:themeColor="text1"/>
          <w:sz w:val="24"/>
          <w:szCs w:val="24"/>
          <w:lang w:val="en-GB"/>
        </w:rPr>
        <w:t xml:space="preserve">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NE.Ref.{4FDF1780-20BE-4269-9E10-9380FCD9A87C}</w:instrText>
      </w:r>
      <w:r w:rsidRPr="00E84886">
        <w:rPr>
          <w:color w:val="000000" w:themeColor="text1"/>
          <w:sz w:val="24"/>
          <w:szCs w:val="24"/>
          <w:lang w:val="en-GB"/>
        </w:rPr>
        <w:fldChar w:fldCharType="separate"/>
      </w:r>
      <w:r w:rsidRPr="00E84886">
        <w:rPr>
          <w:color w:val="000000" w:themeColor="text1"/>
          <w:sz w:val="24"/>
          <w:szCs w:val="24"/>
          <w:lang w:val="en-GB"/>
        </w:rPr>
        <w:t>Liu &amp; Yue, 2</w:t>
      </w:r>
      <w:r w:rsidRPr="00E84886">
        <w:rPr>
          <w:color w:val="000000" w:themeColor="text1"/>
          <w:kern w:val="0"/>
          <w:sz w:val="24"/>
          <w:szCs w:val="24"/>
          <w:lang w:val="en-GB"/>
        </w:rPr>
        <w:t>019)</w:t>
      </w:r>
      <w:r w:rsidRPr="00E84886">
        <w:rPr>
          <w:color w:val="000000" w:themeColor="text1"/>
          <w:sz w:val="24"/>
          <w:szCs w:val="24"/>
          <w:lang w:val="en-GB"/>
        </w:rPr>
        <w:fldChar w:fldCharType="end"/>
      </w:r>
      <w:r w:rsidRPr="00E84886">
        <w:rPr>
          <w:color w:val="000000" w:themeColor="text1"/>
          <w:sz w:val="24"/>
          <w:szCs w:val="24"/>
          <w:lang w:val="en-GB"/>
        </w:rPr>
        <w:t>, although never in the context of virtual reality.</w:t>
      </w:r>
    </w:p>
    <w:p w14:paraId="055BE707" w14:textId="77777777" w:rsidR="00000000" w:rsidRPr="00E84886" w:rsidRDefault="00565342">
      <w:pPr>
        <w:widowControl/>
        <w:spacing w:line="360" w:lineRule="auto"/>
        <w:ind w:firstLineChars="200" w:firstLine="480"/>
        <w:jc w:val="left"/>
        <w:rPr>
          <w:color w:val="000000" w:themeColor="text1"/>
          <w:sz w:val="24"/>
          <w:szCs w:val="24"/>
          <w:lang w:val="en-GB"/>
        </w:rPr>
      </w:pPr>
      <w:r w:rsidRPr="00E84886">
        <w:rPr>
          <w:color w:val="000000" w:themeColor="text1"/>
          <w:sz w:val="24"/>
          <w:szCs w:val="24"/>
          <w:lang w:val="en-GB"/>
        </w:rPr>
        <w:t>Previous studies on tourism inv</w:t>
      </w:r>
      <w:r w:rsidRPr="00E84886">
        <w:rPr>
          <w:color w:val="000000" w:themeColor="text1"/>
          <w:sz w:val="24"/>
          <w:szCs w:val="24"/>
          <w:lang w:val="en-GB"/>
        </w:rPr>
        <w:t>olvement were mostly about realistic tourism involvement, with a sense of physical experience, which can readily arouse place attachment and behavioral intentions (Tsung et al., 2013</w:t>
      </w:r>
      <w:r w:rsidRPr="00E84886">
        <w:rPr>
          <w:rFonts w:hint="eastAsia"/>
          <w:color w:val="000000" w:themeColor="text1"/>
          <w:sz w:val="24"/>
          <w:szCs w:val="24"/>
          <w:lang w:val="en-GB"/>
        </w:rPr>
        <w:t>;</w:t>
      </w:r>
      <w:r w:rsidRPr="00E84886">
        <w:rPr>
          <w:color w:val="000000" w:themeColor="text1"/>
          <w:sz w:val="24"/>
          <w:szCs w:val="24"/>
          <w:lang w:val="en-GB"/>
        </w:rPr>
        <w:t xml:space="preserve"> Liu &amp;Yue</w:t>
      </w:r>
      <w:r w:rsidRPr="00E84886">
        <w:rPr>
          <w:rFonts w:hint="eastAsia"/>
          <w:color w:val="000000" w:themeColor="text1"/>
          <w:sz w:val="24"/>
          <w:szCs w:val="24"/>
          <w:lang w:val="en-GB"/>
        </w:rPr>
        <w:t>,</w:t>
      </w:r>
      <w:r w:rsidRPr="00E84886">
        <w:rPr>
          <w:color w:val="000000" w:themeColor="text1"/>
          <w:sz w:val="24"/>
          <w:szCs w:val="24"/>
          <w:lang w:val="en-GB"/>
        </w:rPr>
        <w:t xml:space="preserve"> 2019). The tourism involvement relevant studies also have invo</w:t>
      </w:r>
      <w:r w:rsidRPr="00E84886">
        <w:rPr>
          <w:color w:val="000000" w:themeColor="text1"/>
          <w:sz w:val="24"/>
          <w:szCs w:val="24"/>
          <w:lang w:val="en-GB"/>
        </w:rPr>
        <w:t>lved movies (Shao, 2012) and music (Wang et al., 2020),</w:t>
      </w:r>
      <w:r w:rsidRPr="00E84886">
        <w:rPr>
          <w:rFonts w:hint="eastAsia"/>
          <w:color w:val="000000" w:themeColor="text1"/>
          <w:sz w:val="24"/>
          <w:szCs w:val="24"/>
        </w:rPr>
        <w:t xml:space="preserve"> </w:t>
      </w:r>
      <w:r w:rsidRPr="00E84886">
        <w:rPr>
          <w:color w:val="000000" w:themeColor="text1"/>
          <w:sz w:val="24"/>
          <w:szCs w:val="24"/>
          <w:lang w:val="en-GB"/>
        </w:rPr>
        <w:t xml:space="preserve">but these were two-dimensional tourism perceptions where the arousal of place attachment is relatively weak. Recent studies have begun to explore the human-space relationships in virtual tourism. </w:t>
      </w:r>
      <w:r w:rsidRPr="00E84886">
        <w:rPr>
          <w:color w:val="000000" w:themeColor="text1"/>
          <w:sz w:val="24"/>
          <w:szCs w:val="24"/>
          <w:lang w:val="en-GB" w:bidi="ar"/>
        </w:rPr>
        <w:t>Zhan</w:t>
      </w:r>
      <w:r w:rsidRPr="00E84886">
        <w:rPr>
          <w:color w:val="000000" w:themeColor="text1"/>
          <w:sz w:val="24"/>
          <w:szCs w:val="24"/>
          <w:lang w:val="en-GB" w:bidi="ar"/>
        </w:rPr>
        <w:t xml:space="preserve">g </w:t>
      </w:r>
      <w:r w:rsidRPr="00E84886">
        <w:rPr>
          <w:color w:val="000000" w:themeColor="text1"/>
          <w:sz w:val="24"/>
          <w:szCs w:val="24"/>
          <w:lang w:val="en-GB"/>
        </w:rPr>
        <w:t xml:space="preserve">and </w:t>
      </w:r>
      <w:r w:rsidRPr="00E84886">
        <w:rPr>
          <w:color w:val="000000" w:themeColor="text1"/>
          <w:sz w:val="24"/>
          <w:szCs w:val="24"/>
          <w:lang w:val="en-GB" w:bidi="ar"/>
        </w:rPr>
        <w:t>Huang (</w:t>
      </w:r>
      <w:r w:rsidRPr="00E84886">
        <w:rPr>
          <w:color w:val="000000" w:themeColor="text1"/>
          <w:sz w:val="24"/>
          <w:szCs w:val="24"/>
          <w:lang w:val="en-GB"/>
        </w:rPr>
        <w:t xml:space="preserve">2020) pointed out that </w:t>
      </w:r>
      <w:r w:rsidRPr="00E84886">
        <w:rPr>
          <w:rFonts w:hint="eastAsia"/>
          <w:color w:val="000000" w:themeColor="text1"/>
          <w:sz w:val="24"/>
          <w:szCs w:val="24"/>
          <w:lang w:val="en-GB"/>
        </w:rPr>
        <w:t>the arrival of the information age has endowed relationship</w:t>
      </w:r>
      <w:r w:rsidRPr="00E84886">
        <w:rPr>
          <w:color w:val="000000" w:themeColor="text1"/>
          <w:sz w:val="24"/>
          <w:szCs w:val="24"/>
          <w:lang w:val="en-GB"/>
        </w:rPr>
        <w:t>s</w:t>
      </w:r>
      <w:r w:rsidRPr="00E84886">
        <w:rPr>
          <w:rFonts w:hint="eastAsia"/>
          <w:color w:val="000000" w:themeColor="text1"/>
          <w:sz w:val="24"/>
          <w:szCs w:val="24"/>
          <w:lang w:val="en-GB"/>
        </w:rPr>
        <w:t xml:space="preserve"> with</w:t>
      </w:r>
      <w:r w:rsidRPr="00E84886">
        <w:rPr>
          <w:color w:val="000000" w:themeColor="text1"/>
          <w:sz w:val="24"/>
          <w:szCs w:val="24"/>
          <w:lang w:val="en-GB"/>
        </w:rPr>
        <w:t xml:space="preserve"> a new </w:t>
      </w:r>
      <w:r w:rsidRPr="00E84886">
        <w:rPr>
          <w:rFonts w:hint="eastAsia"/>
          <w:color w:val="000000" w:themeColor="text1"/>
          <w:sz w:val="24"/>
          <w:szCs w:val="24"/>
          <w:lang w:val="en-GB"/>
        </w:rPr>
        <w:t>"</w:t>
      </w:r>
      <w:r w:rsidRPr="00E84886">
        <w:rPr>
          <w:color w:val="000000" w:themeColor="text1"/>
          <w:sz w:val="24"/>
          <w:szCs w:val="24"/>
          <w:lang w:val="en-GB"/>
        </w:rPr>
        <w:t>tri-space</w:t>
      </w:r>
      <w:r w:rsidRPr="00E84886">
        <w:rPr>
          <w:rFonts w:hint="eastAsia"/>
          <w:color w:val="000000" w:themeColor="text1"/>
          <w:sz w:val="24"/>
          <w:szCs w:val="24"/>
          <w:lang w:val="en-GB"/>
        </w:rPr>
        <w:t>"</w:t>
      </w:r>
      <w:r w:rsidRPr="00E84886">
        <w:rPr>
          <w:color w:val="000000" w:themeColor="text1"/>
          <w:sz w:val="24"/>
          <w:szCs w:val="24"/>
          <w:lang w:val="en-GB"/>
        </w:rPr>
        <w:t xml:space="preserve"> composed of </w:t>
      </w:r>
      <w:r w:rsidRPr="00E84886">
        <w:rPr>
          <w:rFonts w:hint="eastAsia"/>
          <w:color w:val="000000" w:themeColor="text1"/>
          <w:sz w:val="24"/>
          <w:szCs w:val="24"/>
          <w:lang w:val="en-GB"/>
        </w:rPr>
        <w:t>"</w:t>
      </w:r>
      <w:r w:rsidRPr="00E84886">
        <w:rPr>
          <w:color w:val="000000" w:themeColor="text1"/>
          <w:sz w:val="24"/>
          <w:szCs w:val="24"/>
          <w:lang w:val="en-GB"/>
        </w:rPr>
        <w:t>humans - environments - information</w:t>
      </w:r>
      <w:r w:rsidRPr="00E84886">
        <w:rPr>
          <w:rFonts w:hint="eastAsia"/>
          <w:color w:val="000000" w:themeColor="text1"/>
          <w:sz w:val="24"/>
          <w:szCs w:val="24"/>
          <w:lang w:val="en-GB"/>
        </w:rPr>
        <w:t>"</w:t>
      </w:r>
      <w:r w:rsidRPr="00E84886">
        <w:rPr>
          <w:color w:val="000000" w:themeColor="text1"/>
          <w:sz w:val="24"/>
          <w:szCs w:val="24"/>
          <w:lang w:val="en-GB"/>
        </w:rPr>
        <w:t xml:space="preserve"> </w:t>
      </w:r>
      <w:r w:rsidRPr="00E84886">
        <w:rPr>
          <w:rFonts w:hint="eastAsia"/>
          <w:color w:val="000000" w:themeColor="text1"/>
          <w:sz w:val="24"/>
          <w:szCs w:val="24"/>
          <w:lang w:val="en-GB"/>
        </w:rPr>
        <w:t>in tourism</w:t>
      </w:r>
      <w:r w:rsidRPr="00E84886">
        <w:rPr>
          <w:rFonts w:hint="eastAsia"/>
          <w:color w:val="000000" w:themeColor="text1"/>
          <w:sz w:val="24"/>
          <w:szCs w:val="24"/>
        </w:rPr>
        <w:t xml:space="preserve">; </w:t>
      </w:r>
      <w:r w:rsidRPr="00E84886">
        <w:rPr>
          <w:color w:val="000000" w:themeColor="text1"/>
          <w:sz w:val="24"/>
          <w:szCs w:val="24"/>
          <w:lang w:val="en-GB"/>
        </w:rPr>
        <w:t xml:space="preserve">Wu, Ai, &amp; Cheng (2019) explored </w:t>
      </w:r>
      <w:r w:rsidRPr="00E84886">
        <w:rPr>
          <w:rFonts w:hint="eastAsia"/>
          <w:color w:val="000000" w:themeColor="text1"/>
          <w:sz w:val="24"/>
          <w:szCs w:val="24"/>
        </w:rPr>
        <w:t>VR</w:t>
      </w:r>
      <w:r w:rsidRPr="00E84886">
        <w:rPr>
          <w:rFonts w:hint="eastAsia"/>
          <w:color w:val="000000" w:themeColor="text1"/>
          <w:sz w:val="24"/>
          <w:szCs w:val="24"/>
          <w:lang w:val="en-GB"/>
        </w:rPr>
        <w:t xml:space="preserve"> experiences, attachment and experientia</w:t>
      </w:r>
      <w:r w:rsidRPr="00E84886">
        <w:rPr>
          <w:rFonts w:hint="eastAsia"/>
          <w:color w:val="000000" w:themeColor="text1"/>
          <w:sz w:val="24"/>
          <w:szCs w:val="24"/>
          <w:lang w:val="en-GB"/>
        </w:rPr>
        <w:t>l outcomes in tourism</w:t>
      </w:r>
      <w:r w:rsidRPr="00E84886">
        <w:rPr>
          <w:color w:val="000000" w:themeColor="text1"/>
          <w:sz w:val="24"/>
          <w:szCs w:val="24"/>
          <w:lang w:val="en-GB"/>
        </w:rPr>
        <w:t>; L</w:t>
      </w:r>
      <w:r w:rsidRPr="00E84886">
        <w:rPr>
          <w:rFonts w:hint="eastAsia"/>
          <w:color w:val="000000" w:themeColor="text1"/>
          <w:sz w:val="24"/>
          <w:szCs w:val="24"/>
          <w:lang w:val="en-GB"/>
        </w:rPr>
        <w:t>i</w:t>
      </w:r>
      <w:r w:rsidRPr="00E84886">
        <w:rPr>
          <w:color w:val="000000" w:themeColor="text1"/>
          <w:sz w:val="24"/>
          <w:szCs w:val="24"/>
          <w:lang w:val="en-GB"/>
        </w:rPr>
        <w:t xml:space="preserve"> et al. (2021) analyzed</w:t>
      </w:r>
      <w:r w:rsidRPr="00E84886">
        <w:rPr>
          <w:rFonts w:hint="eastAsia"/>
          <w:color w:val="000000" w:themeColor="text1"/>
          <w:sz w:val="24"/>
          <w:szCs w:val="24"/>
          <w:lang w:val="en-GB"/>
        </w:rPr>
        <w:t xml:space="preserve"> </w:t>
      </w:r>
      <w:r w:rsidRPr="00E84886">
        <w:rPr>
          <w:color w:val="000000" w:themeColor="text1"/>
          <w:sz w:val="24"/>
          <w:szCs w:val="24"/>
          <w:lang w:val="en-GB"/>
        </w:rPr>
        <w:t>c</w:t>
      </w:r>
      <w:r w:rsidRPr="00E84886">
        <w:rPr>
          <w:rFonts w:hint="eastAsia"/>
          <w:color w:val="000000" w:themeColor="text1"/>
          <w:sz w:val="24"/>
          <w:szCs w:val="24"/>
          <w:lang w:val="en-GB"/>
        </w:rPr>
        <w:t xml:space="preserve">onsumer </w:t>
      </w:r>
      <w:r w:rsidRPr="00E84886">
        <w:rPr>
          <w:color w:val="000000" w:themeColor="text1"/>
          <w:sz w:val="24"/>
          <w:szCs w:val="24"/>
          <w:lang w:val="en-GB"/>
        </w:rPr>
        <w:t>b</w:t>
      </w:r>
      <w:r w:rsidRPr="00E84886">
        <w:rPr>
          <w:rFonts w:hint="eastAsia"/>
          <w:color w:val="000000" w:themeColor="text1"/>
          <w:sz w:val="24"/>
          <w:szCs w:val="24"/>
          <w:lang w:val="en-GB"/>
        </w:rPr>
        <w:t xml:space="preserve">ehavior in </w:t>
      </w:r>
      <w:r w:rsidRPr="00E84886">
        <w:rPr>
          <w:rFonts w:hint="eastAsia"/>
          <w:color w:val="000000" w:themeColor="text1"/>
          <w:sz w:val="24"/>
          <w:szCs w:val="24"/>
        </w:rPr>
        <w:t>VR</w:t>
      </w:r>
      <w:r w:rsidRPr="00E84886">
        <w:rPr>
          <w:rFonts w:hint="eastAsia"/>
          <w:color w:val="000000" w:themeColor="text1"/>
          <w:sz w:val="24"/>
          <w:szCs w:val="24"/>
          <w:lang w:val="en-GB"/>
        </w:rPr>
        <w:t xml:space="preserve"> </w:t>
      </w:r>
      <w:r w:rsidRPr="00E84886">
        <w:rPr>
          <w:color w:val="000000" w:themeColor="text1"/>
          <w:sz w:val="24"/>
          <w:szCs w:val="24"/>
          <w:lang w:val="en-GB"/>
        </w:rPr>
        <w:t>t</w:t>
      </w:r>
      <w:r w:rsidRPr="00E84886">
        <w:rPr>
          <w:rFonts w:hint="eastAsia"/>
          <w:color w:val="000000" w:themeColor="text1"/>
          <w:sz w:val="24"/>
          <w:szCs w:val="24"/>
          <w:lang w:val="en-GB"/>
        </w:rPr>
        <w:t xml:space="preserve">ourism </w:t>
      </w:r>
      <w:r w:rsidRPr="00E84886">
        <w:rPr>
          <w:color w:val="000000" w:themeColor="text1"/>
          <w:sz w:val="24"/>
          <w:szCs w:val="24"/>
          <w:lang w:val="en-GB"/>
        </w:rPr>
        <w:t>u</w:t>
      </w:r>
      <w:r w:rsidRPr="00E84886">
        <w:rPr>
          <w:rFonts w:hint="eastAsia"/>
          <w:color w:val="000000" w:themeColor="text1"/>
          <w:sz w:val="24"/>
          <w:szCs w:val="24"/>
          <w:lang w:val="en-GB"/>
        </w:rPr>
        <w:t>sing the</w:t>
      </w:r>
      <w:r w:rsidRPr="00E84886">
        <w:rPr>
          <w:color w:val="000000" w:themeColor="text1"/>
          <w:sz w:val="24"/>
          <w:szCs w:val="24"/>
          <w:lang w:val="en-GB"/>
        </w:rPr>
        <w:t xml:space="preserve"> t</w:t>
      </w:r>
      <w:r w:rsidRPr="00E84886">
        <w:rPr>
          <w:rFonts w:hint="eastAsia"/>
          <w:color w:val="000000" w:themeColor="text1"/>
          <w:sz w:val="24"/>
          <w:szCs w:val="24"/>
          <w:lang w:val="en-GB"/>
        </w:rPr>
        <w:t xml:space="preserve">heory of </w:t>
      </w:r>
      <w:r w:rsidRPr="00E84886">
        <w:rPr>
          <w:color w:val="000000" w:themeColor="text1"/>
          <w:sz w:val="24"/>
          <w:szCs w:val="24"/>
          <w:lang w:val="en-GB"/>
        </w:rPr>
        <w:t>p</w:t>
      </w:r>
      <w:r w:rsidRPr="00E84886">
        <w:rPr>
          <w:rFonts w:hint="eastAsia"/>
          <w:color w:val="000000" w:themeColor="text1"/>
          <w:sz w:val="24"/>
          <w:szCs w:val="24"/>
          <w:lang w:val="en-GB"/>
        </w:rPr>
        <w:t xml:space="preserve">lanned </w:t>
      </w:r>
      <w:r w:rsidRPr="00E84886">
        <w:rPr>
          <w:color w:val="000000" w:themeColor="text1"/>
          <w:sz w:val="24"/>
          <w:szCs w:val="24"/>
          <w:lang w:val="en-GB"/>
        </w:rPr>
        <w:t>b</w:t>
      </w:r>
      <w:r w:rsidRPr="00E84886">
        <w:rPr>
          <w:rFonts w:hint="eastAsia"/>
          <w:color w:val="000000" w:themeColor="text1"/>
          <w:sz w:val="24"/>
          <w:szCs w:val="24"/>
          <w:lang w:val="en-GB"/>
        </w:rPr>
        <w:t>eh</w:t>
      </w:r>
      <w:r w:rsidRPr="00E84886">
        <w:rPr>
          <w:color w:val="000000" w:themeColor="text1"/>
          <w:sz w:val="24"/>
          <w:szCs w:val="24"/>
          <w:lang w:val="en-GB"/>
        </w:rPr>
        <w:t>avior (TPB); Kim, Lee, &amp; Jung (2020) investigated consumer behavior in VR tourism using an extended Stimulus – Organism - Response model.</w:t>
      </w:r>
      <w:r w:rsidRPr="00E84886">
        <w:rPr>
          <w:rFonts w:hint="eastAsia"/>
          <w:color w:val="000000" w:themeColor="text1"/>
          <w:sz w:val="24"/>
          <w:szCs w:val="24"/>
        </w:rPr>
        <w:t xml:space="preserve"> </w:t>
      </w:r>
      <w:r w:rsidRPr="00E84886">
        <w:rPr>
          <w:color w:val="000000" w:themeColor="text1"/>
          <w:sz w:val="24"/>
          <w:szCs w:val="24"/>
          <w:lang w:val="en-GB"/>
        </w:rPr>
        <w:t>This a</w:t>
      </w:r>
      <w:r w:rsidRPr="00E84886">
        <w:rPr>
          <w:color w:val="000000" w:themeColor="text1"/>
          <w:sz w:val="24"/>
          <w:szCs w:val="24"/>
          <w:lang w:val="en-GB"/>
        </w:rPr>
        <w:t xml:space="preserve">ccumulating research literature suggests that virtual reality tourism destination arouses human-place emotional attachment </w:t>
      </w:r>
      <w:r w:rsidRPr="00E84886">
        <w:rPr>
          <w:rFonts w:hint="eastAsia"/>
          <w:color w:val="000000" w:themeColor="text1"/>
          <w:sz w:val="24"/>
          <w:szCs w:val="24"/>
        </w:rPr>
        <w:t>and</w:t>
      </w:r>
      <w:r w:rsidRPr="00E84886">
        <w:rPr>
          <w:color w:val="000000" w:themeColor="text1"/>
          <w:sz w:val="24"/>
          <w:szCs w:val="24"/>
          <w:lang w:val="en-GB"/>
        </w:rPr>
        <w:t xml:space="preserve"> </w:t>
      </w:r>
      <w:r w:rsidRPr="00E84886">
        <w:rPr>
          <w:rFonts w:hint="eastAsia"/>
          <w:bCs/>
          <w:color w:val="000000" w:themeColor="text1"/>
          <w:sz w:val="24"/>
          <w:szCs w:val="24"/>
        </w:rPr>
        <w:t>VR</w:t>
      </w:r>
      <w:r w:rsidRPr="00E84886">
        <w:rPr>
          <w:bCs/>
          <w:color w:val="000000" w:themeColor="text1"/>
          <w:sz w:val="24"/>
          <w:szCs w:val="24"/>
          <w:lang w:val="en-GB"/>
        </w:rPr>
        <w:t xml:space="preserve"> </w:t>
      </w:r>
      <w:r w:rsidRPr="00E84886">
        <w:rPr>
          <w:color w:val="000000" w:themeColor="text1"/>
          <w:sz w:val="24"/>
          <w:szCs w:val="24"/>
          <w:lang w:val="en-GB"/>
        </w:rPr>
        <w:t xml:space="preserve">tourism affects user experiences, attitudes, and </w:t>
      </w:r>
      <w:r w:rsidRPr="00E84886">
        <w:rPr>
          <w:color w:val="000000" w:themeColor="text1"/>
          <w:sz w:val="24"/>
          <w:szCs w:val="24"/>
          <w:lang w:val="en-GB"/>
        </w:rPr>
        <w:lastRenderedPageBreak/>
        <w:t>behavior (Jung et al., 2015; Chung et al., 2015</w:t>
      </w:r>
      <w:r w:rsidRPr="00E84886">
        <w:rPr>
          <w:rFonts w:hint="eastAsia"/>
          <w:color w:val="000000" w:themeColor="text1"/>
          <w:sz w:val="24"/>
          <w:szCs w:val="24"/>
        </w:rPr>
        <w:t>;</w:t>
      </w:r>
      <w:r w:rsidRPr="00E84886">
        <w:rPr>
          <w:color w:val="000000" w:themeColor="text1"/>
          <w:sz w:val="24"/>
          <w:szCs w:val="24"/>
        </w:rPr>
        <w:t xml:space="preserve"> </w:t>
      </w:r>
      <w:r w:rsidRPr="00E84886">
        <w:rPr>
          <w:color w:val="000000" w:themeColor="text1"/>
          <w:sz w:val="24"/>
          <w:szCs w:val="24"/>
          <w:lang w:val="en-GB"/>
        </w:rPr>
        <w:t>Tussyadiah et al., 2018). Ho</w:t>
      </w:r>
      <w:r w:rsidRPr="00E84886">
        <w:rPr>
          <w:color w:val="000000" w:themeColor="text1"/>
          <w:sz w:val="24"/>
          <w:szCs w:val="24"/>
          <w:lang w:val="en-GB"/>
        </w:rPr>
        <w:t>wever, it is still unclear how VR</w:t>
      </w:r>
      <w:r w:rsidRPr="00E84886">
        <w:rPr>
          <w:rFonts w:hint="eastAsia"/>
          <w:color w:val="000000" w:themeColor="text1"/>
          <w:sz w:val="24"/>
          <w:szCs w:val="24"/>
        </w:rPr>
        <w:t xml:space="preserve"> </w:t>
      </w:r>
      <w:r w:rsidRPr="00E84886">
        <w:rPr>
          <w:color w:val="000000" w:themeColor="text1"/>
          <w:sz w:val="24"/>
          <w:szCs w:val="24"/>
          <w:lang w:val="en-GB"/>
        </w:rPr>
        <w:t>tourism</w:t>
      </w:r>
      <w:r w:rsidRPr="00E84886">
        <w:rPr>
          <w:rFonts w:hint="eastAsia"/>
          <w:color w:val="000000" w:themeColor="text1"/>
          <w:sz w:val="24"/>
          <w:szCs w:val="24"/>
        </w:rPr>
        <w:t xml:space="preserve"> </w:t>
      </w:r>
      <w:r w:rsidRPr="00E84886">
        <w:rPr>
          <w:color w:val="000000" w:themeColor="text1"/>
          <w:sz w:val="24"/>
          <w:szCs w:val="24"/>
          <w:lang w:val="en-GB"/>
        </w:rPr>
        <w:t xml:space="preserve">influences human-place emotional attachment between users and real tourism destinations and attractions, it is necessary to explore the relationships between human-place emotional attachment </w:t>
      </w:r>
      <w:r w:rsidRPr="00E84886">
        <w:rPr>
          <w:rFonts w:hint="eastAsia"/>
          <w:color w:val="000000" w:themeColor="text1"/>
          <w:sz w:val="24"/>
          <w:szCs w:val="24"/>
        </w:rPr>
        <w:t xml:space="preserve">and </w:t>
      </w:r>
      <w:r w:rsidRPr="00E84886">
        <w:rPr>
          <w:bCs/>
          <w:color w:val="000000" w:themeColor="text1"/>
          <w:sz w:val="24"/>
          <w:szCs w:val="24"/>
        </w:rPr>
        <w:t>behavioral intentio</w:t>
      </w:r>
      <w:r w:rsidRPr="00E84886">
        <w:rPr>
          <w:bCs/>
          <w:color w:val="000000" w:themeColor="text1"/>
          <w:sz w:val="24"/>
          <w:szCs w:val="24"/>
        </w:rPr>
        <w:t xml:space="preserve">ns </w:t>
      </w:r>
      <w:r w:rsidRPr="00E84886">
        <w:rPr>
          <w:bCs/>
          <w:color w:val="000000" w:themeColor="text1"/>
          <w:sz w:val="24"/>
          <w:szCs w:val="24"/>
          <w:lang w:val="en-GB"/>
        </w:rPr>
        <w:t>generated by</w:t>
      </w:r>
      <w:r w:rsidRPr="00E84886">
        <w:rPr>
          <w:bCs/>
          <w:color w:val="000000" w:themeColor="text1"/>
          <w:sz w:val="24"/>
          <w:szCs w:val="24"/>
        </w:rPr>
        <w:t xml:space="preserve"> VR </w:t>
      </w:r>
      <w:r w:rsidRPr="00E84886">
        <w:rPr>
          <w:color w:val="000000" w:themeColor="text1"/>
          <w:sz w:val="24"/>
          <w:szCs w:val="24"/>
          <w:lang w:val="en-GB"/>
        </w:rPr>
        <w:t>tourism.</w:t>
      </w:r>
      <w:r w:rsidRPr="00E84886">
        <w:rPr>
          <w:rFonts w:hint="eastAsia"/>
          <w:color w:val="000000" w:themeColor="text1"/>
          <w:sz w:val="24"/>
          <w:szCs w:val="24"/>
        </w:rPr>
        <w:t xml:space="preserve"> </w:t>
      </w:r>
    </w:p>
    <w:p w14:paraId="31BAA89F" w14:textId="77777777" w:rsidR="00000000" w:rsidRPr="00E84886" w:rsidRDefault="00565342">
      <w:pPr>
        <w:widowControl/>
        <w:spacing w:line="360" w:lineRule="auto"/>
        <w:ind w:firstLineChars="200" w:firstLine="480"/>
        <w:jc w:val="left"/>
        <w:rPr>
          <w:color w:val="000000" w:themeColor="text1"/>
          <w:sz w:val="24"/>
          <w:szCs w:val="24"/>
          <w:lang w:val="en-GB"/>
        </w:rPr>
      </w:pPr>
      <w:r w:rsidRPr="00E84886">
        <w:rPr>
          <w:color w:val="000000" w:themeColor="text1"/>
          <w:sz w:val="24"/>
          <w:szCs w:val="24"/>
        </w:rPr>
        <w:t xml:space="preserve">With the </w:t>
      </w:r>
      <w:r w:rsidRPr="00E84886">
        <w:rPr>
          <w:rFonts w:hint="eastAsia"/>
          <w:color w:val="000000" w:themeColor="text1"/>
          <w:sz w:val="24"/>
          <w:szCs w:val="24"/>
          <w:lang w:val="en-GB"/>
        </w:rPr>
        <w:t>COVID-19</w:t>
      </w:r>
      <w:r w:rsidRPr="00E84886">
        <w:rPr>
          <w:color w:val="000000" w:themeColor="text1"/>
          <w:sz w:val="24"/>
          <w:szCs w:val="24"/>
          <w:lang w:val="en-GB"/>
        </w:rPr>
        <w:t xml:space="preserve"> pandemic</w:t>
      </w:r>
      <w:r w:rsidRPr="00E84886">
        <w:rPr>
          <w:rFonts w:hint="eastAsia"/>
          <w:color w:val="000000" w:themeColor="text1"/>
          <w:sz w:val="24"/>
          <w:szCs w:val="24"/>
        </w:rPr>
        <w:t>,</w:t>
      </w:r>
      <w:r w:rsidRPr="00E84886">
        <w:rPr>
          <w:color w:val="000000" w:themeColor="text1"/>
          <w:sz w:val="24"/>
          <w:szCs w:val="24"/>
        </w:rPr>
        <w:t xml:space="preserve"> </w:t>
      </w:r>
      <w:r w:rsidRPr="00E84886">
        <w:rPr>
          <w:color w:val="000000" w:themeColor="text1"/>
          <w:sz w:val="24"/>
          <w:szCs w:val="24"/>
          <w:lang w:val="en-GB"/>
        </w:rPr>
        <w:t xml:space="preserve">the traditional binary space of </w:t>
      </w:r>
      <w:r w:rsidRPr="00E84886">
        <w:rPr>
          <w:rFonts w:hint="eastAsia"/>
          <w:color w:val="000000" w:themeColor="text1"/>
          <w:sz w:val="24"/>
          <w:szCs w:val="24"/>
        </w:rPr>
        <w:t>"</w:t>
      </w:r>
      <w:r w:rsidRPr="00E84886">
        <w:rPr>
          <w:color w:val="000000" w:themeColor="text1"/>
          <w:sz w:val="24"/>
          <w:szCs w:val="24"/>
          <w:lang w:val="en-GB"/>
        </w:rPr>
        <w:t>tourists - real tourism destinations</w:t>
      </w:r>
      <w:r w:rsidRPr="00E84886">
        <w:rPr>
          <w:rFonts w:hint="eastAsia"/>
          <w:color w:val="000000" w:themeColor="text1"/>
          <w:sz w:val="24"/>
          <w:szCs w:val="24"/>
        </w:rPr>
        <w:t>"</w:t>
      </w:r>
      <w:r w:rsidRPr="00E84886">
        <w:rPr>
          <w:color w:val="000000" w:themeColor="text1"/>
          <w:sz w:val="24"/>
          <w:szCs w:val="24"/>
          <w:lang w:val="en-GB"/>
        </w:rPr>
        <w:t xml:space="preserve"> </w:t>
      </w:r>
      <w:r w:rsidRPr="00E84886">
        <w:rPr>
          <w:rFonts w:hint="eastAsia"/>
          <w:color w:val="000000" w:themeColor="text1"/>
          <w:sz w:val="24"/>
          <w:szCs w:val="24"/>
        </w:rPr>
        <w:t>convert</w:t>
      </w:r>
      <w:r w:rsidRPr="00E84886">
        <w:rPr>
          <w:color w:val="000000" w:themeColor="text1"/>
          <w:sz w:val="24"/>
          <w:szCs w:val="24"/>
        </w:rPr>
        <w:t xml:space="preserve">ed </w:t>
      </w:r>
      <w:r w:rsidRPr="00E84886">
        <w:rPr>
          <w:color w:val="000000" w:themeColor="text1"/>
          <w:sz w:val="24"/>
          <w:szCs w:val="24"/>
          <w:lang w:val="en-GB"/>
        </w:rPr>
        <w:t xml:space="preserve">into a new three-way interaction of </w:t>
      </w:r>
      <w:r w:rsidRPr="00E84886">
        <w:rPr>
          <w:rFonts w:hint="eastAsia"/>
          <w:color w:val="000000" w:themeColor="text1"/>
          <w:sz w:val="24"/>
          <w:szCs w:val="24"/>
        </w:rPr>
        <w:t>"</w:t>
      </w:r>
      <w:r w:rsidRPr="00E84886">
        <w:rPr>
          <w:color w:val="000000" w:themeColor="text1"/>
          <w:sz w:val="24"/>
          <w:szCs w:val="24"/>
          <w:lang w:val="en-GB"/>
        </w:rPr>
        <w:t>virtual tourism destinations – tourists - real tourism destinations</w:t>
      </w:r>
      <w:r w:rsidRPr="00E84886">
        <w:rPr>
          <w:rFonts w:hint="eastAsia"/>
          <w:color w:val="000000" w:themeColor="text1"/>
          <w:sz w:val="24"/>
          <w:szCs w:val="24"/>
        </w:rPr>
        <w:t>"</w:t>
      </w:r>
      <w:r w:rsidRPr="00E84886">
        <w:rPr>
          <w:color w:val="000000" w:themeColor="text1"/>
          <w:sz w:val="24"/>
          <w:szCs w:val="24"/>
          <w:lang w:val="en-GB"/>
        </w:rPr>
        <w:t>, a novel hum</w:t>
      </w:r>
      <w:r w:rsidRPr="00E84886">
        <w:rPr>
          <w:color w:val="000000" w:themeColor="text1"/>
          <w:sz w:val="24"/>
          <w:szCs w:val="24"/>
          <w:lang w:val="en-GB"/>
        </w:rPr>
        <w:t>an-place relationship</w:t>
      </w:r>
      <w:r w:rsidRPr="00E84886">
        <w:rPr>
          <w:color w:val="000000" w:themeColor="text1"/>
          <w:sz w:val="24"/>
          <w:szCs w:val="24"/>
        </w:rPr>
        <w:t xml:space="preserve">. However, </w:t>
      </w:r>
      <w:r w:rsidRPr="00E84886">
        <w:rPr>
          <w:rFonts w:hint="eastAsia"/>
          <w:color w:val="000000" w:themeColor="text1"/>
          <w:sz w:val="24"/>
          <w:szCs w:val="24"/>
        </w:rPr>
        <w:t>t</w:t>
      </w:r>
      <w:r w:rsidRPr="00E84886">
        <w:rPr>
          <w:color w:val="000000" w:themeColor="text1"/>
          <w:sz w:val="24"/>
          <w:szCs w:val="24"/>
          <w:lang w:val="en-GB"/>
        </w:rPr>
        <w:t>here are some critical gaps in the knowledge about VR tourist attitudes and behaviors</w:t>
      </w:r>
      <w:r w:rsidRPr="00E84886">
        <w:rPr>
          <w:rFonts w:hint="eastAsia"/>
          <w:color w:val="000000" w:themeColor="text1"/>
          <w:sz w:val="24"/>
          <w:szCs w:val="24"/>
        </w:rPr>
        <w:t xml:space="preserve">. </w:t>
      </w:r>
      <w:r w:rsidRPr="00E84886">
        <w:rPr>
          <w:color w:val="000000" w:themeColor="text1"/>
          <w:sz w:val="24"/>
          <w:szCs w:val="24"/>
          <w:lang w:val="en-GB"/>
        </w:rPr>
        <w:t>Based on involvement theory, this research constructed a Virtual Reality Tourism Involvement (VRTI) framework to explain how VRTI affect</w:t>
      </w:r>
      <w:r w:rsidRPr="00E84886">
        <w:rPr>
          <w:color w:val="000000" w:themeColor="text1"/>
          <w:sz w:val="24"/>
          <w:szCs w:val="24"/>
          <w:lang w:val="en-GB"/>
        </w:rPr>
        <w:t>s people</w:t>
      </w:r>
      <w:r w:rsidRPr="00E84886">
        <w:rPr>
          <w:rFonts w:hint="eastAsia"/>
          <w:color w:val="000000" w:themeColor="text1"/>
          <w:sz w:val="24"/>
          <w:szCs w:val="24"/>
          <w:lang w:val="en-GB"/>
        </w:rPr>
        <w:t>'</w:t>
      </w:r>
      <w:r w:rsidRPr="00E84886">
        <w:rPr>
          <w:color w:val="000000" w:themeColor="text1"/>
          <w:sz w:val="24"/>
          <w:szCs w:val="24"/>
          <w:lang w:val="en-GB"/>
        </w:rPr>
        <w:t>s place attachment and behavioral intentions.</w:t>
      </w:r>
      <w:r w:rsidRPr="00E84886">
        <w:rPr>
          <w:rFonts w:hint="eastAsia"/>
          <w:color w:val="000000" w:themeColor="text1"/>
          <w:sz w:val="24"/>
          <w:szCs w:val="24"/>
        </w:rPr>
        <w:t xml:space="preserve"> </w:t>
      </w:r>
      <w:r w:rsidRPr="00E84886">
        <w:rPr>
          <w:color w:val="000000" w:themeColor="text1"/>
          <w:sz w:val="24"/>
          <w:szCs w:val="24"/>
          <w:lang w:val="en-GB"/>
        </w:rPr>
        <w:t>VRTI</w:t>
      </w:r>
      <w:r w:rsidRPr="00E84886">
        <w:rPr>
          <w:rFonts w:hint="eastAsia"/>
          <w:color w:val="000000" w:themeColor="text1"/>
          <w:sz w:val="24"/>
          <w:szCs w:val="24"/>
        </w:rPr>
        <w:t xml:space="preserve"> </w:t>
      </w:r>
      <w:r w:rsidRPr="00E84886">
        <w:rPr>
          <w:color w:val="000000" w:themeColor="text1"/>
          <w:sz w:val="24"/>
          <w:szCs w:val="24"/>
          <w:lang w:val="en-GB"/>
        </w:rPr>
        <w:t xml:space="preserve">means that users experience the landscape and activities of tourist attractions and destinations in an immersive way beyond time and space with the help of </w:t>
      </w:r>
      <w:r w:rsidRPr="00E84886">
        <w:rPr>
          <w:rFonts w:hint="eastAsia"/>
          <w:color w:val="000000" w:themeColor="text1"/>
          <w:sz w:val="24"/>
          <w:szCs w:val="24"/>
        </w:rPr>
        <w:t>VR</w:t>
      </w:r>
      <w:r w:rsidRPr="00E84886">
        <w:rPr>
          <w:color w:val="000000" w:themeColor="text1"/>
          <w:sz w:val="24"/>
          <w:szCs w:val="24"/>
          <w:lang w:val="en-GB"/>
        </w:rPr>
        <w:t xml:space="preserve"> technology at home through the Intern</w:t>
      </w:r>
      <w:r w:rsidRPr="00E84886">
        <w:rPr>
          <w:color w:val="000000" w:themeColor="text1"/>
          <w:sz w:val="24"/>
          <w:szCs w:val="24"/>
          <w:lang w:val="en-GB"/>
        </w:rPr>
        <w:t xml:space="preserve">et. VRTI </w:t>
      </w:r>
      <w:r w:rsidRPr="00E84886">
        <w:rPr>
          <w:rFonts w:hint="eastAsia"/>
          <w:color w:val="000000" w:themeColor="text1"/>
          <w:sz w:val="24"/>
          <w:szCs w:val="24"/>
        </w:rPr>
        <w:t>explores</w:t>
      </w:r>
      <w:r w:rsidRPr="00E84886">
        <w:rPr>
          <w:color w:val="000000" w:themeColor="text1"/>
          <w:sz w:val="24"/>
          <w:szCs w:val="24"/>
          <w:lang w:val="en-GB"/>
        </w:rPr>
        <w:t xml:space="preserve"> </w:t>
      </w:r>
      <w:r w:rsidRPr="00E84886">
        <w:rPr>
          <w:rFonts w:hint="eastAsia"/>
          <w:color w:val="000000" w:themeColor="text1"/>
          <w:sz w:val="24"/>
          <w:szCs w:val="24"/>
        </w:rPr>
        <w:t>the</w:t>
      </w:r>
      <w:r w:rsidRPr="00E84886">
        <w:rPr>
          <w:color w:val="000000" w:themeColor="text1"/>
          <w:sz w:val="24"/>
          <w:szCs w:val="24"/>
          <w:lang w:val="en-GB"/>
        </w:rPr>
        <w:t xml:space="preserve"> new </w:t>
      </w:r>
      <w:r w:rsidRPr="00E84886">
        <w:rPr>
          <w:rFonts w:hint="eastAsia"/>
          <w:color w:val="000000" w:themeColor="text1"/>
          <w:sz w:val="24"/>
          <w:szCs w:val="24"/>
        </w:rPr>
        <w:t>t</w:t>
      </w:r>
      <w:r w:rsidRPr="00E84886">
        <w:rPr>
          <w:color w:val="000000" w:themeColor="text1"/>
          <w:sz w:val="24"/>
          <w:szCs w:val="24"/>
        </w:rPr>
        <w:t>hree-way interaction of</w:t>
      </w:r>
      <w:r w:rsidRPr="00E84886">
        <w:rPr>
          <w:color w:val="000000" w:themeColor="text1"/>
          <w:sz w:val="24"/>
          <w:szCs w:val="24"/>
          <w:lang w:val="en-GB"/>
        </w:rPr>
        <w:t xml:space="preserve"> </w:t>
      </w:r>
      <w:r w:rsidRPr="00E84886">
        <w:rPr>
          <w:rFonts w:hint="eastAsia"/>
          <w:color w:val="000000" w:themeColor="text1"/>
          <w:sz w:val="24"/>
          <w:szCs w:val="24"/>
        </w:rPr>
        <w:t>"</w:t>
      </w:r>
      <w:r w:rsidRPr="00E84886">
        <w:rPr>
          <w:color w:val="000000" w:themeColor="text1"/>
          <w:sz w:val="24"/>
          <w:szCs w:val="24"/>
          <w:lang w:val="en-GB"/>
        </w:rPr>
        <w:t>virtual tourism destinations – tourists - real tourism destinations</w:t>
      </w:r>
      <w:r w:rsidRPr="00E84886">
        <w:rPr>
          <w:rFonts w:hint="eastAsia"/>
          <w:color w:val="000000" w:themeColor="text1"/>
          <w:sz w:val="24"/>
          <w:szCs w:val="24"/>
        </w:rPr>
        <w:t>"</w:t>
      </w:r>
      <w:r w:rsidRPr="00E84886">
        <w:rPr>
          <w:color w:val="000000" w:themeColor="text1"/>
          <w:sz w:val="24"/>
          <w:szCs w:val="24"/>
          <w:lang w:val="en-GB"/>
        </w:rPr>
        <w:t>.</w:t>
      </w:r>
    </w:p>
    <w:p w14:paraId="60E3B4A0" w14:textId="77777777" w:rsidR="00000000" w:rsidRPr="00E84886" w:rsidRDefault="00565342">
      <w:pPr>
        <w:pStyle w:val="MDPI21heading1"/>
        <w:spacing w:line="360" w:lineRule="auto"/>
        <w:rPr>
          <w:rFonts w:ascii="Times New Roman" w:eastAsia="等线" w:hAnsi="Times New Roman"/>
          <w:color w:val="000000" w:themeColor="text1"/>
          <w:sz w:val="24"/>
          <w:szCs w:val="24"/>
          <w:lang w:val="en-GB" w:eastAsia="zh-CN"/>
        </w:rPr>
      </w:pPr>
      <w:r w:rsidRPr="00E84886">
        <w:rPr>
          <w:rFonts w:ascii="Times New Roman" w:eastAsia="等线" w:hAnsi="Times New Roman"/>
          <w:color w:val="000000" w:themeColor="text1"/>
          <w:sz w:val="24"/>
          <w:szCs w:val="24"/>
          <w:lang w:val="en-GB"/>
        </w:rPr>
        <w:t xml:space="preserve">Literature </w:t>
      </w:r>
      <w:r w:rsidRPr="00E84886">
        <w:rPr>
          <w:rFonts w:ascii="Times New Roman" w:eastAsia="等线" w:hAnsi="Times New Roman"/>
          <w:color w:val="000000" w:themeColor="text1"/>
          <w:sz w:val="24"/>
          <w:szCs w:val="24"/>
          <w:lang w:val="en-GB" w:eastAsia="zh-CN"/>
        </w:rPr>
        <w:t>r</w:t>
      </w:r>
      <w:r w:rsidRPr="00E84886">
        <w:rPr>
          <w:rFonts w:ascii="Times New Roman" w:eastAsia="等线" w:hAnsi="Times New Roman"/>
          <w:color w:val="000000" w:themeColor="text1"/>
          <w:sz w:val="24"/>
          <w:szCs w:val="24"/>
          <w:lang w:val="en-GB"/>
        </w:rPr>
        <w:t xml:space="preserve">eview and </w:t>
      </w:r>
      <w:r w:rsidRPr="00E84886">
        <w:rPr>
          <w:rFonts w:ascii="Times New Roman" w:eastAsia="等线" w:hAnsi="Times New Roman"/>
          <w:color w:val="000000" w:themeColor="text1"/>
          <w:sz w:val="24"/>
          <w:szCs w:val="24"/>
          <w:lang w:val="en-GB" w:eastAsia="zh-CN"/>
        </w:rPr>
        <w:t>h</w:t>
      </w:r>
      <w:r w:rsidRPr="00E84886">
        <w:rPr>
          <w:rFonts w:ascii="Times New Roman" w:eastAsia="等线" w:hAnsi="Times New Roman"/>
          <w:color w:val="000000" w:themeColor="text1"/>
          <w:sz w:val="24"/>
          <w:szCs w:val="24"/>
          <w:lang w:val="en-GB"/>
        </w:rPr>
        <w:t>ypotheses</w:t>
      </w:r>
    </w:p>
    <w:p w14:paraId="1A95484D" w14:textId="77777777" w:rsidR="00000000" w:rsidRPr="00E84886" w:rsidRDefault="00565342">
      <w:pPr>
        <w:pStyle w:val="MDPI21heading1"/>
        <w:spacing w:line="360" w:lineRule="auto"/>
        <w:rPr>
          <w:rFonts w:ascii="Times New Roman" w:eastAsia="等线" w:hAnsi="Times New Roman"/>
          <w:bCs/>
          <w:i/>
          <w:iCs/>
          <w:color w:val="000000" w:themeColor="text1"/>
          <w:sz w:val="24"/>
          <w:szCs w:val="24"/>
          <w:lang w:val="en-GB"/>
        </w:rPr>
      </w:pPr>
      <w:r w:rsidRPr="00E84886">
        <w:rPr>
          <w:rFonts w:ascii="Times New Roman" w:eastAsia="等线" w:hAnsi="Times New Roman"/>
          <w:bCs/>
          <w:i/>
          <w:iCs/>
          <w:color w:val="000000" w:themeColor="text1"/>
          <w:sz w:val="24"/>
          <w:szCs w:val="24"/>
          <w:lang w:val="en-GB" w:eastAsia="zh-CN"/>
        </w:rPr>
        <w:t>I</w:t>
      </w:r>
      <w:r w:rsidRPr="00E84886">
        <w:rPr>
          <w:rFonts w:ascii="Times New Roman" w:eastAsia="等线" w:hAnsi="Times New Roman"/>
          <w:bCs/>
          <w:i/>
          <w:iCs/>
          <w:color w:val="000000" w:themeColor="text1"/>
          <w:sz w:val="24"/>
          <w:szCs w:val="24"/>
          <w:lang w:val="en-GB"/>
        </w:rPr>
        <w:t xml:space="preserve">nvolvement </w:t>
      </w:r>
      <w:r w:rsidRPr="00E84886">
        <w:rPr>
          <w:rFonts w:ascii="Times New Roman" w:eastAsia="等线" w:hAnsi="Times New Roman"/>
          <w:bCs/>
          <w:i/>
          <w:iCs/>
          <w:color w:val="000000" w:themeColor="text1"/>
          <w:sz w:val="24"/>
          <w:szCs w:val="24"/>
          <w:lang w:val="en-GB" w:eastAsia="zh-CN"/>
        </w:rPr>
        <w:t>t</w:t>
      </w:r>
      <w:r w:rsidRPr="00E84886">
        <w:rPr>
          <w:rFonts w:ascii="Times New Roman" w:eastAsia="等线" w:hAnsi="Times New Roman"/>
          <w:bCs/>
          <w:i/>
          <w:iCs/>
          <w:color w:val="000000" w:themeColor="text1"/>
          <w:sz w:val="24"/>
          <w:szCs w:val="24"/>
          <w:lang w:val="en-GB"/>
        </w:rPr>
        <w:t>heory</w:t>
      </w:r>
    </w:p>
    <w:p w14:paraId="6C037435" w14:textId="77777777" w:rsidR="00000000" w:rsidRPr="00E84886" w:rsidRDefault="00565342">
      <w:pPr>
        <w:spacing w:line="360" w:lineRule="auto"/>
        <w:jc w:val="left"/>
        <w:rPr>
          <w:color w:val="000000" w:themeColor="text1"/>
          <w:sz w:val="24"/>
          <w:szCs w:val="24"/>
          <w:vertAlign w:val="superscript"/>
          <w:lang w:val="en-GB"/>
        </w:rPr>
      </w:pPr>
      <w:r w:rsidRPr="00E84886">
        <w:rPr>
          <w:color w:val="000000" w:themeColor="text1"/>
          <w:sz w:val="24"/>
          <w:szCs w:val="24"/>
          <w:lang w:val="en-GB"/>
        </w:rPr>
        <w:t xml:space="preserve">VRTI is conceptualized based on the involvement theory. </w:t>
      </w:r>
      <w:r w:rsidRPr="00E84886">
        <w:rPr>
          <w:color w:val="000000" w:themeColor="text1"/>
          <w:sz w:val="24"/>
          <w:szCs w:val="24"/>
          <w:lang w:val="en-GB"/>
        </w:rPr>
        <w:t>Involvement is connected w</w:t>
      </w:r>
      <w:r w:rsidRPr="00E84886">
        <w:rPr>
          <w:color w:val="000000" w:themeColor="text1"/>
          <w:sz w:val="24"/>
          <w:szCs w:val="24"/>
          <w:lang w:val="en-GB"/>
        </w:rPr>
        <w:t>ith the ego involvement concept and social judgment theory proposed by psychologists Sherif and Cantril (1947). Ego involvement is an attitude structure, including what is important, meaningful, and relevant, often employed by individuals to make judgments</w:t>
      </w:r>
      <w:r w:rsidRPr="00E84886">
        <w:rPr>
          <w:color w:val="000000" w:themeColor="text1"/>
          <w:sz w:val="24"/>
          <w:szCs w:val="24"/>
          <w:lang w:val="en-GB"/>
        </w:rPr>
        <w:t xml:space="preserve"> about themselves and others, and it exerts an influence on behavioral decisions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NE.Ref.{9933B933-FD05-4D27-ADA1-7E4B5ADDA7E8}</w:instrText>
      </w:r>
      <w:r w:rsidRPr="00E84886">
        <w:rPr>
          <w:color w:val="000000" w:themeColor="text1"/>
          <w:sz w:val="24"/>
          <w:szCs w:val="24"/>
          <w:lang w:val="en-GB"/>
        </w:rPr>
        <w:fldChar w:fldCharType="separate"/>
      </w:r>
      <w:r w:rsidRPr="00E84886">
        <w:rPr>
          <w:color w:val="000000" w:themeColor="text1"/>
          <w:sz w:val="24"/>
          <w:szCs w:val="24"/>
          <w:lang w:val="en-GB"/>
        </w:rPr>
        <w:t>(Wiley, Shaw, &amp; Havitz, 2000)</w:t>
      </w:r>
      <w:r w:rsidRPr="00E84886">
        <w:rPr>
          <w:color w:val="000000" w:themeColor="text1"/>
          <w:sz w:val="24"/>
          <w:szCs w:val="24"/>
          <w:lang w:val="en-GB"/>
        </w:rPr>
        <w:fldChar w:fldCharType="end"/>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NE.Ref.{0F00F317-A4E5-4879-8413-5D31FCAA413D}</w:instrText>
      </w:r>
      <w:r w:rsidRPr="00E84886">
        <w:rPr>
          <w:color w:val="000000" w:themeColor="text1"/>
          <w:sz w:val="24"/>
          <w:szCs w:val="24"/>
          <w:lang w:val="en-GB"/>
        </w:rPr>
        <w:fldChar w:fldCharType="separate"/>
      </w:r>
      <w:r w:rsidRPr="00E84886">
        <w:rPr>
          <w:color w:val="000000" w:themeColor="text1"/>
          <w:sz w:val="24"/>
          <w:szCs w:val="24"/>
          <w:lang w:val="en-GB"/>
        </w:rPr>
        <w:fldChar w:fldCharType="end"/>
      </w:r>
      <w:r w:rsidRPr="00E84886">
        <w:rPr>
          <w:color w:val="000000" w:themeColor="text1"/>
          <w:sz w:val="24"/>
          <w:szCs w:val="24"/>
          <w:lang w:val="en-GB"/>
        </w:rPr>
        <w:t>. Herbert (1965) introduced involvem</w:t>
      </w:r>
      <w:r w:rsidRPr="00E84886">
        <w:rPr>
          <w:color w:val="000000" w:themeColor="text1"/>
          <w:sz w:val="24"/>
          <w:szCs w:val="24"/>
          <w:lang w:val="en-GB"/>
        </w:rPr>
        <w:t xml:space="preserve">ent theory to consumer behavior by putting forward the concept of consumer involvement. Stone (1984) proposed that involvement includes psychological and behavioral involvement. The former refers to the arousal of cognition and interest in an activity and </w:t>
      </w:r>
      <w:r w:rsidRPr="00E84886">
        <w:rPr>
          <w:color w:val="000000" w:themeColor="text1"/>
          <w:sz w:val="24"/>
          <w:szCs w:val="24"/>
          <w:lang w:val="en-GB"/>
        </w:rPr>
        <w:t>its related products, demonstrated by psychological reactions; the latter is the time and energy invested by an individual for a specific activity, which is shown externally. Zaichkowsky (1985) defined involvement as the degree to which people perceive the</w:t>
      </w:r>
      <w:r w:rsidRPr="00E84886">
        <w:rPr>
          <w:color w:val="000000" w:themeColor="text1"/>
          <w:sz w:val="24"/>
          <w:szCs w:val="24"/>
          <w:lang w:val="en-GB"/>
        </w:rPr>
        <w:t xml:space="preserve"> relevance of objects based on their own needs, interests, </w:t>
      </w:r>
      <w:r w:rsidRPr="00E84886">
        <w:rPr>
          <w:color w:val="000000" w:themeColor="text1"/>
          <w:sz w:val="24"/>
          <w:szCs w:val="24"/>
          <w:lang w:val="en-GB"/>
        </w:rPr>
        <w:lastRenderedPageBreak/>
        <w:t>and values</w:t>
      </w:r>
      <w:r w:rsidRPr="00E84886">
        <w:rPr>
          <w:rFonts w:hint="eastAsia"/>
          <w:color w:val="000000" w:themeColor="text1"/>
          <w:sz w:val="24"/>
          <w:szCs w:val="24"/>
          <w:lang w:val="en-GB"/>
        </w:rPr>
        <w:t>.</w:t>
      </w:r>
      <w:r w:rsidRPr="00E84886">
        <w:rPr>
          <w:color w:val="000000" w:themeColor="text1"/>
          <w:sz w:val="24"/>
          <w:szCs w:val="24"/>
          <w:lang w:val="en-GB"/>
        </w:rPr>
        <w:t xml:space="preserve"> Selin and Howard (1985) were among the first to research involvement theory in leisure and tourism, indicating that ego involvement is the identification of individuals with specific le</w:t>
      </w:r>
      <w:r w:rsidRPr="00E84886">
        <w:rPr>
          <w:color w:val="000000" w:themeColor="text1"/>
          <w:sz w:val="24"/>
          <w:szCs w:val="24"/>
          <w:lang w:val="en-GB"/>
        </w:rPr>
        <w:t>isure and tourism activities</w:t>
      </w:r>
      <w:r w:rsidRPr="00E84886">
        <w:rPr>
          <w:rFonts w:hint="eastAsia"/>
          <w:color w:val="000000" w:themeColor="text1"/>
          <w:sz w:val="24"/>
          <w:szCs w:val="24"/>
          <w:lang w:val="en-GB"/>
        </w:rPr>
        <w:t>.</w:t>
      </w:r>
      <w:r w:rsidRPr="00E84886">
        <w:rPr>
          <w:color w:val="000000" w:themeColor="text1"/>
          <w:sz w:val="24"/>
          <w:szCs w:val="24"/>
          <w:lang w:val="en-GB"/>
        </w:rPr>
        <w:t xml:space="preserve"> Thereafter, Havitz and Dimanche (1990) put forward the concept of leisure and tourism involvement - the individual motivation, arousal, or interest caused by leisure activities, travel destinations, and their associated produc</w:t>
      </w:r>
      <w:r w:rsidRPr="00E84886">
        <w:rPr>
          <w:color w:val="000000" w:themeColor="text1"/>
          <w:sz w:val="24"/>
          <w:szCs w:val="24"/>
          <w:lang w:val="en-GB"/>
        </w:rPr>
        <w:t>ts. Havitz, Green, and McCarville (1993) pointed out that leisure involvement is inspired and driven by specific stimuli or contex</w:t>
      </w:r>
      <w:r w:rsidRPr="00E84886">
        <w:rPr>
          <w:rFonts w:hint="eastAsia"/>
          <w:color w:val="000000" w:themeColor="text1"/>
          <w:sz w:val="24"/>
          <w:szCs w:val="24"/>
          <w:lang w:val="en-GB"/>
        </w:rPr>
        <w:t>t</w:t>
      </w:r>
      <w:r w:rsidRPr="00E84886">
        <w:rPr>
          <w:color w:val="000000" w:themeColor="text1"/>
          <w:sz w:val="24"/>
          <w:szCs w:val="24"/>
          <w:lang w:val="en-GB"/>
        </w:rPr>
        <w:t xml:space="preserve">s. Since then, involvement theory has been extensively applied to leisure and tourism research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NE.Ref.{32B882F1-0592-</w:instrText>
      </w:r>
      <w:r w:rsidRPr="00E84886">
        <w:rPr>
          <w:color w:val="000000" w:themeColor="text1"/>
          <w:sz w:val="24"/>
          <w:szCs w:val="24"/>
          <w:lang w:val="en-GB"/>
        </w:rPr>
        <w:instrText>49F4-8216-8A0F8D5E27E5}</w:instrText>
      </w:r>
      <w:r w:rsidRPr="00E84886">
        <w:rPr>
          <w:color w:val="000000" w:themeColor="text1"/>
          <w:sz w:val="24"/>
          <w:szCs w:val="24"/>
          <w:lang w:val="en-GB"/>
        </w:rPr>
        <w:fldChar w:fldCharType="separate"/>
      </w:r>
      <w:r w:rsidRPr="00E84886">
        <w:rPr>
          <w:color w:val="000000" w:themeColor="text1"/>
          <w:kern w:val="0"/>
          <w:sz w:val="24"/>
          <w:szCs w:val="24"/>
          <w:lang w:val="en-GB"/>
        </w:rPr>
        <w:t>(Park et al., 2002)</w:t>
      </w:r>
      <w:r w:rsidRPr="00E84886">
        <w:rPr>
          <w:color w:val="000000" w:themeColor="text1"/>
          <w:sz w:val="24"/>
          <w:szCs w:val="24"/>
          <w:lang w:val="en-GB"/>
        </w:rPr>
        <w:fldChar w:fldCharType="end"/>
      </w:r>
      <w:r w:rsidRPr="00E84886">
        <w:rPr>
          <w:color w:val="000000" w:themeColor="text1"/>
          <w:sz w:val="24"/>
          <w:szCs w:val="24"/>
          <w:lang w:val="en-GB"/>
        </w:rPr>
        <w:t xml:space="preserve">. For example, scholars have investigated involvement in ecological tourism, cultural tourism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NE.Ref.{0125FCF1-580C-49E5-AB65-43E1C8D5C0EF}</w:instrText>
      </w:r>
      <w:r w:rsidRPr="00E84886">
        <w:rPr>
          <w:color w:val="000000" w:themeColor="text1"/>
          <w:sz w:val="24"/>
          <w:szCs w:val="24"/>
          <w:lang w:val="en-GB"/>
        </w:rPr>
        <w:fldChar w:fldCharType="separate"/>
      </w:r>
      <w:r w:rsidRPr="00E84886">
        <w:rPr>
          <w:color w:val="000000" w:themeColor="text1"/>
          <w:kern w:val="0"/>
          <w:sz w:val="24"/>
          <w:szCs w:val="24"/>
          <w:lang w:val="en-GB"/>
        </w:rPr>
        <w:t>(</w:t>
      </w:r>
      <w:r w:rsidRPr="00E84886">
        <w:rPr>
          <w:color w:val="000000" w:themeColor="text1"/>
          <w:sz w:val="24"/>
          <w:szCs w:val="24"/>
          <w:lang w:val="en-GB"/>
        </w:rPr>
        <w:t xml:space="preserve">Wang et al., 2013). and </w:t>
      </w:r>
      <w:r w:rsidRPr="00E84886">
        <w:rPr>
          <w:color w:val="000000" w:themeColor="text1"/>
          <w:sz w:val="24"/>
          <w:szCs w:val="24"/>
          <w:lang w:val="en-GB"/>
        </w:rPr>
        <w:fldChar w:fldCharType="end"/>
      </w:r>
      <w:r w:rsidRPr="00E84886">
        <w:rPr>
          <w:color w:val="000000" w:themeColor="text1"/>
          <w:sz w:val="24"/>
          <w:szCs w:val="24"/>
          <w:lang w:val="en-GB"/>
        </w:rPr>
        <w:t xml:space="preserve">film tourism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NE.Ref.{CF9C94C5-</w:instrText>
      </w:r>
      <w:r w:rsidRPr="00E84886">
        <w:rPr>
          <w:color w:val="000000" w:themeColor="text1"/>
          <w:sz w:val="24"/>
          <w:szCs w:val="24"/>
          <w:lang w:val="en-GB"/>
        </w:rPr>
        <w:instrText>279E-42A6-9914-81F2589D0A77}</w:instrText>
      </w:r>
      <w:r w:rsidRPr="00E84886">
        <w:rPr>
          <w:color w:val="000000" w:themeColor="text1"/>
          <w:sz w:val="24"/>
          <w:szCs w:val="24"/>
          <w:lang w:val="en-GB"/>
        </w:rPr>
        <w:fldChar w:fldCharType="separate"/>
      </w:r>
      <w:r w:rsidRPr="00E84886">
        <w:rPr>
          <w:color w:val="000000" w:themeColor="text1"/>
          <w:sz w:val="24"/>
          <w:szCs w:val="24"/>
          <w:lang w:val="en-GB"/>
        </w:rPr>
        <w:t>(Shao, 2010)</w:t>
      </w:r>
      <w:r w:rsidRPr="00E84886">
        <w:rPr>
          <w:color w:val="000000" w:themeColor="text1"/>
          <w:sz w:val="24"/>
          <w:szCs w:val="24"/>
          <w:lang w:val="en-GB"/>
        </w:rPr>
        <w:fldChar w:fldCharType="end"/>
      </w:r>
      <w:r w:rsidRPr="00E84886">
        <w:rPr>
          <w:color w:val="000000" w:themeColor="text1"/>
          <w:sz w:val="24"/>
          <w:szCs w:val="24"/>
          <w:lang w:val="en-GB"/>
        </w:rPr>
        <w:t xml:space="preserve">. </w:t>
      </w:r>
    </w:p>
    <w:p w14:paraId="5B8E04F8" w14:textId="77777777" w:rsidR="00000000" w:rsidRPr="00E84886" w:rsidRDefault="00565342">
      <w:pPr>
        <w:spacing w:line="360" w:lineRule="auto"/>
        <w:ind w:firstLine="480"/>
        <w:jc w:val="left"/>
        <w:rPr>
          <w:rFonts w:hint="eastAsia"/>
          <w:color w:val="000000" w:themeColor="text1"/>
          <w:sz w:val="24"/>
          <w:szCs w:val="24"/>
        </w:rPr>
      </w:pPr>
      <w:r w:rsidRPr="00E84886">
        <w:rPr>
          <w:color w:val="000000" w:themeColor="text1"/>
          <w:sz w:val="24"/>
          <w:szCs w:val="24"/>
          <w:lang w:val="en-GB"/>
        </w:rPr>
        <w:t xml:space="preserve">Involvement can be measured in various frameworks. </w:t>
      </w:r>
      <w:r w:rsidRPr="00E84886">
        <w:rPr>
          <w:color w:val="000000" w:themeColor="text1"/>
          <w:sz w:val="24"/>
          <w:szCs w:val="24"/>
          <w:lang w:val="en-GB"/>
        </w:rPr>
        <w:t xml:space="preserve">Laurent and Kapferer </w:t>
      </w:r>
      <w:r w:rsidRPr="00E84886">
        <w:rPr>
          <w:color w:val="000000" w:themeColor="text1"/>
          <w:kern w:val="0"/>
          <w:sz w:val="24"/>
          <w:szCs w:val="24"/>
          <w:lang w:val="en-GB"/>
        </w:rPr>
        <w:t>(</w:t>
      </w:r>
      <w:r w:rsidRPr="00E84886">
        <w:rPr>
          <w:color w:val="000000" w:themeColor="text1"/>
          <w:sz w:val="24"/>
          <w:szCs w:val="24"/>
          <w:lang w:val="en-GB"/>
        </w:rPr>
        <w:t>1985) developed the five-dimensional consumer involvement profile (CIP), including pleasure, importance, sign, risk importance, and risk p</w:t>
      </w:r>
      <w:r w:rsidRPr="00E84886">
        <w:rPr>
          <w:color w:val="000000" w:themeColor="text1"/>
          <w:sz w:val="24"/>
          <w:szCs w:val="24"/>
          <w:lang w:val="en-GB"/>
        </w:rPr>
        <w:t xml:space="preserve">robability. The multi-dimensional involvement construct has been increasingly adopted in consumer behavior and leisure studies. McIntyre and Pigram (1992) applied the CIP scale to leisure and found only three dimensions of leisure involvement (attraction, </w:t>
      </w:r>
      <w:r w:rsidRPr="00E84886">
        <w:rPr>
          <w:color w:val="000000" w:themeColor="text1"/>
          <w:sz w:val="24"/>
          <w:szCs w:val="24"/>
          <w:lang w:val="en-GB"/>
        </w:rPr>
        <w:t>self-expression, and centrality) but did not detect risk importance and probability. Due to the greater diversity in destinations than exists with leisure activities, tourism decision-making is thought to be of higher involvement (Havitz &amp; Dimanche,1997) a</w:t>
      </w:r>
      <w:r w:rsidRPr="00E84886">
        <w:rPr>
          <w:color w:val="000000" w:themeColor="text1"/>
          <w:sz w:val="24"/>
          <w:szCs w:val="24"/>
          <w:lang w:val="en-GB"/>
        </w:rPr>
        <w:t xml:space="preserve">nd contains more risk factors. Gursoy and Gavcar (2003) tested Laurent and Kapferer's CIP scale in the context of international leisure tourism in Turkey and determined that the three dimensions of involvement were pleasure/interest, risk probability, and </w:t>
      </w:r>
      <w:r w:rsidRPr="00E84886">
        <w:rPr>
          <w:color w:val="000000" w:themeColor="text1"/>
          <w:sz w:val="24"/>
          <w:szCs w:val="24"/>
          <w:lang w:val="en-GB"/>
        </w:rPr>
        <w:t xml:space="preserve">risk importance. </w:t>
      </w:r>
      <w:r w:rsidRPr="00E84886">
        <w:rPr>
          <w:rFonts w:hint="eastAsia"/>
          <w:color w:val="000000" w:themeColor="text1"/>
          <w:sz w:val="24"/>
          <w:szCs w:val="24"/>
        </w:rPr>
        <w:t xml:space="preserve">    </w:t>
      </w:r>
    </w:p>
    <w:p w14:paraId="726197B3"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Considering the features of VR tourism</w:t>
      </w:r>
      <w:r w:rsidRPr="00E84886">
        <w:rPr>
          <w:color w:val="000000" w:themeColor="text1"/>
          <w:sz w:val="24"/>
          <w:szCs w:val="24"/>
          <w:lang w:val="en-GB"/>
        </w:rPr>
        <w:t xml:space="preserve"> is an online tourism experience that does not require leaving one's home, risk factors are not prevalent, and it is more akin to leisure involvement. Therefore, this research selected the three d</w:t>
      </w:r>
      <w:r w:rsidRPr="00E84886">
        <w:rPr>
          <w:color w:val="000000" w:themeColor="text1"/>
          <w:sz w:val="24"/>
          <w:szCs w:val="24"/>
          <w:lang w:val="en-GB"/>
        </w:rPr>
        <w:t>imensions of pleasure, centrality, and sign to measure VRTI.</w:t>
      </w:r>
    </w:p>
    <w:p w14:paraId="2505A6AA" w14:textId="77777777" w:rsidR="00000000" w:rsidRPr="00E84886" w:rsidRDefault="00565342">
      <w:pPr>
        <w:spacing w:line="360" w:lineRule="auto"/>
        <w:jc w:val="left"/>
        <w:rPr>
          <w:color w:val="000000" w:themeColor="text1"/>
          <w:sz w:val="24"/>
          <w:szCs w:val="24"/>
          <w:lang w:val="en-GB"/>
        </w:rPr>
      </w:pPr>
    </w:p>
    <w:p w14:paraId="64D78C51" w14:textId="77777777" w:rsidR="00000000" w:rsidRPr="00E84886" w:rsidRDefault="00565342">
      <w:pPr>
        <w:pStyle w:val="MDPI21heading1"/>
        <w:spacing w:line="360" w:lineRule="auto"/>
        <w:rPr>
          <w:rFonts w:ascii="Times New Roman" w:eastAsia="等线" w:hAnsi="Times New Roman"/>
          <w:bCs/>
          <w:color w:val="000000" w:themeColor="text1"/>
          <w:sz w:val="24"/>
          <w:szCs w:val="24"/>
          <w:lang w:val="en-GB"/>
        </w:rPr>
      </w:pPr>
      <w:r w:rsidRPr="00E84886">
        <w:rPr>
          <w:rFonts w:ascii="Times New Roman" w:eastAsia="等线" w:hAnsi="Times New Roman"/>
          <w:bCs/>
          <w:color w:val="000000" w:themeColor="text1"/>
          <w:sz w:val="24"/>
          <w:szCs w:val="24"/>
          <w:lang w:val="en-GB" w:eastAsia="zh-CN"/>
        </w:rPr>
        <w:t>R</w:t>
      </w:r>
      <w:r w:rsidRPr="00E84886">
        <w:rPr>
          <w:rFonts w:ascii="Times New Roman" w:eastAsia="等线" w:hAnsi="Times New Roman"/>
          <w:bCs/>
          <w:color w:val="000000" w:themeColor="text1"/>
          <w:sz w:val="24"/>
          <w:szCs w:val="24"/>
          <w:lang w:val="en-GB"/>
        </w:rPr>
        <w:t xml:space="preserve">elationships </w:t>
      </w:r>
      <w:r w:rsidRPr="00E84886">
        <w:rPr>
          <w:rFonts w:ascii="Times New Roman" w:eastAsia="等线" w:hAnsi="Times New Roman"/>
          <w:bCs/>
          <w:color w:val="000000" w:themeColor="text1"/>
          <w:sz w:val="24"/>
          <w:szCs w:val="24"/>
          <w:lang w:val="en-GB" w:eastAsia="zh-CN"/>
        </w:rPr>
        <w:t>among</w:t>
      </w:r>
      <w:r w:rsidRPr="00E84886">
        <w:rPr>
          <w:rFonts w:ascii="Times New Roman" w:eastAsia="等线" w:hAnsi="Times New Roman"/>
          <w:bCs/>
          <w:color w:val="000000" w:themeColor="text1"/>
          <w:sz w:val="24"/>
          <w:szCs w:val="24"/>
          <w:lang w:val="en-GB"/>
        </w:rPr>
        <w:t xml:space="preserve"> </w:t>
      </w:r>
      <w:r w:rsidRPr="00E84886">
        <w:rPr>
          <w:rFonts w:ascii="Times New Roman" w:eastAsia="等线" w:hAnsi="Times New Roman"/>
          <w:bCs/>
          <w:color w:val="000000" w:themeColor="text1"/>
          <w:sz w:val="24"/>
          <w:szCs w:val="24"/>
          <w:lang w:val="en-GB" w:eastAsia="zh-CN"/>
        </w:rPr>
        <w:t>V</w:t>
      </w:r>
      <w:r w:rsidRPr="00E84886">
        <w:rPr>
          <w:rFonts w:ascii="Times New Roman" w:eastAsia="等线" w:hAnsi="Times New Roman"/>
          <w:bCs/>
          <w:color w:val="000000" w:themeColor="text1"/>
          <w:sz w:val="24"/>
          <w:szCs w:val="24"/>
          <w:lang w:val="en-GB"/>
        </w:rPr>
        <w:t xml:space="preserve">RTI, </w:t>
      </w:r>
      <w:r w:rsidRPr="00E84886">
        <w:rPr>
          <w:rFonts w:ascii="Times New Roman" w:eastAsia="等线" w:hAnsi="Times New Roman"/>
          <w:bCs/>
          <w:color w:val="000000" w:themeColor="text1"/>
          <w:sz w:val="24"/>
          <w:szCs w:val="24"/>
          <w:lang w:val="en-GB" w:eastAsia="zh-CN"/>
        </w:rPr>
        <w:t>p</w:t>
      </w:r>
      <w:r w:rsidRPr="00E84886">
        <w:rPr>
          <w:rFonts w:ascii="Times New Roman" w:eastAsia="等线" w:hAnsi="Times New Roman"/>
          <w:bCs/>
          <w:color w:val="000000" w:themeColor="text1"/>
          <w:sz w:val="24"/>
          <w:szCs w:val="24"/>
          <w:lang w:val="en-GB"/>
        </w:rPr>
        <w:t xml:space="preserve">lace </w:t>
      </w:r>
      <w:r w:rsidRPr="00E84886">
        <w:rPr>
          <w:rFonts w:ascii="Times New Roman" w:eastAsia="等线" w:hAnsi="Times New Roman"/>
          <w:bCs/>
          <w:color w:val="000000" w:themeColor="text1"/>
          <w:sz w:val="24"/>
          <w:szCs w:val="24"/>
          <w:lang w:val="en-GB" w:eastAsia="zh-CN"/>
        </w:rPr>
        <w:t>a</w:t>
      </w:r>
      <w:r w:rsidRPr="00E84886">
        <w:rPr>
          <w:rFonts w:ascii="Times New Roman" w:eastAsia="等线" w:hAnsi="Times New Roman"/>
          <w:bCs/>
          <w:color w:val="000000" w:themeColor="text1"/>
          <w:sz w:val="24"/>
          <w:szCs w:val="24"/>
          <w:lang w:val="en-GB"/>
        </w:rPr>
        <w:t xml:space="preserve">ttachment and </w:t>
      </w:r>
      <w:r w:rsidRPr="00E84886">
        <w:rPr>
          <w:rFonts w:ascii="Times New Roman" w:eastAsia="等线" w:hAnsi="Times New Roman"/>
          <w:bCs/>
          <w:color w:val="000000" w:themeColor="text1"/>
          <w:sz w:val="24"/>
          <w:szCs w:val="24"/>
          <w:lang w:val="en-GB" w:eastAsia="zh-CN"/>
        </w:rPr>
        <w:t>behavior</w:t>
      </w:r>
      <w:r w:rsidRPr="00E84886">
        <w:rPr>
          <w:rFonts w:ascii="Times New Roman" w:eastAsia="等线" w:hAnsi="Times New Roman"/>
          <w:bCs/>
          <w:color w:val="000000" w:themeColor="text1"/>
          <w:sz w:val="24"/>
          <w:szCs w:val="24"/>
          <w:lang w:val="en-GB"/>
        </w:rPr>
        <w:t xml:space="preserve">al </w:t>
      </w:r>
      <w:r w:rsidRPr="00E84886">
        <w:rPr>
          <w:rFonts w:ascii="Times New Roman" w:eastAsia="等线" w:hAnsi="Times New Roman"/>
          <w:bCs/>
          <w:color w:val="000000" w:themeColor="text1"/>
          <w:sz w:val="24"/>
          <w:szCs w:val="24"/>
          <w:lang w:val="en-GB" w:eastAsia="zh-CN"/>
        </w:rPr>
        <w:t>i</w:t>
      </w:r>
      <w:r w:rsidRPr="00E84886">
        <w:rPr>
          <w:rFonts w:ascii="Times New Roman" w:eastAsia="等线" w:hAnsi="Times New Roman"/>
          <w:bCs/>
          <w:color w:val="000000" w:themeColor="text1"/>
          <w:sz w:val="24"/>
          <w:szCs w:val="24"/>
          <w:lang w:val="en-GB"/>
        </w:rPr>
        <w:t>ntentions</w:t>
      </w:r>
    </w:p>
    <w:p w14:paraId="3C2EE0FC" w14:textId="77777777" w:rsidR="00000000" w:rsidRPr="00E84886" w:rsidRDefault="00565342">
      <w:pPr>
        <w:pStyle w:val="MDPI21heading1"/>
        <w:spacing w:line="360" w:lineRule="auto"/>
        <w:rPr>
          <w:rFonts w:ascii="Times New Roman" w:eastAsia="等线" w:hAnsi="Times New Roman"/>
          <w:bCs/>
          <w:i/>
          <w:iCs/>
          <w:color w:val="000000" w:themeColor="text1"/>
          <w:sz w:val="24"/>
          <w:szCs w:val="24"/>
          <w:lang w:val="en-GB"/>
        </w:rPr>
      </w:pPr>
      <w:r w:rsidRPr="00E84886">
        <w:rPr>
          <w:rFonts w:ascii="Times New Roman" w:eastAsia="等线" w:hAnsi="Times New Roman"/>
          <w:bCs/>
          <w:i/>
          <w:iCs/>
          <w:color w:val="000000" w:themeColor="text1"/>
          <w:sz w:val="24"/>
          <w:szCs w:val="24"/>
          <w:lang w:val="en-GB" w:eastAsia="zh-CN"/>
        </w:rPr>
        <w:t xml:space="preserve">VRTI </w:t>
      </w:r>
      <w:r w:rsidRPr="00E84886">
        <w:rPr>
          <w:rFonts w:ascii="Times New Roman" w:eastAsia="等线" w:hAnsi="Times New Roman"/>
          <w:bCs/>
          <w:i/>
          <w:iCs/>
          <w:color w:val="000000" w:themeColor="text1"/>
          <w:sz w:val="24"/>
          <w:szCs w:val="24"/>
          <w:lang w:val="en-GB"/>
        </w:rPr>
        <w:t xml:space="preserve">and place </w:t>
      </w:r>
      <w:r w:rsidRPr="00E84886">
        <w:rPr>
          <w:rFonts w:ascii="Times New Roman" w:eastAsia="等线" w:hAnsi="Times New Roman"/>
          <w:bCs/>
          <w:i/>
          <w:iCs/>
          <w:color w:val="000000" w:themeColor="text1"/>
          <w:sz w:val="24"/>
          <w:szCs w:val="24"/>
          <w:lang w:val="en-GB" w:eastAsia="zh-CN"/>
        </w:rPr>
        <w:t>a</w:t>
      </w:r>
      <w:r w:rsidRPr="00E84886">
        <w:rPr>
          <w:rFonts w:ascii="Times New Roman" w:eastAsia="等线" w:hAnsi="Times New Roman"/>
          <w:bCs/>
          <w:i/>
          <w:iCs/>
          <w:color w:val="000000" w:themeColor="text1"/>
          <w:sz w:val="24"/>
          <w:szCs w:val="24"/>
          <w:lang w:val="en-GB"/>
        </w:rPr>
        <w:t>ttachment</w:t>
      </w:r>
    </w:p>
    <w:p w14:paraId="6D79EA0D" w14:textId="77777777" w:rsidR="00000000" w:rsidRPr="00E84886" w:rsidRDefault="00565342">
      <w:pPr>
        <w:spacing w:line="360" w:lineRule="auto"/>
        <w:rPr>
          <w:color w:val="000000" w:themeColor="text1"/>
          <w:sz w:val="24"/>
          <w:szCs w:val="24"/>
          <w:lang w:val="en-GB"/>
        </w:rPr>
      </w:pPr>
      <w:r w:rsidRPr="00E84886">
        <w:rPr>
          <w:color w:val="000000" w:themeColor="text1"/>
          <w:sz w:val="24"/>
          <w:szCs w:val="24"/>
          <w:lang w:val="en-GB"/>
        </w:rPr>
        <w:lastRenderedPageBreak/>
        <w:t>Place attachment is based on the relationship between people and places and represents positive emo</w:t>
      </w:r>
      <w:r w:rsidRPr="00E84886">
        <w:rPr>
          <w:color w:val="000000" w:themeColor="text1"/>
          <w:sz w:val="24"/>
          <w:szCs w:val="24"/>
          <w:lang w:val="en-GB"/>
        </w:rPr>
        <w:t>tional bonds between people and places (Gieryn, 2000).</w:t>
      </w:r>
      <w:r w:rsidRPr="00E84886">
        <w:rPr>
          <w:rFonts w:hint="eastAsia"/>
          <w:color w:val="000000" w:themeColor="text1"/>
          <w:sz w:val="24"/>
          <w:szCs w:val="24"/>
        </w:rPr>
        <w:t xml:space="preserve"> </w:t>
      </w:r>
      <w:r w:rsidRPr="00E84886">
        <w:rPr>
          <w:color w:val="000000" w:themeColor="text1"/>
          <w:sz w:val="24"/>
          <w:szCs w:val="24"/>
          <w:lang w:val="en-GB"/>
        </w:rPr>
        <w:t xml:space="preserve">With </w:t>
      </w:r>
      <w:r w:rsidRPr="00E84886">
        <w:rPr>
          <w:rFonts w:hint="eastAsia"/>
          <w:color w:val="000000" w:themeColor="text1"/>
          <w:sz w:val="24"/>
          <w:szCs w:val="24"/>
        </w:rPr>
        <w:t>VR</w:t>
      </w:r>
      <w:r w:rsidRPr="00E84886">
        <w:rPr>
          <w:color w:val="000000" w:themeColor="text1"/>
          <w:sz w:val="24"/>
          <w:szCs w:val="24"/>
          <w:lang w:val="en-GB"/>
        </w:rPr>
        <w:t xml:space="preserve"> technology</w:t>
      </w:r>
      <w:r w:rsidRPr="00E84886">
        <w:rPr>
          <w:rFonts w:hint="eastAsia"/>
          <w:color w:val="000000" w:themeColor="text1"/>
          <w:sz w:val="24"/>
          <w:szCs w:val="24"/>
          <w:lang w:val="en-GB"/>
        </w:rPr>
        <w:t>'</w:t>
      </w:r>
      <w:r w:rsidRPr="00E84886">
        <w:rPr>
          <w:color w:val="000000" w:themeColor="text1"/>
          <w:sz w:val="24"/>
          <w:szCs w:val="24"/>
          <w:lang w:val="en-GB"/>
        </w:rPr>
        <w:t xml:space="preserve">s strong intervention, </w:t>
      </w:r>
      <w:r w:rsidRPr="00E84886">
        <w:rPr>
          <w:color w:val="000000" w:themeColor="text1"/>
          <w:sz w:val="24"/>
          <w:szCs w:val="24"/>
          <w:lang w:val="en-GB"/>
        </w:rPr>
        <w:t xml:space="preserve">the three-way interaction of </w:t>
      </w:r>
      <w:r w:rsidRPr="00E84886">
        <w:rPr>
          <w:rFonts w:hint="eastAsia"/>
          <w:color w:val="000000" w:themeColor="text1"/>
          <w:sz w:val="24"/>
          <w:szCs w:val="24"/>
        </w:rPr>
        <w:t>"</w:t>
      </w:r>
      <w:r w:rsidRPr="00E84886">
        <w:rPr>
          <w:rFonts w:hint="eastAsia"/>
          <w:color w:val="000000" w:themeColor="text1"/>
          <w:sz w:val="24"/>
          <w:szCs w:val="24"/>
        </w:rPr>
        <w:t>human</w:t>
      </w:r>
      <w:r w:rsidRPr="00E84886">
        <w:rPr>
          <w:color w:val="000000" w:themeColor="text1"/>
          <w:sz w:val="24"/>
          <w:szCs w:val="24"/>
        </w:rPr>
        <w:t>s</w:t>
      </w:r>
      <w:r w:rsidRPr="00E84886">
        <w:rPr>
          <w:color w:val="000000" w:themeColor="text1"/>
          <w:sz w:val="24"/>
          <w:szCs w:val="24"/>
          <w:lang w:val="en-GB"/>
        </w:rPr>
        <w:t xml:space="preserve"> – </w:t>
      </w:r>
      <w:r w:rsidRPr="00E84886">
        <w:rPr>
          <w:rFonts w:hint="eastAsia"/>
          <w:color w:val="000000" w:themeColor="text1"/>
          <w:sz w:val="24"/>
          <w:szCs w:val="24"/>
        </w:rPr>
        <w:t>environment</w:t>
      </w:r>
      <w:r w:rsidRPr="00E84886">
        <w:rPr>
          <w:color w:val="000000" w:themeColor="text1"/>
          <w:sz w:val="24"/>
          <w:szCs w:val="24"/>
        </w:rPr>
        <w:t xml:space="preserve">s </w:t>
      </w:r>
      <w:r w:rsidRPr="00E84886">
        <w:rPr>
          <w:color w:val="000000" w:themeColor="text1"/>
          <w:sz w:val="24"/>
          <w:szCs w:val="24"/>
          <w:lang w:val="en-GB"/>
        </w:rPr>
        <w:t xml:space="preserve">- </w:t>
      </w:r>
      <w:r w:rsidRPr="00E84886">
        <w:rPr>
          <w:color w:val="000000" w:themeColor="text1"/>
          <w:sz w:val="24"/>
          <w:szCs w:val="24"/>
        </w:rPr>
        <w:t>information</w:t>
      </w:r>
      <w:r w:rsidRPr="00E84886">
        <w:rPr>
          <w:rFonts w:hint="eastAsia"/>
          <w:color w:val="000000" w:themeColor="text1"/>
          <w:sz w:val="24"/>
          <w:szCs w:val="24"/>
        </w:rPr>
        <w:t>"</w:t>
      </w:r>
      <w:r w:rsidRPr="00E84886">
        <w:rPr>
          <w:color w:val="000000" w:themeColor="text1"/>
          <w:sz w:val="24"/>
          <w:szCs w:val="24"/>
          <w:lang w:val="en-GB"/>
        </w:rPr>
        <w:t xml:space="preserve"> is a novel human-place relationship of place attachment from virtual place attachment to phy</w:t>
      </w:r>
      <w:r w:rsidRPr="00E84886">
        <w:rPr>
          <w:color w:val="000000" w:themeColor="text1"/>
          <w:sz w:val="24"/>
          <w:szCs w:val="24"/>
          <w:lang w:val="en-GB"/>
        </w:rPr>
        <w:t>sical place attachment (</w:t>
      </w:r>
      <w:r w:rsidRPr="00E84886">
        <w:rPr>
          <w:color w:val="000000" w:themeColor="text1"/>
          <w:sz w:val="24"/>
          <w:szCs w:val="24"/>
          <w:lang w:val="en-GB" w:bidi="ar"/>
        </w:rPr>
        <w:t xml:space="preserve">Zhang </w:t>
      </w:r>
      <w:r w:rsidRPr="00E84886">
        <w:rPr>
          <w:color w:val="000000" w:themeColor="text1"/>
          <w:sz w:val="24"/>
          <w:szCs w:val="24"/>
          <w:lang w:val="en-GB"/>
        </w:rPr>
        <w:t xml:space="preserve">&amp; </w:t>
      </w:r>
      <w:r w:rsidRPr="00E84886">
        <w:rPr>
          <w:color w:val="000000" w:themeColor="text1"/>
          <w:sz w:val="24"/>
          <w:szCs w:val="24"/>
          <w:lang w:val="en-GB" w:bidi="ar"/>
        </w:rPr>
        <w:t>Huang</w:t>
      </w:r>
      <w:r w:rsidRPr="00E84886">
        <w:rPr>
          <w:color w:val="000000" w:themeColor="text1"/>
          <w:sz w:val="24"/>
          <w:szCs w:val="24"/>
          <w:lang w:val="en-GB"/>
        </w:rPr>
        <w:t>, 202</w:t>
      </w:r>
      <w:r w:rsidRPr="00E84886">
        <w:rPr>
          <w:rFonts w:hint="eastAsia"/>
          <w:color w:val="000000" w:themeColor="text1"/>
          <w:sz w:val="24"/>
          <w:szCs w:val="24"/>
        </w:rPr>
        <w:t>0</w:t>
      </w:r>
      <w:r w:rsidRPr="00E84886">
        <w:rPr>
          <w:color w:val="000000" w:themeColor="text1"/>
          <w:sz w:val="24"/>
          <w:szCs w:val="24"/>
          <w:lang w:val="en-GB"/>
        </w:rPr>
        <w:t>).</w:t>
      </w:r>
      <w:r w:rsidRPr="00E84886">
        <w:rPr>
          <w:color w:val="000000" w:themeColor="text1"/>
          <w:sz w:val="24"/>
          <w:szCs w:val="24"/>
          <w:lang w:val="en-GB"/>
        </w:rPr>
        <w:t xml:space="preserve"> Place attachment is generally considered to include place dependence and place identity (Williams et al., 1992). Place dependence is a functional attachment between people and places; place identity is an emoti</w:t>
      </w:r>
      <w:r w:rsidRPr="00E84886">
        <w:rPr>
          <w:color w:val="000000" w:themeColor="text1"/>
          <w:sz w:val="24"/>
          <w:szCs w:val="24"/>
          <w:lang w:val="en-GB"/>
        </w:rPr>
        <w:t xml:space="preserve">onal attachment between people and places (Huang, Bao, &amp;Wall, 2006). In studies of human geography, it has been found that involvement has a direct and positive effect on tourist place attachment. </w:t>
      </w:r>
    </w:p>
    <w:p w14:paraId="7914F200"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Research combining involvement and place attachment has</w:t>
      </w:r>
      <w:r w:rsidRPr="00E84886">
        <w:rPr>
          <w:color w:val="000000" w:themeColor="text1"/>
          <w:sz w:val="24"/>
          <w:szCs w:val="24"/>
          <w:lang w:val="en-GB"/>
        </w:rPr>
        <w:t xml:space="preserve"> been conducted since the 1990s. Williams et al. (1992) found a positive relationship of involvement and attachment for visitors to four U.S. wilderness areas. The conceptual framework was thereafter adapted for recreation trail users, whitewater rafters, </w:t>
      </w:r>
      <w:r w:rsidRPr="00E84886">
        <w:rPr>
          <w:color w:val="000000" w:themeColor="text1"/>
          <w:sz w:val="24"/>
          <w:szCs w:val="24"/>
          <w:lang w:val="en-GB"/>
        </w:rPr>
        <w:t>hikers, and national park visitors. Wiley et al. (2000) found that the degree of involvement determined the emotional perceptions of pleasure and excitement from tourist activities, which influenced attachment levels to scenic areas. Kyle et al</w:t>
      </w:r>
      <w:r w:rsidRPr="00E84886">
        <w:rPr>
          <w:rFonts w:hint="eastAsia"/>
          <w:color w:val="000000" w:themeColor="text1"/>
          <w:sz w:val="24"/>
          <w:szCs w:val="24"/>
        </w:rPr>
        <w:t>.</w:t>
      </w:r>
      <w:r w:rsidRPr="00E84886">
        <w:rPr>
          <w:color w:val="000000" w:themeColor="text1"/>
          <w:sz w:val="24"/>
          <w:szCs w:val="24"/>
          <w:lang w:val="en-GB"/>
        </w:rPr>
        <w:t xml:space="preserve"> (2003) sug</w:t>
      </w:r>
      <w:r w:rsidRPr="00E84886">
        <w:rPr>
          <w:color w:val="000000" w:themeColor="text1"/>
          <w:sz w:val="24"/>
          <w:szCs w:val="24"/>
          <w:lang w:val="en-GB"/>
        </w:rPr>
        <w:t>gested that involvement was an antecedent of place attachment when examining the relationship between involvement and place attachment for mountaineering tourists. Gross and Brown (2008) reviewed five tourism destinations in Australia and discovered a sign</w:t>
      </w:r>
      <w:r w:rsidRPr="00E84886">
        <w:rPr>
          <w:color w:val="000000" w:themeColor="text1"/>
          <w:sz w:val="24"/>
          <w:szCs w:val="24"/>
          <w:lang w:val="en-GB"/>
        </w:rPr>
        <w:t>ificant positive influence of involvement on attachment to places. Wang et al. (2013) determined that centrality/sign, pleasure, and risk had significant positive impacts on place dependence and place identity for visitors to the Han dynasty cultural touri</w:t>
      </w:r>
      <w:r w:rsidRPr="00E84886">
        <w:rPr>
          <w:color w:val="000000" w:themeColor="text1"/>
          <w:sz w:val="24"/>
          <w:szCs w:val="24"/>
          <w:lang w:val="en-GB"/>
        </w:rPr>
        <w:t>sm area in Xuzhou, Jiangsu</w:t>
      </w:r>
      <w:r w:rsidRPr="00E84886">
        <w:rPr>
          <w:rFonts w:hint="eastAsia"/>
          <w:color w:val="000000" w:themeColor="text1"/>
          <w:sz w:val="24"/>
          <w:szCs w:val="24"/>
        </w:rPr>
        <w:t xml:space="preserve"> </w:t>
      </w:r>
      <w:r w:rsidRPr="00E84886">
        <w:rPr>
          <w:color w:val="000000" w:themeColor="text1"/>
          <w:sz w:val="24"/>
          <w:szCs w:val="24"/>
        </w:rPr>
        <w:t>Province</w:t>
      </w:r>
      <w:r w:rsidRPr="00E84886">
        <w:rPr>
          <w:color w:val="000000" w:themeColor="text1"/>
          <w:sz w:val="24"/>
          <w:szCs w:val="24"/>
          <w:lang w:val="en-GB"/>
        </w:rPr>
        <w:t>, China. Based on the findings of the aforementioned studies, this research proposed the following first hypothesis:</w:t>
      </w:r>
    </w:p>
    <w:p w14:paraId="3394DED0" w14:textId="77777777" w:rsidR="00000000" w:rsidRPr="00E84886" w:rsidRDefault="00565342">
      <w:pPr>
        <w:numPr>
          <w:ilvl w:val="0"/>
          <w:numId w:val="1"/>
        </w:numPr>
        <w:spacing w:line="360" w:lineRule="auto"/>
        <w:jc w:val="left"/>
        <w:rPr>
          <w:color w:val="000000" w:themeColor="text1"/>
          <w:sz w:val="24"/>
          <w:szCs w:val="24"/>
          <w:lang w:val="en-GB"/>
        </w:rPr>
      </w:pPr>
      <w:r w:rsidRPr="00E84886">
        <w:rPr>
          <w:color w:val="000000" w:themeColor="text1"/>
          <w:sz w:val="24"/>
          <w:szCs w:val="24"/>
          <w:lang w:val="en-GB"/>
        </w:rPr>
        <w:t>H</w:t>
      </w:r>
      <w:r w:rsidRPr="00E84886">
        <w:rPr>
          <w:color w:val="000000" w:themeColor="text1"/>
          <w:sz w:val="24"/>
          <w:szCs w:val="24"/>
          <w:vertAlign w:val="subscript"/>
          <w:lang w:val="en-GB"/>
        </w:rPr>
        <w:t>1</w:t>
      </w:r>
      <w:r w:rsidRPr="00E84886">
        <w:rPr>
          <w:color w:val="000000" w:themeColor="text1"/>
          <w:sz w:val="24"/>
          <w:szCs w:val="24"/>
          <w:lang w:val="en-GB"/>
        </w:rPr>
        <w:t>: VRTI has a positive effect on place attachment – the pleasure, centrality, and sign of VRTI influenc</w:t>
      </w:r>
      <w:r w:rsidRPr="00E84886">
        <w:rPr>
          <w:color w:val="000000" w:themeColor="text1"/>
          <w:sz w:val="24"/>
          <w:szCs w:val="24"/>
          <w:lang w:val="en-GB"/>
        </w:rPr>
        <w:t>e place dependence and place identity.</w:t>
      </w:r>
    </w:p>
    <w:p w14:paraId="7134B24B" w14:textId="77777777" w:rsidR="00000000" w:rsidRPr="00E84886" w:rsidRDefault="00565342">
      <w:pPr>
        <w:spacing w:line="360" w:lineRule="auto"/>
        <w:ind w:left="360"/>
        <w:jc w:val="left"/>
        <w:rPr>
          <w:rFonts w:hint="eastAsia"/>
          <w:color w:val="000000" w:themeColor="text1"/>
          <w:sz w:val="24"/>
          <w:szCs w:val="24"/>
          <w:lang w:val="en-GB"/>
        </w:rPr>
      </w:pPr>
    </w:p>
    <w:p w14:paraId="0DA8D432" w14:textId="77777777" w:rsidR="00000000" w:rsidRPr="00E84886" w:rsidRDefault="00565342">
      <w:pPr>
        <w:pStyle w:val="MDPI21heading1"/>
        <w:spacing w:line="360" w:lineRule="auto"/>
        <w:rPr>
          <w:rFonts w:ascii="Times New Roman" w:eastAsia="等线" w:hAnsi="Times New Roman" w:hint="eastAsia"/>
          <w:bCs/>
          <w:i/>
          <w:iCs/>
          <w:color w:val="000000" w:themeColor="text1"/>
          <w:sz w:val="24"/>
          <w:szCs w:val="24"/>
          <w:lang w:val="en-GB"/>
        </w:rPr>
      </w:pPr>
      <w:r w:rsidRPr="00E84886">
        <w:rPr>
          <w:rFonts w:ascii="Times New Roman" w:eastAsia="等线" w:hAnsi="Times New Roman"/>
          <w:bCs/>
          <w:i/>
          <w:iCs/>
          <w:color w:val="000000" w:themeColor="text1"/>
          <w:sz w:val="24"/>
          <w:szCs w:val="24"/>
          <w:lang w:val="en-GB" w:eastAsia="zh-CN"/>
        </w:rPr>
        <w:t>V</w:t>
      </w:r>
      <w:r w:rsidRPr="00E84886">
        <w:rPr>
          <w:rFonts w:ascii="Times New Roman" w:eastAsia="等线" w:hAnsi="Times New Roman"/>
          <w:bCs/>
          <w:i/>
          <w:iCs/>
          <w:color w:val="000000" w:themeColor="text1"/>
          <w:sz w:val="24"/>
          <w:szCs w:val="24"/>
          <w:lang w:val="en-GB"/>
        </w:rPr>
        <w:t xml:space="preserve">RTI and </w:t>
      </w:r>
      <w:r w:rsidRPr="00E84886">
        <w:rPr>
          <w:rFonts w:ascii="Times New Roman" w:eastAsia="等线" w:hAnsi="Times New Roman"/>
          <w:bCs/>
          <w:i/>
          <w:iCs/>
          <w:color w:val="000000" w:themeColor="text1"/>
          <w:sz w:val="24"/>
          <w:szCs w:val="24"/>
          <w:lang w:val="en-GB" w:eastAsia="zh-CN"/>
        </w:rPr>
        <w:t>behavior</w:t>
      </w:r>
      <w:r w:rsidRPr="00E84886">
        <w:rPr>
          <w:rFonts w:ascii="Times New Roman" w:eastAsia="等线" w:hAnsi="Times New Roman"/>
          <w:bCs/>
          <w:i/>
          <w:iCs/>
          <w:color w:val="000000" w:themeColor="text1"/>
          <w:sz w:val="24"/>
          <w:szCs w:val="24"/>
          <w:lang w:val="en-GB"/>
        </w:rPr>
        <w:t xml:space="preserve">al </w:t>
      </w:r>
      <w:r w:rsidRPr="00E84886">
        <w:rPr>
          <w:rFonts w:ascii="Times New Roman" w:eastAsia="等线" w:hAnsi="Times New Roman"/>
          <w:bCs/>
          <w:i/>
          <w:iCs/>
          <w:color w:val="000000" w:themeColor="text1"/>
          <w:sz w:val="24"/>
          <w:szCs w:val="24"/>
          <w:lang w:val="en-GB" w:eastAsia="zh-CN"/>
        </w:rPr>
        <w:t>i</w:t>
      </w:r>
      <w:r w:rsidRPr="00E84886">
        <w:rPr>
          <w:rFonts w:ascii="Times New Roman" w:eastAsia="等线" w:hAnsi="Times New Roman"/>
          <w:bCs/>
          <w:i/>
          <w:iCs/>
          <w:color w:val="000000" w:themeColor="text1"/>
          <w:sz w:val="24"/>
          <w:szCs w:val="24"/>
          <w:lang w:val="en-GB"/>
        </w:rPr>
        <w:t>ntentions</w:t>
      </w:r>
    </w:p>
    <w:p w14:paraId="20E139D7" w14:textId="77777777" w:rsidR="00000000" w:rsidRPr="00E84886" w:rsidRDefault="00565342">
      <w:pPr>
        <w:spacing w:line="360" w:lineRule="auto"/>
        <w:jc w:val="left"/>
        <w:rPr>
          <w:color w:val="000000" w:themeColor="text1"/>
          <w:sz w:val="24"/>
          <w:szCs w:val="24"/>
          <w:vertAlign w:val="superscript"/>
          <w:lang w:val="en-GB"/>
        </w:rPr>
      </w:pPr>
      <w:r w:rsidRPr="00E84886">
        <w:rPr>
          <w:color w:val="000000" w:themeColor="text1"/>
          <w:sz w:val="24"/>
          <w:szCs w:val="24"/>
          <w:lang w:val="en-GB"/>
        </w:rPr>
        <w:t>Behavioral intentions are personal subjective judgments of future action tendencies (</w:t>
      </w:r>
      <w:r w:rsidRPr="00E84886">
        <w:rPr>
          <w:rFonts w:hint="eastAsia"/>
          <w:color w:val="000000" w:themeColor="text1"/>
          <w:sz w:val="24"/>
          <w:szCs w:val="24"/>
          <w:lang w:val="en-GB"/>
        </w:rPr>
        <w:t>Ko</w:t>
      </w:r>
      <w:r w:rsidRPr="00E84886">
        <w:rPr>
          <w:color w:val="000000" w:themeColor="text1"/>
          <w:sz w:val="24"/>
          <w:szCs w:val="24"/>
          <w:lang w:val="en-GB"/>
        </w:rPr>
        <w:t xml:space="preserve">zak, 2001); the stronger the behavioral intentions, the more likely people will engage in the </w:t>
      </w:r>
      <w:r w:rsidRPr="00E84886">
        <w:rPr>
          <w:color w:val="000000" w:themeColor="text1"/>
          <w:sz w:val="24"/>
          <w:szCs w:val="24"/>
          <w:lang w:val="en-GB"/>
        </w:rPr>
        <w:lastRenderedPageBreak/>
        <w:t>beha</w:t>
      </w:r>
      <w:r w:rsidRPr="00E84886">
        <w:rPr>
          <w:color w:val="000000" w:themeColor="text1"/>
          <w:sz w:val="24"/>
          <w:szCs w:val="24"/>
          <w:lang w:val="en-GB"/>
        </w:rPr>
        <w:t xml:space="preserve">vior. Thus, surveys of behavioral intentions can sharpen the predictions on follow-up consumer behavior. Behavioral intentions refer to the willingness to participate in certain types of tourism activities, to revisit the same destinations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w:instrText>
      </w:r>
      <w:r w:rsidRPr="00E84886">
        <w:rPr>
          <w:color w:val="000000" w:themeColor="text1"/>
          <w:sz w:val="24"/>
          <w:szCs w:val="24"/>
          <w:lang w:val="en-GB"/>
        </w:rPr>
        <w:instrText>7BEA0187-655B-4DD3-8C60-6FE62426DE80}</w:instrText>
      </w:r>
      <w:r w:rsidRPr="00E84886">
        <w:rPr>
          <w:color w:val="000000" w:themeColor="text1"/>
          <w:sz w:val="24"/>
          <w:szCs w:val="24"/>
          <w:lang w:val="en-GB"/>
        </w:rPr>
        <w:fldChar w:fldCharType="separate"/>
      </w:r>
      <w:r w:rsidRPr="00E84886">
        <w:rPr>
          <w:color w:val="000000" w:themeColor="text1"/>
          <w:kern w:val="0"/>
          <w:sz w:val="24"/>
          <w:szCs w:val="24"/>
          <w:lang w:val="en-GB"/>
        </w:rPr>
        <w:t>(Kozak, 2001)</w:t>
      </w:r>
      <w:r w:rsidRPr="00E84886">
        <w:rPr>
          <w:color w:val="000000" w:themeColor="text1"/>
          <w:sz w:val="24"/>
          <w:szCs w:val="24"/>
          <w:lang w:val="en-GB"/>
        </w:rPr>
        <w:fldChar w:fldCharType="end"/>
      </w:r>
      <w:r w:rsidRPr="00E84886">
        <w:rPr>
          <w:color w:val="000000" w:themeColor="text1"/>
          <w:sz w:val="24"/>
          <w:szCs w:val="24"/>
          <w:lang w:val="en-GB"/>
        </w:rPr>
        <w:t>, or to pay higher prices based on greater loyalty (Baker &amp; Crompton, 2000). Consumer behavior research has shown that involvement has a positive relationship with information attention and collection, an</w:t>
      </w:r>
      <w:r w:rsidRPr="00E84886">
        <w:rPr>
          <w:color w:val="000000" w:themeColor="text1"/>
          <w:sz w:val="24"/>
          <w:szCs w:val="24"/>
          <w:lang w:val="en-GB"/>
        </w:rPr>
        <w:t>d product repurchase (Ajzen,1991). Behavioral intentions in tourism reflect people</w:t>
      </w:r>
      <w:r w:rsidRPr="00E84886">
        <w:rPr>
          <w:rFonts w:hint="eastAsia"/>
          <w:color w:val="000000" w:themeColor="text1"/>
          <w:sz w:val="24"/>
          <w:szCs w:val="24"/>
          <w:lang w:val="en-GB"/>
        </w:rPr>
        <w:t>'</w:t>
      </w:r>
      <w:r w:rsidRPr="00E84886">
        <w:rPr>
          <w:color w:val="000000" w:themeColor="text1"/>
          <w:sz w:val="24"/>
          <w:szCs w:val="24"/>
          <w:lang w:val="en-GB"/>
        </w:rPr>
        <w:t>s willingness to make efforts to engage in travel behavior (Dimanche, Havitz, &amp; Howard, 1991). Slama and Tashchian (1985)</w:t>
      </w:r>
      <w:r w:rsidRPr="00E84886">
        <w:rPr>
          <w:color w:val="000000" w:themeColor="text1"/>
          <w:sz w:val="24"/>
          <w:szCs w:val="24"/>
          <w:vertAlign w:val="superscript"/>
          <w:lang w:val="en-GB"/>
        </w:rPr>
        <w:t xml:space="preserve"> </w:t>
      </w:r>
      <w:r w:rsidRPr="00E84886">
        <w:rPr>
          <w:color w:val="000000" w:themeColor="text1"/>
          <w:sz w:val="24"/>
          <w:szCs w:val="24"/>
          <w:lang w:val="en-GB"/>
        </w:rPr>
        <w:t>found that involvement affected recommendation inte</w:t>
      </w:r>
      <w:r w:rsidRPr="00E84886">
        <w:rPr>
          <w:color w:val="000000" w:themeColor="text1"/>
          <w:sz w:val="24"/>
          <w:szCs w:val="24"/>
          <w:lang w:val="en-GB"/>
        </w:rPr>
        <w:t>ntions through experience quality and satisfaction when investigating cultural tourism in Istanbul. Baloglu (2000) suggested that involvement predicted the behavioral intentions of tourists through the combination of specific information stimuli, psycholog</w:t>
      </w:r>
      <w:r w:rsidRPr="00E84886">
        <w:rPr>
          <w:color w:val="000000" w:themeColor="text1"/>
          <w:sz w:val="24"/>
          <w:szCs w:val="24"/>
          <w:lang w:val="en-GB"/>
        </w:rPr>
        <w:t>ical factors, and destination image perception. Gursoy and Gavcar (2003) explored the relationships among involvement, vacation decisions, and destination choices. Iwasaki and Havitz (2004) determined significant positive effects among leisure involvement,</w:t>
      </w:r>
      <w:r w:rsidRPr="00E84886">
        <w:rPr>
          <w:color w:val="000000" w:themeColor="text1"/>
          <w:sz w:val="24"/>
          <w:szCs w:val="24"/>
          <w:lang w:val="en-GB"/>
        </w:rPr>
        <w:t xml:space="preserve"> psychological commitment, and behavioral loyalty. Li</w:t>
      </w:r>
      <w:r w:rsidRPr="00E84886">
        <w:rPr>
          <w:rFonts w:hint="eastAsia"/>
          <w:color w:val="000000" w:themeColor="text1"/>
          <w:sz w:val="24"/>
          <w:szCs w:val="24"/>
          <w:lang w:val="en-GB"/>
        </w:rPr>
        <w:t>,</w:t>
      </w:r>
      <w:r w:rsidRPr="00E84886">
        <w:rPr>
          <w:color w:val="000000" w:themeColor="text1"/>
          <w:sz w:val="24"/>
          <w:szCs w:val="24"/>
          <w:lang w:val="en-GB"/>
        </w:rPr>
        <w:t xml:space="preserve"> Long, and Cheng (2012)</w:t>
      </w:r>
      <w:r w:rsidRPr="00E84886">
        <w:rPr>
          <w:color w:val="000000" w:themeColor="text1"/>
          <w:sz w:val="24"/>
          <w:szCs w:val="24"/>
          <w:vertAlign w:val="superscript"/>
          <w:lang w:val="en-GB"/>
        </w:rPr>
        <w:t xml:space="preserve"> </w:t>
      </w:r>
      <w:r w:rsidRPr="00E84886">
        <w:rPr>
          <w:color w:val="000000" w:themeColor="text1"/>
          <w:sz w:val="24"/>
          <w:szCs w:val="24"/>
          <w:lang w:val="en-GB"/>
        </w:rPr>
        <w:t>found that centrality and pleasure involvement significantly positively influenced post-tour behavioral intentions. Filo et al. (2013) also discovered that involvement had a cruc</w:t>
      </w:r>
      <w:r w:rsidRPr="00E84886">
        <w:rPr>
          <w:color w:val="000000" w:themeColor="text1"/>
          <w:sz w:val="24"/>
          <w:szCs w:val="24"/>
          <w:lang w:val="en-GB"/>
        </w:rPr>
        <w:t>ial influence on tourist behavioral intentions. Based on these findings, this research proposed a second hypothesis as:</w:t>
      </w:r>
    </w:p>
    <w:p w14:paraId="7B749F01" w14:textId="77777777" w:rsidR="00000000" w:rsidRPr="00E84886" w:rsidRDefault="00565342">
      <w:pPr>
        <w:numPr>
          <w:ilvl w:val="0"/>
          <w:numId w:val="1"/>
        </w:numPr>
        <w:spacing w:line="360" w:lineRule="auto"/>
        <w:jc w:val="left"/>
        <w:rPr>
          <w:color w:val="000000" w:themeColor="text1"/>
          <w:sz w:val="24"/>
          <w:szCs w:val="24"/>
          <w:lang w:val="en-GB"/>
        </w:rPr>
      </w:pPr>
      <w:r w:rsidRPr="00E84886">
        <w:rPr>
          <w:color w:val="000000" w:themeColor="text1"/>
          <w:sz w:val="24"/>
          <w:szCs w:val="24"/>
          <w:lang w:val="en-GB"/>
        </w:rPr>
        <w:t>H</w:t>
      </w:r>
      <w:r w:rsidRPr="00E84886">
        <w:rPr>
          <w:color w:val="000000" w:themeColor="text1"/>
          <w:sz w:val="24"/>
          <w:szCs w:val="24"/>
          <w:vertAlign w:val="subscript"/>
          <w:lang w:val="en-GB"/>
        </w:rPr>
        <w:t>2</w:t>
      </w:r>
      <w:r w:rsidRPr="00E84886">
        <w:rPr>
          <w:color w:val="000000" w:themeColor="text1"/>
          <w:sz w:val="24"/>
          <w:szCs w:val="24"/>
          <w:lang w:val="en-GB"/>
        </w:rPr>
        <w:t>: VRTI has a positive impact on behavioral intentions – the pleasure, centrality, and sign of VRTI influence behavioral intentions.</w:t>
      </w:r>
    </w:p>
    <w:p w14:paraId="4404E884" w14:textId="77777777" w:rsidR="00000000" w:rsidRPr="00E84886" w:rsidRDefault="00565342">
      <w:pPr>
        <w:spacing w:line="360" w:lineRule="auto"/>
        <w:ind w:left="720"/>
        <w:jc w:val="left"/>
        <w:rPr>
          <w:color w:val="000000" w:themeColor="text1"/>
          <w:sz w:val="24"/>
          <w:szCs w:val="24"/>
          <w:lang w:val="en-GB"/>
        </w:rPr>
      </w:pPr>
    </w:p>
    <w:p w14:paraId="0B58F33D" w14:textId="77777777" w:rsidR="00000000" w:rsidRPr="00E84886" w:rsidRDefault="00565342">
      <w:pPr>
        <w:pStyle w:val="MDPI21heading1"/>
        <w:spacing w:line="360" w:lineRule="auto"/>
        <w:rPr>
          <w:rFonts w:ascii="Times New Roman" w:eastAsia="宋体" w:hAnsi="Times New Roman"/>
          <w:b w:val="0"/>
          <w:snapToGrid/>
          <w:color w:val="000000" w:themeColor="text1"/>
          <w:kern w:val="2"/>
          <w:sz w:val="24"/>
          <w:szCs w:val="24"/>
          <w:lang w:val="en-GB" w:eastAsia="zh-CN" w:bidi="ar-SA"/>
        </w:rPr>
      </w:pPr>
      <w:r w:rsidRPr="00E84886">
        <w:rPr>
          <w:rFonts w:ascii="Times New Roman" w:eastAsia="等线" w:hAnsi="Times New Roman"/>
          <w:bCs/>
          <w:i/>
          <w:iCs/>
          <w:color w:val="000000" w:themeColor="text1"/>
          <w:sz w:val="24"/>
          <w:szCs w:val="24"/>
          <w:lang w:val="en-GB"/>
        </w:rPr>
        <w:t>P</w:t>
      </w:r>
      <w:r w:rsidRPr="00E84886">
        <w:rPr>
          <w:rFonts w:ascii="Times New Roman" w:eastAsia="等线" w:hAnsi="Times New Roman"/>
          <w:bCs/>
          <w:i/>
          <w:iCs/>
          <w:color w:val="000000" w:themeColor="text1"/>
          <w:sz w:val="24"/>
          <w:szCs w:val="24"/>
          <w:lang w:val="en-GB"/>
        </w:rPr>
        <w:t xml:space="preserve">lace </w:t>
      </w:r>
      <w:r w:rsidRPr="00E84886">
        <w:rPr>
          <w:rFonts w:ascii="Times New Roman" w:eastAsia="等线" w:hAnsi="Times New Roman"/>
          <w:bCs/>
          <w:i/>
          <w:iCs/>
          <w:color w:val="000000" w:themeColor="text1"/>
          <w:sz w:val="24"/>
          <w:szCs w:val="24"/>
          <w:lang w:val="en-GB" w:eastAsia="zh-CN"/>
        </w:rPr>
        <w:t>a</w:t>
      </w:r>
      <w:r w:rsidRPr="00E84886">
        <w:rPr>
          <w:rFonts w:ascii="Times New Roman" w:eastAsia="等线" w:hAnsi="Times New Roman"/>
          <w:bCs/>
          <w:i/>
          <w:iCs/>
          <w:color w:val="000000" w:themeColor="text1"/>
          <w:sz w:val="24"/>
          <w:szCs w:val="24"/>
          <w:lang w:val="en-GB"/>
        </w:rPr>
        <w:t xml:space="preserve">ttachment and </w:t>
      </w:r>
      <w:r w:rsidRPr="00E84886">
        <w:rPr>
          <w:rFonts w:ascii="Times New Roman" w:eastAsia="等线" w:hAnsi="Times New Roman"/>
          <w:bCs/>
          <w:i/>
          <w:iCs/>
          <w:color w:val="000000" w:themeColor="text1"/>
          <w:sz w:val="24"/>
          <w:szCs w:val="24"/>
          <w:lang w:val="en-GB" w:eastAsia="zh-CN"/>
        </w:rPr>
        <w:t>behavior</w:t>
      </w:r>
      <w:r w:rsidRPr="00E84886">
        <w:rPr>
          <w:rFonts w:ascii="Times New Roman" w:eastAsia="等线" w:hAnsi="Times New Roman"/>
          <w:bCs/>
          <w:i/>
          <w:iCs/>
          <w:color w:val="000000" w:themeColor="text1"/>
          <w:sz w:val="24"/>
          <w:szCs w:val="24"/>
          <w:lang w:val="en-GB"/>
        </w:rPr>
        <w:t xml:space="preserve">al </w:t>
      </w:r>
      <w:r w:rsidRPr="00E84886">
        <w:rPr>
          <w:rFonts w:ascii="Times New Roman" w:eastAsia="等线" w:hAnsi="Times New Roman"/>
          <w:bCs/>
          <w:i/>
          <w:iCs/>
          <w:color w:val="000000" w:themeColor="text1"/>
          <w:sz w:val="24"/>
          <w:szCs w:val="24"/>
          <w:lang w:val="en-GB" w:eastAsia="zh-CN"/>
        </w:rPr>
        <w:t>i</w:t>
      </w:r>
      <w:r w:rsidRPr="00E84886">
        <w:rPr>
          <w:rFonts w:ascii="Times New Roman" w:eastAsia="等线" w:hAnsi="Times New Roman"/>
          <w:bCs/>
          <w:i/>
          <w:iCs/>
          <w:color w:val="000000" w:themeColor="text1"/>
          <w:sz w:val="24"/>
          <w:szCs w:val="24"/>
          <w:lang w:val="en-GB"/>
        </w:rPr>
        <w:t xml:space="preserve">ntentions </w:t>
      </w:r>
      <w:r w:rsidRPr="00E84886">
        <w:rPr>
          <w:rFonts w:ascii="Times New Roman" w:eastAsia="等线" w:hAnsi="Times New Roman"/>
          <w:bCs/>
          <w:i/>
          <w:iCs/>
          <w:color w:val="000000" w:themeColor="text1"/>
          <w:sz w:val="24"/>
          <w:szCs w:val="24"/>
          <w:lang w:val="en-GB" w:eastAsia="zh-CN"/>
        </w:rPr>
        <w:t>in</w:t>
      </w:r>
      <w:r w:rsidRPr="00E84886">
        <w:rPr>
          <w:rFonts w:ascii="Times New Roman" w:eastAsia="等线" w:hAnsi="Times New Roman"/>
          <w:bCs/>
          <w:i/>
          <w:iCs/>
          <w:color w:val="000000" w:themeColor="text1"/>
          <w:sz w:val="24"/>
          <w:szCs w:val="24"/>
          <w:lang w:val="en-GB"/>
        </w:rPr>
        <w:t xml:space="preserve"> </w:t>
      </w:r>
      <w:r w:rsidRPr="00E84886">
        <w:rPr>
          <w:rFonts w:ascii="Times New Roman" w:eastAsia="等线" w:hAnsi="Times New Roman"/>
          <w:bCs/>
          <w:i/>
          <w:iCs/>
          <w:color w:val="000000" w:themeColor="text1"/>
          <w:sz w:val="24"/>
          <w:szCs w:val="24"/>
          <w:lang w:val="en-GB" w:eastAsia="zh-CN"/>
        </w:rPr>
        <w:t>VR t</w:t>
      </w:r>
      <w:r w:rsidRPr="00E84886">
        <w:rPr>
          <w:rFonts w:ascii="Times New Roman" w:eastAsia="等线" w:hAnsi="Times New Roman"/>
          <w:bCs/>
          <w:i/>
          <w:iCs/>
          <w:color w:val="000000" w:themeColor="text1"/>
          <w:sz w:val="24"/>
          <w:szCs w:val="24"/>
          <w:lang w:val="en-GB"/>
        </w:rPr>
        <w:t>ourism</w:t>
      </w:r>
    </w:p>
    <w:p w14:paraId="6E78121F"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The influence of place attachment on tourist behavioral intentions mostly has been tested in physical environments. Alexandris, Kouthouris, and Meligdis (2006) found that place identity and place depe</w:t>
      </w:r>
      <w:r w:rsidRPr="00E84886">
        <w:rPr>
          <w:color w:val="000000" w:themeColor="text1"/>
          <w:sz w:val="24"/>
          <w:szCs w:val="24"/>
          <w:lang w:val="en-GB"/>
        </w:rPr>
        <w:t>ndence played an important role in predicting the willingness of Greek skiers to revisit a resort. Kil et al. (2013) found a functional relationship between tourist place dependence and place identity and willingness to revisit a U.S. national forest park.</w:t>
      </w:r>
      <w:r w:rsidRPr="00E84886">
        <w:rPr>
          <w:color w:val="000000" w:themeColor="text1"/>
          <w:sz w:val="24"/>
          <w:szCs w:val="24"/>
          <w:lang w:val="en-GB"/>
        </w:rPr>
        <w:t xml:space="preserve"> Lee and Shen (2013) determined that the place dependence and place identity of urban park recreational users had significant effects on their behavioral intentions. Xu and Zhan (2016) </w:t>
      </w:r>
      <w:r w:rsidRPr="00E84886">
        <w:rPr>
          <w:color w:val="000000" w:themeColor="text1"/>
          <w:sz w:val="24"/>
          <w:szCs w:val="24"/>
          <w:lang w:val="en-GB"/>
        </w:rPr>
        <w:lastRenderedPageBreak/>
        <w:t xml:space="preserve">found place identity played an important role in tourist intentions to </w:t>
      </w:r>
      <w:r w:rsidRPr="00E84886">
        <w:rPr>
          <w:color w:val="000000" w:themeColor="text1"/>
          <w:sz w:val="24"/>
          <w:szCs w:val="24"/>
          <w:lang w:val="en-GB"/>
        </w:rPr>
        <w:t>visit Hangzhou, and place dependence had a positive effect on their willingness to revisit. Plunkett, Fulthorp, and Paris (2019) examined the relationship between place attachment and behavioral loyalty within urban parks, indicating frequent use of specif</w:t>
      </w:r>
      <w:r w:rsidRPr="00E84886">
        <w:rPr>
          <w:color w:val="000000" w:themeColor="text1"/>
          <w:sz w:val="24"/>
          <w:szCs w:val="24"/>
          <w:lang w:val="en-GB"/>
        </w:rPr>
        <w:t>ic parks contributed to stronger place attachment</w:t>
      </w:r>
      <w:r w:rsidRPr="00E84886">
        <w:rPr>
          <w:color w:val="000000" w:themeColor="text1"/>
          <w:sz w:val="24"/>
          <w:szCs w:val="24"/>
        </w:rPr>
        <w:t xml:space="preserve">. </w:t>
      </w:r>
      <w:r w:rsidRPr="00E84886">
        <w:rPr>
          <w:color w:val="000000" w:themeColor="text1"/>
          <w:sz w:val="24"/>
          <w:szCs w:val="24"/>
          <w:lang w:val="en-GB"/>
        </w:rPr>
        <w:t>Place dependence is tested as a</w:t>
      </w:r>
      <w:r w:rsidRPr="00E84886">
        <w:rPr>
          <w:rFonts w:hint="eastAsia"/>
          <w:color w:val="000000" w:themeColor="text1"/>
          <w:sz w:val="24"/>
          <w:szCs w:val="24"/>
          <w:lang w:val="en-GB"/>
        </w:rPr>
        <w:t>n</w:t>
      </w:r>
      <w:r w:rsidRPr="00E84886">
        <w:rPr>
          <w:color w:val="000000" w:themeColor="text1"/>
          <w:sz w:val="24"/>
          <w:szCs w:val="24"/>
          <w:lang w:val="en-GB"/>
        </w:rPr>
        <w:t xml:space="preserve"> antecedent variable for place identity</w:t>
      </w:r>
      <w:r w:rsidRPr="00E84886">
        <w:rPr>
          <w:color w:val="000000" w:themeColor="text1"/>
          <w:sz w:val="24"/>
          <w:szCs w:val="24"/>
        </w:rPr>
        <w:t>, which place dependence has a positive effect</w:t>
      </w:r>
      <w:r w:rsidRPr="00E84886">
        <w:rPr>
          <w:rFonts w:hint="eastAsia"/>
          <w:color w:val="000000" w:themeColor="text1"/>
          <w:sz w:val="24"/>
          <w:szCs w:val="24"/>
        </w:rPr>
        <w:t xml:space="preserve"> </w:t>
      </w:r>
      <w:r w:rsidRPr="00E84886">
        <w:rPr>
          <w:color w:val="000000" w:themeColor="text1"/>
          <w:sz w:val="24"/>
          <w:szCs w:val="24"/>
        </w:rPr>
        <w:t xml:space="preserve">on place identity </w:t>
      </w:r>
      <w:r w:rsidRPr="00E84886">
        <w:rPr>
          <w:color w:val="000000" w:themeColor="text1"/>
          <w:sz w:val="24"/>
          <w:szCs w:val="24"/>
          <w:lang w:val="en-GB"/>
        </w:rPr>
        <w:t>(Vaske &amp; Kobrin, 2001)</w:t>
      </w:r>
      <w:r w:rsidRPr="00E84886">
        <w:rPr>
          <w:color w:val="000000" w:themeColor="text1"/>
          <w:sz w:val="24"/>
          <w:szCs w:val="24"/>
        </w:rPr>
        <w:t xml:space="preserve">. </w:t>
      </w:r>
      <w:r w:rsidRPr="00E84886">
        <w:rPr>
          <w:rFonts w:hint="eastAsia"/>
          <w:color w:val="000000" w:themeColor="text1"/>
          <w:sz w:val="24"/>
          <w:szCs w:val="24"/>
        </w:rPr>
        <w:t>Fan (2014) explored the effect relations amon</w:t>
      </w:r>
      <w:r w:rsidRPr="00E84886">
        <w:rPr>
          <w:rFonts w:hint="eastAsia"/>
          <w:color w:val="000000" w:themeColor="text1"/>
          <w:sz w:val="24"/>
          <w:szCs w:val="24"/>
        </w:rPr>
        <w:t xml:space="preserve">g </w:t>
      </w:r>
      <w:r w:rsidRPr="00E84886">
        <w:rPr>
          <w:rFonts w:hint="eastAsia"/>
          <w:color w:val="000000" w:themeColor="text1"/>
          <w:sz w:val="24"/>
          <w:szCs w:val="24"/>
          <w:lang w:bidi="ar"/>
        </w:rPr>
        <w:t>tourist destination image,</w:t>
      </w:r>
      <w:r w:rsidRPr="00E84886">
        <w:rPr>
          <w:color w:val="000000" w:themeColor="text1"/>
          <w:sz w:val="24"/>
          <w:szCs w:val="24"/>
          <w:lang w:bidi="ar"/>
        </w:rPr>
        <w:t xml:space="preserve"> </w:t>
      </w:r>
      <w:r w:rsidRPr="00E84886">
        <w:rPr>
          <w:rFonts w:hint="eastAsia"/>
          <w:color w:val="000000" w:themeColor="text1"/>
          <w:sz w:val="24"/>
          <w:szCs w:val="24"/>
          <w:lang w:bidi="ar"/>
        </w:rPr>
        <w:t>place attachment, and tourists</w:t>
      </w:r>
      <w:r w:rsidRPr="00E84886">
        <w:rPr>
          <w:rFonts w:hint="eastAsia"/>
          <w:color w:val="000000" w:themeColor="text1"/>
          <w:sz w:val="24"/>
          <w:szCs w:val="24"/>
          <w:lang w:bidi="ar"/>
        </w:rPr>
        <w:t>'</w:t>
      </w:r>
      <w:r w:rsidRPr="00E84886">
        <w:rPr>
          <w:rFonts w:hint="eastAsia"/>
          <w:color w:val="000000" w:themeColor="text1"/>
          <w:sz w:val="24"/>
          <w:szCs w:val="24"/>
          <w:lang w:bidi="ar"/>
        </w:rPr>
        <w:t xml:space="preserve"> environmentally responsible behavior, </w:t>
      </w:r>
      <w:r w:rsidRPr="00E84886">
        <w:rPr>
          <w:color w:val="000000" w:themeColor="text1"/>
          <w:sz w:val="24"/>
          <w:szCs w:val="24"/>
        </w:rPr>
        <w:t>found</w:t>
      </w:r>
      <w:r w:rsidRPr="00E84886">
        <w:rPr>
          <w:rFonts w:hint="eastAsia"/>
          <w:color w:val="000000" w:themeColor="text1"/>
          <w:sz w:val="24"/>
          <w:szCs w:val="24"/>
        </w:rPr>
        <w:t xml:space="preserve"> that </w:t>
      </w:r>
      <w:r w:rsidRPr="00E84886">
        <w:rPr>
          <w:color w:val="000000" w:themeColor="text1"/>
          <w:sz w:val="24"/>
          <w:szCs w:val="24"/>
          <w:lang w:val="en-GB"/>
        </w:rPr>
        <w:t xml:space="preserve">place dependence </w:t>
      </w:r>
      <w:r w:rsidRPr="00E84886">
        <w:rPr>
          <w:rFonts w:hint="eastAsia"/>
          <w:color w:val="000000" w:themeColor="text1"/>
          <w:sz w:val="24"/>
          <w:szCs w:val="24"/>
        </w:rPr>
        <w:t>ha</w:t>
      </w:r>
      <w:r w:rsidRPr="00E84886">
        <w:rPr>
          <w:color w:val="000000" w:themeColor="text1"/>
          <w:sz w:val="24"/>
          <w:szCs w:val="24"/>
        </w:rPr>
        <w:t>d</w:t>
      </w:r>
      <w:r w:rsidRPr="00E84886">
        <w:rPr>
          <w:rFonts w:hint="eastAsia"/>
          <w:color w:val="000000" w:themeColor="text1"/>
          <w:sz w:val="24"/>
          <w:szCs w:val="24"/>
        </w:rPr>
        <w:t xml:space="preserve"> a positive effect on</w:t>
      </w:r>
      <w:r w:rsidRPr="00E84886">
        <w:rPr>
          <w:color w:val="000000" w:themeColor="text1"/>
          <w:sz w:val="24"/>
          <w:szCs w:val="24"/>
          <w:lang w:val="en-GB"/>
        </w:rPr>
        <w:t>e identity</w:t>
      </w:r>
      <w:r w:rsidRPr="00E84886">
        <w:rPr>
          <w:color w:val="000000" w:themeColor="text1"/>
          <w:sz w:val="24"/>
          <w:szCs w:val="24"/>
        </w:rPr>
        <w:t xml:space="preserve">. </w:t>
      </w:r>
      <w:r w:rsidRPr="00E84886">
        <w:rPr>
          <w:color w:val="000000" w:themeColor="text1"/>
          <w:sz w:val="24"/>
          <w:szCs w:val="24"/>
          <w:lang w:val="en-GB"/>
        </w:rPr>
        <w:t>Su</w:t>
      </w:r>
      <w:r w:rsidRPr="00E84886">
        <w:rPr>
          <w:rFonts w:hint="eastAsia"/>
          <w:color w:val="000000" w:themeColor="text1"/>
          <w:sz w:val="24"/>
          <w:szCs w:val="24"/>
        </w:rPr>
        <w:t xml:space="preserve"> </w:t>
      </w:r>
      <w:r w:rsidRPr="00E84886">
        <w:rPr>
          <w:color w:val="000000" w:themeColor="text1"/>
          <w:sz w:val="24"/>
          <w:szCs w:val="24"/>
          <w:lang w:val="en-GB"/>
        </w:rPr>
        <w:t>&amp; Hsu (2019)</w:t>
      </w:r>
      <w:r w:rsidRPr="00E84886">
        <w:rPr>
          <w:rFonts w:hint="eastAsia"/>
          <w:color w:val="000000" w:themeColor="text1"/>
          <w:sz w:val="24"/>
          <w:szCs w:val="24"/>
        </w:rPr>
        <w:t xml:space="preserve"> </w:t>
      </w:r>
      <w:r w:rsidRPr="00E84886">
        <w:rPr>
          <w:color w:val="000000" w:themeColor="text1"/>
          <w:sz w:val="24"/>
          <w:szCs w:val="24"/>
          <w:lang w:val="en-GB"/>
        </w:rPr>
        <w:t xml:space="preserve">determined </w:t>
      </w:r>
      <w:r w:rsidRPr="00E84886">
        <w:rPr>
          <w:rFonts w:hint="eastAsia"/>
          <w:color w:val="000000" w:themeColor="text1"/>
          <w:sz w:val="24"/>
          <w:szCs w:val="24"/>
        </w:rPr>
        <w:t>that</w:t>
      </w:r>
      <w:r w:rsidRPr="00E84886">
        <w:rPr>
          <w:color w:val="000000" w:themeColor="text1"/>
          <w:sz w:val="24"/>
          <w:szCs w:val="24"/>
          <w:lang w:val="en-GB"/>
        </w:rPr>
        <w:t xml:space="preserve"> </w:t>
      </w:r>
      <w:r w:rsidRPr="00E84886">
        <w:rPr>
          <w:color w:val="000000" w:themeColor="text1"/>
          <w:sz w:val="24"/>
          <w:szCs w:val="24"/>
        </w:rPr>
        <w:t>place dependence directly and significantly affected place id</w:t>
      </w:r>
      <w:r w:rsidRPr="00E84886">
        <w:rPr>
          <w:color w:val="000000" w:themeColor="text1"/>
          <w:sz w:val="24"/>
          <w:szCs w:val="24"/>
        </w:rPr>
        <w:t xml:space="preserve">entity, furthermore, </w:t>
      </w:r>
      <w:r w:rsidRPr="00E84886">
        <w:rPr>
          <w:color w:val="000000" w:themeColor="text1"/>
          <w:sz w:val="24"/>
          <w:szCs w:val="24"/>
          <w:lang w:val="en-GB"/>
        </w:rPr>
        <w:t xml:space="preserve">place dependence and place identity </w:t>
      </w:r>
      <w:r w:rsidRPr="00E84886">
        <w:rPr>
          <w:rFonts w:hint="eastAsia"/>
          <w:color w:val="000000" w:themeColor="text1"/>
          <w:sz w:val="24"/>
          <w:szCs w:val="24"/>
        </w:rPr>
        <w:t xml:space="preserve">have a positive </w:t>
      </w:r>
      <w:r w:rsidRPr="00E84886">
        <w:rPr>
          <w:color w:val="000000" w:themeColor="text1"/>
          <w:sz w:val="24"/>
          <w:szCs w:val="24"/>
          <w:lang w:val="en-GB"/>
        </w:rPr>
        <w:t>effect</w:t>
      </w:r>
      <w:r w:rsidRPr="00E84886">
        <w:rPr>
          <w:rFonts w:hint="eastAsia"/>
          <w:color w:val="000000" w:themeColor="text1"/>
          <w:sz w:val="24"/>
          <w:szCs w:val="24"/>
        </w:rPr>
        <w:t xml:space="preserve"> on </w:t>
      </w:r>
      <w:r w:rsidRPr="00E84886">
        <w:rPr>
          <w:color w:val="000000" w:themeColor="text1"/>
          <w:sz w:val="24"/>
          <w:szCs w:val="24"/>
          <w:lang w:val="en-GB"/>
        </w:rPr>
        <w:t>behavioral intention of marathon tourists in Taiwan</w:t>
      </w:r>
      <w:bookmarkStart w:id="2" w:name="_Hlk95755476"/>
      <w:r w:rsidRPr="00E84886">
        <w:rPr>
          <w:color w:val="000000" w:themeColor="text1"/>
          <w:sz w:val="24"/>
          <w:szCs w:val="24"/>
          <w:lang w:val="en-GB"/>
        </w:rPr>
        <w:t>.</w:t>
      </w:r>
      <w:r w:rsidRPr="00E84886">
        <w:rPr>
          <w:rFonts w:hint="eastAsia"/>
          <w:color w:val="000000" w:themeColor="text1"/>
          <w:sz w:val="24"/>
          <w:szCs w:val="24"/>
        </w:rPr>
        <w:t xml:space="preserve"> </w:t>
      </w:r>
      <w:r w:rsidRPr="00E84886">
        <w:rPr>
          <w:color w:val="000000" w:themeColor="text1"/>
          <w:sz w:val="24"/>
          <w:szCs w:val="24"/>
          <w:lang w:val="en-GB"/>
        </w:rPr>
        <w:t>It is assumed that within a VR context, the influence of place attachment on behavioral intentions is similar to physica</w:t>
      </w:r>
      <w:r w:rsidRPr="00E84886">
        <w:rPr>
          <w:color w:val="000000" w:themeColor="text1"/>
          <w:sz w:val="24"/>
          <w:szCs w:val="24"/>
          <w:lang w:val="en-GB"/>
        </w:rPr>
        <w:t>l environments</w:t>
      </w:r>
      <w:r w:rsidRPr="00E84886">
        <w:rPr>
          <w:rFonts w:hint="eastAsia"/>
          <w:color w:val="000000" w:themeColor="text1"/>
          <w:sz w:val="24"/>
          <w:szCs w:val="24"/>
        </w:rPr>
        <w:t>.</w:t>
      </w:r>
      <w:r w:rsidRPr="00E84886">
        <w:rPr>
          <w:color w:val="000000" w:themeColor="text1"/>
          <w:sz w:val="24"/>
          <w:szCs w:val="24"/>
          <w:lang w:val="en-GB"/>
        </w:rPr>
        <w:t xml:space="preserve"> </w:t>
      </w:r>
      <w:r w:rsidRPr="00E84886">
        <w:rPr>
          <w:color w:val="000000" w:themeColor="text1"/>
          <w:sz w:val="24"/>
          <w:szCs w:val="24"/>
          <w:lang w:val="en-GB"/>
        </w:rPr>
        <w:t>the influence of place dependence on place identity is similar to physical environments</w:t>
      </w:r>
      <w:r w:rsidRPr="00E84886">
        <w:rPr>
          <w:rFonts w:hint="eastAsia"/>
          <w:color w:val="000000" w:themeColor="text1"/>
          <w:sz w:val="24"/>
          <w:szCs w:val="24"/>
        </w:rPr>
        <w:t>, too.</w:t>
      </w:r>
      <w:r w:rsidRPr="00E84886">
        <w:rPr>
          <w:color w:val="000000" w:themeColor="text1"/>
          <w:sz w:val="24"/>
          <w:szCs w:val="24"/>
          <w:lang w:val="en-GB"/>
        </w:rPr>
        <w:t xml:space="preserve"> and this research proposed a third hypothesis as:</w:t>
      </w:r>
    </w:p>
    <w:p w14:paraId="0F5C1A7D" w14:textId="77777777" w:rsidR="00000000" w:rsidRPr="00E84886" w:rsidRDefault="00565342">
      <w:pPr>
        <w:numPr>
          <w:ilvl w:val="0"/>
          <w:numId w:val="1"/>
        </w:numPr>
        <w:spacing w:line="360" w:lineRule="auto"/>
        <w:jc w:val="left"/>
        <w:rPr>
          <w:rFonts w:eastAsia="等线"/>
          <w:bCs/>
          <w:i/>
          <w:iCs/>
          <w:color w:val="000000" w:themeColor="text1"/>
          <w:sz w:val="24"/>
          <w:szCs w:val="24"/>
          <w:lang w:val="en-GB"/>
        </w:rPr>
      </w:pPr>
      <w:r w:rsidRPr="00E84886">
        <w:rPr>
          <w:color w:val="000000" w:themeColor="text1"/>
          <w:sz w:val="24"/>
          <w:szCs w:val="24"/>
          <w:lang w:val="en-GB"/>
        </w:rPr>
        <w:t>H</w:t>
      </w:r>
      <w:r w:rsidRPr="00E84886">
        <w:rPr>
          <w:color w:val="000000" w:themeColor="text1"/>
          <w:sz w:val="24"/>
          <w:szCs w:val="24"/>
          <w:vertAlign w:val="subscript"/>
          <w:lang w:val="en-GB"/>
        </w:rPr>
        <w:t>3</w:t>
      </w:r>
      <w:r w:rsidRPr="00E84886">
        <w:rPr>
          <w:color w:val="000000" w:themeColor="text1"/>
          <w:sz w:val="24"/>
          <w:szCs w:val="24"/>
          <w:lang w:val="en-GB"/>
        </w:rPr>
        <w:t>: Place attachment has an impact on behavioral intentions - place dependence and place identit</w:t>
      </w:r>
      <w:r w:rsidRPr="00E84886">
        <w:rPr>
          <w:color w:val="000000" w:themeColor="text1"/>
          <w:sz w:val="24"/>
          <w:szCs w:val="24"/>
          <w:lang w:val="en-GB"/>
        </w:rPr>
        <w:t>y influence behavioral intentions in VR tourism</w:t>
      </w:r>
      <w:r w:rsidRPr="00E84886">
        <w:rPr>
          <w:rFonts w:hint="eastAsia"/>
          <w:color w:val="000000" w:themeColor="text1"/>
          <w:sz w:val="24"/>
          <w:szCs w:val="24"/>
        </w:rPr>
        <w:t>;</w:t>
      </w:r>
      <w:r w:rsidRPr="00E84886">
        <w:rPr>
          <w:color w:val="000000" w:themeColor="text1"/>
          <w:sz w:val="24"/>
          <w:szCs w:val="24"/>
          <w:lang w:val="en-GB"/>
        </w:rPr>
        <w:t xml:space="preserve"> place dependence</w:t>
      </w:r>
      <w:r w:rsidRPr="00E84886">
        <w:rPr>
          <w:rFonts w:hint="eastAsia"/>
          <w:color w:val="000000" w:themeColor="text1"/>
          <w:sz w:val="24"/>
          <w:szCs w:val="24"/>
        </w:rPr>
        <w:t xml:space="preserve"> </w:t>
      </w:r>
      <w:r w:rsidRPr="00E84886">
        <w:rPr>
          <w:color w:val="000000" w:themeColor="text1"/>
          <w:sz w:val="24"/>
          <w:szCs w:val="24"/>
          <w:lang w:val="en-GB"/>
        </w:rPr>
        <w:t>influence</w:t>
      </w:r>
      <w:r w:rsidRPr="00E84886">
        <w:rPr>
          <w:rFonts w:hint="eastAsia"/>
          <w:color w:val="000000" w:themeColor="text1"/>
          <w:sz w:val="24"/>
          <w:szCs w:val="24"/>
        </w:rPr>
        <w:t xml:space="preserve">s </w:t>
      </w:r>
      <w:r w:rsidRPr="00E84886">
        <w:rPr>
          <w:color w:val="000000" w:themeColor="text1"/>
          <w:sz w:val="24"/>
          <w:szCs w:val="24"/>
          <w:lang w:val="en-GB"/>
        </w:rPr>
        <w:t>place identity in VR tourism</w:t>
      </w:r>
      <w:r w:rsidRPr="00E84886">
        <w:rPr>
          <w:color w:val="000000" w:themeColor="text1"/>
          <w:sz w:val="24"/>
          <w:szCs w:val="24"/>
          <w:lang w:val="en-GB"/>
        </w:rPr>
        <w:t>.</w:t>
      </w:r>
    </w:p>
    <w:bookmarkEnd w:id="2"/>
    <w:p w14:paraId="5B70DE30" w14:textId="77777777" w:rsidR="00000000" w:rsidRPr="00E84886" w:rsidRDefault="00565342">
      <w:pPr>
        <w:pStyle w:val="MDPI21heading1"/>
        <w:spacing w:line="360" w:lineRule="auto"/>
        <w:rPr>
          <w:rFonts w:ascii="Times New Roman" w:eastAsia="等线" w:hAnsi="Times New Roman"/>
          <w:bCs/>
          <w:i/>
          <w:iCs/>
          <w:color w:val="000000" w:themeColor="text1"/>
          <w:sz w:val="24"/>
          <w:szCs w:val="24"/>
          <w:lang w:val="en-GB"/>
        </w:rPr>
      </w:pPr>
      <w:r w:rsidRPr="00E84886">
        <w:rPr>
          <w:rFonts w:ascii="Times New Roman" w:eastAsia="等线" w:hAnsi="Times New Roman"/>
          <w:bCs/>
          <w:i/>
          <w:iCs/>
          <w:color w:val="000000" w:themeColor="text1"/>
          <w:sz w:val="24"/>
          <w:szCs w:val="24"/>
          <w:lang w:val="en-GB" w:eastAsia="zh-CN"/>
        </w:rPr>
        <w:t>V</w:t>
      </w:r>
      <w:r w:rsidRPr="00E84886">
        <w:rPr>
          <w:rFonts w:ascii="Times New Roman" w:eastAsia="等线" w:hAnsi="Times New Roman"/>
          <w:bCs/>
          <w:i/>
          <w:iCs/>
          <w:color w:val="000000" w:themeColor="text1"/>
          <w:sz w:val="24"/>
          <w:szCs w:val="24"/>
          <w:lang w:val="en-GB"/>
        </w:rPr>
        <w:t xml:space="preserve">RTI, </w:t>
      </w:r>
      <w:r w:rsidRPr="00E84886">
        <w:rPr>
          <w:rFonts w:ascii="Times New Roman" w:eastAsia="等线" w:hAnsi="Times New Roman"/>
          <w:bCs/>
          <w:i/>
          <w:iCs/>
          <w:color w:val="000000" w:themeColor="text1"/>
          <w:sz w:val="24"/>
          <w:szCs w:val="24"/>
          <w:lang w:val="en-GB" w:eastAsia="zh-CN"/>
        </w:rPr>
        <w:t>p</w:t>
      </w:r>
      <w:r w:rsidRPr="00E84886">
        <w:rPr>
          <w:rFonts w:ascii="Times New Roman" w:eastAsia="等线" w:hAnsi="Times New Roman"/>
          <w:bCs/>
          <w:i/>
          <w:iCs/>
          <w:color w:val="000000" w:themeColor="text1"/>
          <w:sz w:val="24"/>
          <w:szCs w:val="24"/>
          <w:lang w:val="en-GB"/>
        </w:rPr>
        <w:t xml:space="preserve">lace </w:t>
      </w:r>
      <w:r w:rsidRPr="00E84886">
        <w:rPr>
          <w:rFonts w:ascii="Times New Roman" w:eastAsia="等线" w:hAnsi="Times New Roman"/>
          <w:bCs/>
          <w:i/>
          <w:iCs/>
          <w:color w:val="000000" w:themeColor="text1"/>
          <w:sz w:val="24"/>
          <w:szCs w:val="24"/>
          <w:lang w:val="en-GB" w:eastAsia="zh-CN"/>
        </w:rPr>
        <w:t>a</w:t>
      </w:r>
      <w:r w:rsidRPr="00E84886">
        <w:rPr>
          <w:rFonts w:ascii="Times New Roman" w:eastAsia="等线" w:hAnsi="Times New Roman"/>
          <w:bCs/>
          <w:i/>
          <w:iCs/>
          <w:color w:val="000000" w:themeColor="text1"/>
          <w:sz w:val="24"/>
          <w:szCs w:val="24"/>
          <w:lang w:val="en-GB"/>
        </w:rPr>
        <w:t xml:space="preserve">ttachment and </w:t>
      </w:r>
      <w:r w:rsidRPr="00E84886">
        <w:rPr>
          <w:rFonts w:ascii="Times New Roman" w:eastAsia="等线" w:hAnsi="Times New Roman"/>
          <w:bCs/>
          <w:i/>
          <w:iCs/>
          <w:color w:val="000000" w:themeColor="text1"/>
          <w:sz w:val="24"/>
          <w:szCs w:val="24"/>
          <w:lang w:val="en-GB" w:eastAsia="zh-CN"/>
        </w:rPr>
        <w:t>behavior</w:t>
      </w:r>
      <w:r w:rsidRPr="00E84886">
        <w:rPr>
          <w:rFonts w:ascii="Times New Roman" w:eastAsia="等线" w:hAnsi="Times New Roman"/>
          <w:bCs/>
          <w:i/>
          <w:iCs/>
          <w:color w:val="000000" w:themeColor="text1"/>
          <w:sz w:val="24"/>
          <w:szCs w:val="24"/>
          <w:lang w:val="en-GB"/>
        </w:rPr>
        <w:t>al</w:t>
      </w:r>
      <w:r w:rsidRPr="00E84886">
        <w:rPr>
          <w:rFonts w:ascii="Times New Roman" w:eastAsia="等线" w:hAnsi="Times New Roman"/>
          <w:bCs/>
          <w:i/>
          <w:iCs/>
          <w:color w:val="000000" w:themeColor="text1"/>
          <w:sz w:val="24"/>
          <w:szCs w:val="24"/>
          <w:lang w:val="en-GB" w:eastAsia="zh-CN"/>
        </w:rPr>
        <w:t xml:space="preserve"> i</w:t>
      </w:r>
      <w:r w:rsidRPr="00E84886">
        <w:rPr>
          <w:rFonts w:ascii="Times New Roman" w:eastAsia="等线" w:hAnsi="Times New Roman"/>
          <w:bCs/>
          <w:i/>
          <w:iCs/>
          <w:color w:val="000000" w:themeColor="text1"/>
          <w:sz w:val="24"/>
          <w:szCs w:val="24"/>
          <w:lang w:val="en-GB"/>
        </w:rPr>
        <w:t>ntentions</w:t>
      </w:r>
    </w:p>
    <w:p w14:paraId="1408BAC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Previous studies have explored the relationships among involvement, place attachment, and behavioral</w:t>
      </w:r>
      <w:r w:rsidRPr="00E84886">
        <w:rPr>
          <w:color w:val="000000" w:themeColor="text1"/>
          <w:sz w:val="24"/>
          <w:szCs w:val="24"/>
          <w:lang w:val="en-GB"/>
        </w:rPr>
        <w:t xml:space="preserve"> intentions. Mowen, Graefe, and Virden (1997) examined the relationships among tourist involvement, place attachment, and interpretation satisfaction. Hwang, Lee, and Chen (2005) verified that visitor involvement and place attachment had positive and direc</w:t>
      </w:r>
      <w:r w:rsidRPr="00E84886">
        <w:rPr>
          <w:color w:val="000000" w:themeColor="text1"/>
          <w:sz w:val="24"/>
          <w:szCs w:val="24"/>
          <w:lang w:val="en-GB"/>
        </w:rPr>
        <w:t>t impacts on the perception of service quality of interpretation in a national park, and place attachment had an indirect impact on the satisfaction with interpretation through visitor involvement. Prayag and Ryan (2012) tested a theoretical model based on</w:t>
      </w:r>
      <w:r w:rsidRPr="00E84886">
        <w:rPr>
          <w:color w:val="000000" w:themeColor="text1"/>
          <w:sz w:val="24"/>
          <w:szCs w:val="24"/>
          <w:lang w:val="en-GB"/>
        </w:rPr>
        <w:t xml:space="preserve"> the hypothesized relationships among four constructs (destination image, place attachment, personal involvement, and satisfaction) as antecedents of loyalty and found that personal involvement and place attachment were the antecedents of loyalty. Lee and </w:t>
      </w:r>
      <w:r w:rsidRPr="00E84886">
        <w:rPr>
          <w:color w:val="000000" w:themeColor="text1"/>
          <w:sz w:val="24"/>
          <w:szCs w:val="24"/>
          <w:lang w:val="en-GB"/>
        </w:rPr>
        <w:t xml:space="preserve">Shen (2013) analyzed the influence of leisure involvement and place attachment on destination loyalty among recreationists walking </w:t>
      </w:r>
      <w:r w:rsidRPr="00E84886">
        <w:rPr>
          <w:color w:val="000000" w:themeColor="text1"/>
          <w:sz w:val="24"/>
          <w:szCs w:val="24"/>
          <w:lang w:val="en-GB"/>
        </w:rPr>
        <w:lastRenderedPageBreak/>
        <w:t xml:space="preserve">their dogs in urban parks. Yuan et al. (2019) explored the roles of involvement and place attachment in determining resident </w:t>
      </w:r>
      <w:r w:rsidRPr="00E84886">
        <w:rPr>
          <w:color w:val="000000" w:themeColor="text1"/>
          <w:sz w:val="24"/>
          <w:szCs w:val="24"/>
          <w:lang w:val="en-GB"/>
        </w:rPr>
        <w:t>support of industrial heritage tourism in a resource-exhausted city in China. Ge (2019) reviewed the relationship of visitor leisure involvement, place attachment, and behavioral intentions taking the Sangua community</w:t>
      </w:r>
      <w:r w:rsidRPr="00E84886">
        <w:rPr>
          <w:color w:val="000000" w:themeColor="text1"/>
          <w:sz w:val="24"/>
          <w:szCs w:val="24"/>
          <w:lang w:val="en-GB"/>
        </w:rPr>
        <w:t xml:space="preserve"> </w:t>
      </w:r>
      <w:r w:rsidRPr="00E84886">
        <w:rPr>
          <w:color w:val="000000" w:themeColor="text1"/>
          <w:sz w:val="24"/>
          <w:szCs w:val="24"/>
          <w:lang w:val="en-GB"/>
        </w:rPr>
        <w:t>in Chaohu, Anhui Province</w:t>
      </w:r>
      <w:r w:rsidRPr="00E84886">
        <w:rPr>
          <w:color w:val="000000" w:themeColor="text1"/>
          <w:sz w:val="24"/>
          <w:szCs w:val="24"/>
          <w:lang w:val="en-GB"/>
        </w:rPr>
        <w:t xml:space="preserve"> </w:t>
      </w:r>
      <w:r w:rsidRPr="00E84886">
        <w:rPr>
          <w:color w:val="000000" w:themeColor="text1"/>
          <w:sz w:val="24"/>
          <w:szCs w:val="24"/>
          <w:lang w:val="en-GB"/>
        </w:rPr>
        <w:t>as an exampl</w:t>
      </w:r>
      <w:r w:rsidRPr="00E84886">
        <w:rPr>
          <w:color w:val="000000" w:themeColor="text1"/>
          <w:sz w:val="24"/>
          <w:szCs w:val="24"/>
          <w:lang w:val="en-GB"/>
        </w:rPr>
        <w:t>e. The results indicated that place attachment exerted a mediating effect between leisure involvement and behavioral intentions; specifically, place dependence and place identity were mediators in the relationships among pleasure, centrality, sign, and beh</w:t>
      </w:r>
      <w:r w:rsidRPr="00E84886">
        <w:rPr>
          <w:color w:val="000000" w:themeColor="text1"/>
          <w:sz w:val="24"/>
          <w:szCs w:val="24"/>
          <w:lang w:val="en-GB"/>
        </w:rPr>
        <w:t>avioral intentions.</w:t>
      </w:r>
    </w:p>
    <w:p w14:paraId="2DF2D20B"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The relationships among VRTI, place attachment and behavioral intentions remain to be verified. Li and Chen (2019) explored the effect of VR on travel intentions and provided evidence that VR will inhibit travel intentions under cer</w:t>
      </w:r>
      <w:r w:rsidRPr="00E84886">
        <w:rPr>
          <w:color w:val="000000" w:themeColor="text1"/>
          <w:sz w:val="24"/>
          <w:szCs w:val="24"/>
          <w:lang w:val="en-GB"/>
        </w:rPr>
        <w:t>tain conditions.</w:t>
      </w:r>
      <w:r w:rsidRPr="00E84886">
        <w:rPr>
          <w:color w:val="000000" w:themeColor="text1"/>
          <w:kern w:val="0"/>
          <w:sz w:val="24"/>
          <w:szCs w:val="24"/>
          <w:lang w:val="en-GB"/>
        </w:rPr>
        <w:t xml:space="preserve"> </w:t>
      </w:r>
      <w:r w:rsidRPr="00E84886">
        <w:rPr>
          <w:color w:val="000000" w:themeColor="text1"/>
          <w:sz w:val="24"/>
          <w:szCs w:val="24"/>
          <w:lang w:val="en-GB"/>
        </w:rPr>
        <w:t>Lin, Huang, and Ho (2020) determined whether VR could effectively market slow travel in a heritage destination, and found it was important to understand the associations among VR use, destination marketing, and travel intentions, particula</w:t>
      </w:r>
      <w:r w:rsidRPr="00E84886">
        <w:rPr>
          <w:color w:val="000000" w:themeColor="text1"/>
          <w:sz w:val="24"/>
          <w:szCs w:val="24"/>
          <w:lang w:val="en-GB"/>
        </w:rPr>
        <w:t>rly when the city is relatively unknown. Tussyadiah et al. (2018) investigated the relationships among VR, presence, and attitude change, and provided empirical evidence confirming the effectiveness of VR in shaping consumer attitudes and behavior</w:t>
      </w:r>
      <w:r w:rsidRPr="00E84886">
        <w:rPr>
          <w:color w:val="000000" w:themeColor="text1"/>
          <w:kern w:val="0"/>
          <w:sz w:val="24"/>
          <w:szCs w:val="24"/>
          <w:lang w:val="en-GB"/>
        </w:rPr>
        <w:t xml:space="preserve">. </w:t>
      </w:r>
      <w:r w:rsidRPr="00E84886">
        <w:rPr>
          <w:color w:val="000000" w:themeColor="text1"/>
          <w:sz w:val="24"/>
          <w:szCs w:val="24"/>
          <w:lang w:val="en-GB"/>
        </w:rPr>
        <w:t xml:space="preserve">Wei et </w:t>
      </w:r>
      <w:r w:rsidRPr="00E84886">
        <w:rPr>
          <w:color w:val="000000" w:themeColor="text1"/>
          <w:sz w:val="24"/>
          <w:szCs w:val="24"/>
          <w:lang w:val="en-GB"/>
        </w:rPr>
        <w:t>al. (2019) examined the effects of VR on theme park visitor experiences and behaviors and confirmed that VR presence had positive impacts on overall satisfaction, willingness to revisit, and willingness to recommend. However, according to other researchers</w:t>
      </w:r>
      <w:r w:rsidRPr="00E84886">
        <w:rPr>
          <w:rFonts w:hint="eastAsia"/>
          <w:color w:val="000000" w:themeColor="text1"/>
          <w:sz w:val="24"/>
          <w:szCs w:val="24"/>
          <w:lang w:val="en-GB"/>
        </w:rPr>
        <w:t>,</w:t>
      </w:r>
      <w:r w:rsidRPr="00E84886">
        <w:rPr>
          <w:color w:val="000000" w:themeColor="text1"/>
          <w:sz w:val="24"/>
          <w:szCs w:val="24"/>
          <w:lang w:val="en-GB"/>
        </w:rPr>
        <w:t xml:space="preserve"> VR cannot only be used to shape attitudes, enhance experiences, and complement real experiences but can also create virtual experiences that visitors may accept as substitutes for real visits. Cheong (1995) highlighted the potential future threat of VR a</w:t>
      </w:r>
      <w:r w:rsidRPr="00E84886">
        <w:rPr>
          <w:color w:val="000000" w:themeColor="text1"/>
          <w:sz w:val="24"/>
          <w:szCs w:val="24"/>
          <w:lang w:val="en-GB"/>
        </w:rPr>
        <w:t>s the technology becomes more affordable and engaging, in becoming a substitute for travel. Therefore, the fourth hypothesis was proposed as:</w:t>
      </w:r>
    </w:p>
    <w:p w14:paraId="5770B0BC" w14:textId="77777777" w:rsidR="00000000" w:rsidRPr="00E84886" w:rsidRDefault="00565342">
      <w:pPr>
        <w:numPr>
          <w:ilvl w:val="0"/>
          <w:numId w:val="1"/>
        </w:numPr>
        <w:spacing w:line="360" w:lineRule="auto"/>
        <w:jc w:val="left"/>
        <w:rPr>
          <w:color w:val="000000" w:themeColor="text1"/>
          <w:sz w:val="24"/>
          <w:szCs w:val="24"/>
          <w:lang w:val="en-GB"/>
        </w:rPr>
      </w:pPr>
      <w:r w:rsidRPr="00E84886">
        <w:rPr>
          <w:color w:val="000000" w:themeColor="text1"/>
          <w:sz w:val="24"/>
          <w:szCs w:val="24"/>
          <w:lang w:val="en-GB"/>
        </w:rPr>
        <w:t>H</w:t>
      </w:r>
      <w:r w:rsidRPr="00E84886">
        <w:rPr>
          <w:color w:val="000000" w:themeColor="text1"/>
          <w:sz w:val="24"/>
          <w:szCs w:val="24"/>
          <w:vertAlign w:val="subscript"/>
          <w:lang w:val="en-GB"/>
        </w:rPr>
        <w:t>4</w:t>
      </w:r>
      <w:r w:rsidRPr="00E84886">
        <w:rPr>
          <w:color w:val="000000" w:themeColor="text1"/>
          <w:sz w:val="24"/>
          <w:szCs w:val="24"/>
          <w:lang w:val="en-GB"/>
        </w:rPr>
        <w:t>: Place attachment plays a mediating role between VRTI and behavioral intentions - place dependence and place id</w:t>
      </w:r>
      <w:r w:rsidRPr="00E84886">
        <w:rPr>
          <w:color w:val="000000" w:themeColor="text1"/>
          <w:sz w:val="24"/>
          <w:szCs w:val="24"/>
          <w:lang w:val="en-GB"/>
        </w:rPr>
        <w:t>entity play a mediating role among pleasure, centrality, and a sign of VRTI and behavioral intentions.</w:t>
      </w:r>
    </w:p>
    <w:p w14:paraId="1938F3BE" w14:textId="77777777" w:rsidR="00000000" w:rsidRPr="00E84886" w:rsidRDefault="00565342">
      <w:pPr>
        <w:spacing w:line="360" w:lineRule="auto"/>
        <w:rPr>
          <w:color w:val="000000" w:themeColor="text1"/>
          <w:sz w:val="24"/>
          <w:szCs w:val="24"/>
          <w:lang w:val="en-GB"/>
        </w:rPr>
      </w:pPr>
    </w:p>
    <w:p w14:paraId="38EB7287" w14:textId="77777777" w:rsidR="00000000" w:rsidRPr="00E84886" w:rsidRDefault="00565342">
      <w:pPr>
        <w:spacing w:line="360" w:lineRule="auto"/>
        <w:jc w:val="left"/>
        <w:rPr>
          <w:b/>
          <w:color w:val="000000" w:themeColor="text1"/>
          <w:sz w:val="24"/>
          <w:szCs w:val="24"/>
          <w:lang w:val="en-GB"/>
        </w:rPr>
      </w:pPr>
      <w:r w:rsidRPr="00E84886">
        <w:rPr>
          <w:color w:val="000000" w:themeColor="text1"/>
          <w:sz w:val="24"/>
          <w:szCs w:val="24"/>
          <w:lang w:val="en-GB"/>
        </w:rPr>
        <w:t xml:space="preserve">    Based on the four hypotheses, a VRTI model was developed to examine the relationships among VRTI, place attachment, and behavioral intentions and to</w:t>
      </w:r>
      <w:r w:rsidRPr="00E84886">
        <w:rPr>
          <w:color w:val="000000" w:themeColor="text1"/>
          <w:sz w:val="24"/>
          <w:szCs w:val="24"/>
          <w:lang w:val="en-GB"/>
        </w:rPr>
        <w:t xml:space="preserve"> explore how </w:t>
      </w:r>
      <w:r w:rsidRPr="00E84886">
        <w:rPr>
          <w:color w:val="000000" w:themeColor="text1"/>
          <w:sz w:val="24"/>
          <w:szCs w:val="24"/>
          <w:lang w:val="en-GB"/>
        </w:rPr>
        <w:lastRenderedPageBreak/>
        <w:t>VRTI affects people</w:t>
      </w:r>
      <w:r w:rsidRPr="00E84886">
        <w:rPr>
          <w:rFonts w:hint="eastAsia"/>
          <w:color w:val="000000" w:themeColor="text1"/>
          <w:sz w:val="24"/>
          <w:szCs w:val="24"/>
          <w:lang w:val="en-GB"/>
        </w:rPr>
        <w:t>'</w:t>
      </w:r>
      <w:r w:rsidRPr="00E84886">
        <w:rPr>
          <w:color w:val="000000" w:themeColor="text1"/>
          <w:sz w:val="24"/>
          <w:szCs w:val="24"/>
          <w:lang w:val="en-GB"/>
        </w:rPr>
        <w:t>s attitudes and behavioral intentions (Figure 1).</w:t>
      </w:r>
    </w:p>
    <w:p w14:paraId="3B9568DB" w14:textId="77777777" w:rsidR="00000000" w:rsidRPr="00E84886" w:rsidRDefault="00565342">
      <w:pPr>
        <w:spacing w:line="360" w:lineRule="auto"/>
        <w:jc w:val="center"/>
        <w:rPr>
          <w:b/>
          <w:color w:val="000000" w:themeColor="text1"/>
          <w:sz w:val="24"/>
          <w:szCs w:val="24"/>
          <w:lang w:val="en-GB"/>
        </w:rPr>
      </w:pPr>
      <w:r w:rsidRPr="00E84886">
        <w:rPr>
          <w:color w:val="000000" w:themeColor="text1"/>
          <w:sz w:val="24"/>
          <w:szCs w:val="24"/>
          <w:lang w:val="en-GB"/>
        </w:rPr>
        <w:object w:dxaOrig="7561" w:dyaOrig="4971" w14:anchorId="633E2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s1025" type="#_x0000_t75" style="position:absolute;left:0;text-align:left;margin-left:30.1pt;margin-top:64.45pt;width:378.05pt;height:248.55pt;z-index:251657728;mso-wrap-style:square">
            <v:fill o:detectmouseclick="t"/>
            <v:imagedata r:id="rId7" o:title=""/>
            <w10:wrap type="square"/>
          </v:shape>
          <o:OLEObject Type="Embed" ProgID="Visio.Drawing.11" ShapeID="对象 5" DrawAspect="Content" ObjectID="_1715505404" r:id="rId8">
            <o:FieldCodes>\* MERGEFORMAT</o:FieldCodes>
          </o:OLEObject>
        </w:object>
      </w:r>
    </w:p>
    <w:p w14:paraId="6DE45BCB" w14:textId="77777777" w:rsidR="00000000" w:rsidRPr="00E84886" w:rsidRDefault="00565342">
      <w:pPr>
        <w:spacing w:line="360" w:lineRule="auto"/>
        <w:jc w:val="center"/>
        <w:rPr>
          <w:b/>
          <w:color w:val="000000" w:themeColor="text1"/>
          <w:sz w:val="24"/>
          <w:szCs w:val="24"/>
          <w:lang w:val="en-GB"/>
        </w:rPr>
      </w:pPr>
    </w:p>
    <w:p w14:paraId="6CA26A76" w14:textId="77777777" w:rsidR="00000000" w:rsidRPr="00E84886" w:rsidRDefault="00565342">
      <w:pPr>
        <w:spacing w:line="360" w:lineRule="auto"/>
        <w:jc w:val="center"/>
        <w:rPr>
          <w:b/>
          <w:color w:val="000000" w:themeColor="text1"/>
          <w:sz w:val="24"/>
          <w:szCs w:val="24"/>
          <w:lang w:val="en-GB"/>
        </w:rPr>
      </w:pPr>
    </w:p>
    <w:p w14:paraId="2DDB2A7A" w14:textId="77777777" w:rsidR="00000000" w:rsidRPr="00E84886" w:rsidRDefault="00565342">
      <w:pPr>
        <w:spacing w:line="360" w:lineRule="auto"/>
        <w:jc w:val="center"/>
        <w:rPr>
          <w:b/>
          <w:color w:val="000000" w:themeColor="text1"/>
          <w:sz w:val="24"/>
          <w:szCs w:val="24"/>
          <w:lang w:val="en-GB"/>
        </w:rPr>
      </w:pPr>
    </w:p>
    <w:p w14:paraId="4BF95CAB" w14:textId="77777777" w:rsidR="00000000" w:rsidRPr="00E84886" w:rsidRDefault="00565342">
      <w:pPr>
        <w:spacing w:line="360" w:lineRule="auto"/>
        <w:jc w:val="center"/>
        <w:rPr>
          <w:b/>
          <w:color w:val="000000" w:themeColor="text1"/>
          <w:sz w:val="24"/>
          <w:szCs w:val="24"/>
          <w:lang w:val="en-GB"/>
        </w:rPr>
      </w:pPr>
    </w:p>
    <w:p w14:paraId="3864D780" w14:textId="77777777" w:rsidR="00000000" w:rsidRPr="00E84886" w:rsidRDefault="00565342">
      <w:pPr>
        <w:spacing w:line="360" w:lineRule="auto"/>
        <w:jc w:val="center"/>
        <w:rPr>
          <w:b/>
          <w:color w:val="000000" w:themeColor="text1"/>
          <w:sz w:val="24"/>
          <w:szCs w:val="24"/>
          <w:lang w:val="en-GB"/>
        </w:rPr>
      </w:pPr>
    </w:p>
    <w:p w14:paraId="0FAC1901" w14:textId="77777777" w:rsidR="00000000" w:rsidRPr="00E84886" w:rsidRDefault="00565342">
      <w:pPr>
        <w:spacing w:line="360" w:lineRule="auto"/>
        <w:ind w:firstLineChars="200" w:firstLine="482"/>
        <w:rPr>
          <w:color w:val="000000" w:themeColor="text1"/>
          <w:sz w:val="24"/>
          <w:szCs w:val="24"/>
          <w:lang w:val="en-GB"/>
        </w:rPr>
      </w:pPr>
      <w:r w:rsidRPr="00E84886">
        <w:rPr>
          <w:b/>
          <w:color w:val="000000" w:themeColor="text1"/>
          <w:sz w:val="24"/>
          <w:szCs w:val="24"/>
          <w:lang w:val="en-GB"/>
        </w:rPr>
        <w:t>Figure1.</w:t>
      </w:r>
      <w:r w:rsidRPr="00E84886">
        <w:rPr>
          <w:b/>
          <w:color w:val="000000" w:themeColor="text1"/>
          <w:sz w:val="24"/>
          <w:szCs w:val="24"/>
          <w:lang w:val="en-GB"/>
        </w:rPr>
        <w:t xml:space="preserve"> </w:t>
      </w:r>
      <w:r w:rsidRPr="00E84886">
        <w:rPr>
          <w:color w:val="000000" w:themeColor="text1"/>
          <w:sz w:val="24"/>
          <w:szCs w:val="24"/>
          <w:lang w:val="en-GB"/>
        </w:rPr>
        <w:t>Virtual reality tourism involvement (VRTI) model</w:t>
      </w:r>
    </w:p>
    <w:p w14:paraId="5847E420" w14:textId="77777777" w:rsidR="00000000" w:rsidRPr="00E84886" w:rsidRDefault="00565342">
      <w:pPr>
        <w:spacing w:line="360" w:lineRule="auto"/>
        <w:jc w:val="center"/>
        <w:rPr>
          <w:b/>
          <w:color w:val="000000" w:themeColor="text1"/>
          <w:sz w:val="24"/>
          <w:szCs w:val="24"/>
          <w:lang w:val="en-GB"/>
        </w:rPr>
      </w:pPr>
    </w:p>
    <w:bookmarkEnd w:id="1"/>
    <w:p w14:paraId="59077245" w14:textId="77777777" w:rsidR="00000000" w:rsidRPr="00E84886" w:rsidRDefault="00565342">
      <w:pPr>
        <w:spacing w:line="360" w:lineRule="auto"/>
        <w:rPr>
          <w:rFonts w:eastAsia="等线"/>
          <w:b/>
          <w:bCs/>
          <w:color w:val="000000" w:themeColor="text1"/>
          <w:sz w:val="24"/>
          <w:szCs w:val="24"/>
          <w:lang w:val="en-GB"/>
        </w:rPr>
      </w:pPr>
      <w:r w:rsidRPr="00E84886">
        <w:rPr>
          <w:rFonts w:eastAsia="等线"/>
          <w:b/>
          <w:bCs/>
          <w:color w:val="000000" w:themeColor="text1"/>
          <w:sz w:val="24"/>
          <w:szCs w:val="24"/>
          <w:lang w:val="en-GB"/>
        </w:rPr>
        <w:t>Research design</w:t>
      </w:r>
    </w:p>
    <w:p w14:paraId="0DB7A852" w14:textId="77777777" w:rsidR="00000000" w:rsidRPr="00E84886" w:rsidRDefault="00565342">
      <w:pPr>
        <w:pStyle w:val="MDPI21heading1"/>
        <w:spacing w:line="360" w:lineRule="auto"/>
        <w:rPr>
          <w:rFonts w:ascii="Times New Roman" w:eastAsia="宋体" w:hAnsi="Times New Roman"/>
          <w:b w:val="0"/>
          <w:snapToGrid/>
          <w:color w:val="000000" w:themeColor="text1"/>
          <w:kern w:val="2"/>
          <w:sz w:val="24"/>
          <w:szCs w:val="24"/>
          <w:lang w:val="en-GB" w:eastAsia="zh-CN" w:bidi="ar-SA"/>
        </w:rPr>
      </w:pPr>
      <w:r w:rsidRPr="00E84886">
        <w:rPr>
          <w:rFonts w:ascii="Times New Roman" w:eastAsia="等线" w:hAnsi="Times New Roman"/>
          <w:bCs/>
          <w:i/>
          <w:iCs/>
          <w:color w:val="000000" w:themeColor="text1"/>
          <w:sz w:val="24"/>
          <w:szCs w:val="24"/>
          <w:lang w:val="en-GB"/>
        </w:rPr>
        <w:t>Research location</w:t>
      </w:r>
    </w:p>
    <w:p w14:paraId="59C110CD" w14:textId="77777777" w:rsidR="00000000" w:rsidRPr="00E84886" w:rsidRDefault="00565342">
      <w:pPr>
        <w:autoSpaceDE w:val="0"/>
        <w:autoSpaceDN w:val="0"/>
        <w:adjustRightInd w:val="0"/>
        <w:spacing w:line="360" w:lineRule="auto"/>
        <w:jc w:val="left"/>
        <w:rPr>
          <w:rFonts w:eastAsia="等线"/>
          <w:color w:val="000000" w:themeColor="text1"/>
          <w:sz w:val="24"/>
          <w:szCs w:val="24"/>
          <w:lang w:val="en-GB"/>
        </w:rPr>
      </w:pPr>
      <w:r w:rsidRPr="00E84886">
        <w:rPr>
          <w:color w:val="000000" w:themeColor="text1"/>
          <w:sz w:val="24"/>
          <w:szCs w:val="24"/>
          <w:lang w:val="en-GB"/>
        </w:rPr>
        <w:t xml:space="preserve">The VR panoramic videos of the Yellow Crane Tower in Wuhan </w:t>
      </w:r>
      <w:r w:rsidRPr="00E84886">
        <w:rPr>
          <w:color w:val="000000" w:themeColor="text1"/>
          <w:kern w:val="0"/>
          <w:sz w:val="24"/>
          <w:szCs w:val="24"/>
          <w:lang w:val="en-GB"/>
        </w:rPr>
        <w:t xml:space="preserve">were selected </w:t>
      </w:r>
      <w:r w:rsidRPr="00E84886">
        <w:rPr>
          <w:color w:val="000000" w:themeColor="text1"/>
          <w:kern w:val="0"/>
          <w:sz w:val="24"/>
          <w:szCs w:val="24"/>
          <w:lang w:val="en-GB"/>
        </w:rPr>
        <w:t xml:space="preserve">as the subject for this research </w:t>
      </w:r>
      <w:r w:rsidRPr="00E84886">
        <w:rPr>
          <w:color w:val="000000" w:themeColor="text1"/>
          <w:sz w:val="24"/>
          <w:szCs w:val="24"/>
          <w:lang w:val="en-GB"/>
        </w:rPr>
        <w:t>(http://www.quanjingke.com/dest/scenic_huanghelou).</w:t>
      </w:r>
      <w:r w:rsidRPr="00E84886">
        <w:rPr>
          <w:rFonts w:eastAsia="等线" w:hint="eastAsia"/>
          <w:color w:val="000000" w:themeColor="text1"/>
          <w:sz w:val="24"/>
          <w:szCs w:val="24"/>
          <w:lang w:val="en-GB"/>
        </w:rPr>
        <w:t xml:space="preserve"> </w:t>
      </w:r>
      <w:r w:rsidRPr="00E84886">
        <w:rPr>
          <w:rFonts w:eastAsia="等线" w:hint="eastAsia"/>
          <w:color w:val="000000" w:themeColor="text1"/>
          <w:sz w:val="24"/>
          <w:szCs w:val="24"/>
          <w:lang w:val="en-GB"/>
        </w:rPr>
        <w:t>Yellow Crane Tower is a landmark building in Wuhan, located at the top of Snake Mountain, near the Yangtze River; It was built in</w:t>
      </w:r>
      <w:r w:rsidRPr="00E84886">
        <w:rPr>
          <w:rFonts w:eastAsia="等线" w:hint="eastAsia"/>
          <w:color w:val="000000" w:themeColor="text1"/>
          <w:sz w:val="24"/>
          <w:szCs w:val="24"/>
        </w:rPr>
        <w:t xml:space="preserve"> </w:t>
      </w:r>
      <w:r w:rsidRPr="00E84886">
        <w:rPr>
          <w:rFonts w:eastAsia="等线" w:hint="eastAsia"/>
          <w:color w:val="000000" w:themeColor="text1"/>
          <w:sz w:val="24"/>
          <w:szCs w:val="24"/>
          <w:lang w:val="en-GB"/>
        </w:rPr>
        <w:t>223 of The Three Kingdoms and has been re</w:t>
      </w:r>
      <w:r w:rsidRPr="00E84886">
        <w:rPr>
          <w:rFonts w:eastAsia="等线" w:hint="eastAsia"/>
          <w:color w:val="000000" w:themeColor="text1"/>
          <w:sz w:val="24"/>
          <w:szCs w:val="24"/>
          <w:lang w:val="en-GB"/>
        </w:rPr>
        <w:t xml:space="preserve">paired repeatedly in successive dynasties. The existing building was designed as the prototype of the Tongzhi Building in the Qing Dynasty and was rebuilt in 1985. </w:t>
      </w:r>
      <w:r w:rsidRPr="00E84886">
        <w:rPr>
          <w:rFonts w:eastAsia="等线" w:hint="eastAsia"/>
          <w:color w:val="000000" w:themeColor="text1"/>
          <w:sz w:val="24"/>
          <w:szCs w:val="24"/>
        </w:rPr>
        <w:t>It</w:t>
      </w:r>
      <w:r w:rsidRPr="00E84886">
        <w:rPr>
          <w:rFonts w:eastAsia="等线" w:hint="eastAsia"/>
          <w:color w:val="000000" w:themeColor="text1"/>
          <w:sz w:val="24"/>
          <w:szCs w:val="24"/>
          <w:lang w:val="en-GB"/>
        </w:rPr>
        <w:t xml:space="preserve"> became famous for </w:t>
      </w:r>
      <w:r w:rsidRPr="00E84886">
        <w:rPr>
          <w:rFonts w:eastAsia="等线" w:hint="eastAsia"/>
          <w:color w:val="000000" w:themeColor="text1"/>
          <w:sz w:val="24"/>
          <w:szCs w:val="24"/>
        </w:rPr>
        <w:t>the</w:t>
      </w:r>
      <w:r w:rsidRPr="00E84886">
        <w:rPr>
          <w:rFonts w:eastAsia="等线" w:hint="eastAsia"/>
          <w:color w:val="000000" w:themeColor="text1"/>
          <w:sz w:val="24"/>
          <w:szCs w:val="24"/>
          <w:lang w:val="en-GB"/>
        </w:rPr>
        <w:t xml:space="preserve"> poem </w:t>
      </w:r>
      <w:r w:rsidRPr="00E84886">
        <w:rPr>
          <w:rFonts w:eastAsia="等线" w:hint="eastAsia"/>
          <w:color w:val="000000" w:themeColor="text1"/>
          <w:sz w:val="24"/>
          <w:szCs w:val="24"/>
        </w:rPr>
        <w:t>"</w:t>
      </w:r>
      <w:r w:rsidRPr="00E84886">
        <w:rPr>
          <w:rFonts w:eastAsia="等线"/>
          <w:color w:val="000000" w:themeColor="text1"/>
          <w:sz w:val="24"/>
          <w:szCs w:val="24"/>
          <w:lang w:val="en-GB"/>
        </w:rPr>
        <w:t>Yellow</w:t>
      </w:r>
      <w:r w:rsidRPr="00E84886">
        <w:rPr>
          <w:rFonts w:eastAsia="等线" w:hint="eastAsia"/>
          <w:color w:val="000000" w:themeColor="text1"/>
          <w:sz w:val="24"/>
          <w:szCs w:val="24"/>
          <w:lang w:val="en-GB"/>
        </w:rPr>
        <w:t xml:space="preserve"> Crane Tower</w:t>
      </w:r>
      <w:r w:rsidRPr="00E84886">
        <w:rPr>
          <w:rFonts w:eastAsia="等线" w:hint="eastAsia"/>
          <w:color w:val="000000" w:themeColor="text1"/>
          <w:sz w:val="24"/>
          <w:szCs w:val="24"/>
        </w:rPr>
        <w:t>"</w:t>
      </w:r>
      <w:r w:rsidRPr="00E84886">
        <w:rPr>
          <w:rFonts w:eastAsia="等线" w:hint="eastAsia"/>
          <w:color w:val="000000" w:themeColor="text1"/>
          <w:sz w:val="24"/>
          <w:szCs w:val="24"/>
          <w:lang w:val="en-GB"/>
        </w:rPr>
        <w:t xml:space="preserve">, which was written by Cui Hao, a poet in </w:t>
      </w:r>
      <w:r w:rsidRPr="00E84886">
        <w:rPr>
          <w:rFonts w:eastAsia="等线" w:hint="eastAsia"/>
          <w:color w:val="000000" w:themeColor="text1"/>
          <w:sz w:val="24"/>
          <w:szCs w:val="24"/>
          <w:lang w:val="en-GB"/>
        </w:rPr>
        <w:t xml:space="preserve">the Tang Dynasty. Yellow Crane Tower, together with Yueyang Tower and Tengwang Pavilion, is reputed as </w:t>
      </w:r>
      <w:r w:rsidRPr="00E84886">
        <w:rPr>
          <w:rFonts w:eastAsia="等线" w:hint="eastAsia"/>
          <w:color w:val="000000" w:themeColor="text1"/>
          <w:sz w:val="24"/>
          <w:szCs w:val="24"/>
        </w:rPr>
        <w:t>"</w:t>
      </w:r>
      <w:r w:rsidRPr="00E84886">
        <w:rPr>
          <w:rFonts w:eastAsia="等线" w:hint="eastAsia"/>
          <w:color w:val="000000" w:themeColor="text1"/>
          <w:sz w:val="24"/>
          <w:szCs w:val="24"/>
          <w:lang w:val="en-GB"/>
        </w:rPr>
        <w:t>the three famous towers in the South of the Yangtze River</w:t>
      </w:r>
      <w:r w:rsidRPr="00E84886">
        <w:rPr>
          <w:rFonts w:eastAsia="等线" w:hint="eastAsia"/>
          <w:color w:val="000000" w:themeColor="text1"/>
          <w:sz w:val="24"/>
          <w:szCs w:val="24"/>
        </w:rPr>
        <w:t>"</w:t>
      </w:r>
      <w:r w:rsidRPr="00E84886">
        <w:rPr>
          <w:rFonts w:eastAsia="等线" w:hint="eastAsia"/>
          <w:color w:val="000000" w:themeColor="text1"/>
          <w:sz w:val="24"/>
          <w:szCs w:val="24"/>
          <w:lang w:val="en-GB"/>
        </w:rPr>
        <w:t xml:space="preserve"> and</w:t>
      </w:r>
      <w:r w:rsidRPr="00E84886">
        <w:rPr>
          <w:rFonts w:eastAsia="等线" w:hint="eastAsia"/>
          <w:color w:val="000000" w:themeColor="text1"/>
          <w:sz w:val="24"/>
          <w:szCs w:val="24"/>
        </w:rPr>
        <w:t xml:space="preserve"> it is known as</w:t>
      </w:r>
      <w:r w:rsidRPr="00E84886">
        <w:rPr>
          <w:rFonts w:eastAsia="等线" w:hint="eastAsia"/>
          <w:color w:val="000000" w:themeColor="text1"/>
          <w:sz w:val="24"/>
          <w:szCs w:val="24"/>
          <w:lang w:val="en-GB"/>
        </w:rPr>
        <w:t xml:space="preserve"> "the first building in the world". The Yellow Crane Tower inspires place s</w:t>
      </w:r>
      <w:r w:rsidRPr="00E84886">
        <w:rPr>
          <w:rFonts w:eastAsia="等线" w:hint="eastAsia"/>
          <w:color w:val="000000" w:themeColor="text1"/>
          <w:sz w:val="24"/>
          <w:szCs w:val="24"/>
          <w:lang w:val="en-GB"/>
        </w:rPr>
        <w:t>ense</w:t>
      </w:r>
      <w:r w:rsidRPr="00E84886">
        <w:rPr>
          <w:rFonts w:eastAsia="等线" w:hint="eastAsia"/>
          <w:color w:val="000000" w:themeColor="text1"/>
          <w:sz w:val="24"/>
          <w:szCs w:val="24"/>
        </w:rPr>
        <w:t xml:space="preserve"> </w:t>
      </w:r>
      <w:r w:rsidRPr="00E84886">
        <w:rPr>
          <w:rFonts w:eastAsia="等线" w:hint="eastAsia"/>
          <w:color w:val="000000" w:themeColor="text1"/>
          <w:sz w:val="24"/>
          <w:szCs w:val="24"/>
          <w:lang w:val="en-GB"/>
        </w:rPr>
        <w:t xml:space="preserve">especially because of its geodetic </w:t>
      </w:r>
      <w:r w:rsidRPr="00E84886">
        <w:rPr>
          <w:rFonts w:eastAsia="等线" w:hint="eastAsia"/>
          <w:color w:val="000000" w:themeColor="text1"/>
          <w:sz w:val="24"/>
          <w:szCs w:val="24"/>
          <w:lang w:val="en-GB"/>
        </w:rPr>
        <w:lastRenderedPageBreak/>
        <w:t>authenticity.</w:t>
      </w:r>
    </w:p>
    <w:p w14:paraId="5EAE7F75" w14:textId="77777777" w:rsidR="00000000" w:rsidRPr="00E84886" w:rsidRDefault="00565342">
      <w:pPr>
        <w:autoSpaceDE w:val="0"/>
        <w:autoSpaceDN w:val="0"/>
        <w:adjustRightInd w:val="0"/>
        <w:spacing w:line="360" w:lineRule="auto"/>
        <w:jc w:val="left"/>
        <w:rPr>
          <w:color w:val="000000" w:themeColor="text1"/>
          <w:sz w:val="24"/>
          <w:szCs w:val="24"/>
          <w:lang w:val="en-GB"/>
        </w:rPr>
      </w:pPr>
      <w:r w:rsidRPr="00E84886">
        <w:rPr>
          <w:color w:val="000000" w:themeColor="text1"/>
          <w:sz w:val="24"/>
          <w:szCs w:val="24"/>
          <w:lang w:val="en-GB"/>
        </w:rPr>
        <w:t xml:space="preserve">This heritage tourism site is famous in </w:t>
      </w:r>
      <w:r w:rsidRPr="00E84886">
        <w:rPr>
          <w:rFonts w:hint="eastAsia"/>
          <w:color w:val="000000" w:themeColor="text1"/>
          <w:sz w:val="24"/>
          <w:szCs w:val="24"/>
          <w:lang w:val="en-GB"/>
        </w:rPr>
        <w:t>Central</w:t>
      </w:r>
      <w:r w:rsidRPr="00E84886">
        <w:rPr>
          <w:color w:val="000000" w:themeColor="text1"/>
          <w:sz w:val="24"/>
          <w:szCs w:val="24"/>
          <w:lang w:val="en-GB"/>
        </w:rPr>
        <w:t xml:space="preserve"> China and is one of Wuhan's major attractions.</w:t>
      </w:r>
      <w:r w:rsidRPr="00E84886">
        <w:rPr>
          <w:color w:val="000000" w:themeColor="text1"/>
          <w:kern w:val="0"/>
          <w:sz w:val="24"/>
          <w:szCs w:val="24"/>
          <w:lang w:val="en-GB"/>
        </w:rPr>
        <w:t xml:space="preserve"> The location in Wuhan was especially appropriate during COVID-19 as the city</w:t>
      </w:r>
      <w:r w:rsidRPr="00E84886">
        <w:rPr>
          <w:color w:val="000000" w:themeColor="text1"/>
          <w:sz w:val="24"/>
          <w:szCs w:val="24"/>
          <w:lang w:val="en-GB"/>
        </w:rPr>
        <w:t>'</w:t>
      </w:r>
      <w:r w:rsidRPr="00E84886">
        <w:rPr>
          <w:color w:val="000000" w:themeColor="text1"/>
          <w:kern w:val="0"/>
          <w:sz w:val="24"/>
          <w:szCs w:val="24"/>
          <w:lang w:val="en-GB"/>
        </w:rPr>
        <w:t>s tourism was ravaged by the e</w:t>
      </w:r>
      <w:r w:rsidRPr="00E84886">
        <w:rPr>
          <w:color w:val="000000" w:themeColor="text1"/>
          <w:kern w:val="0"/>
          <w:sz w:val="24"/>
          <w:szCs w:val="24"/>
          <w:lang w:val="en-GB"/>
        </w:rPr>
        <w:t xml:space="preserve">pidemic. </w:t>
      </w:r>
      <w:bookmarkStart w:id="3" w:name="OLE_LINK2"/>
      <w:r w:rsidRPr="00E84886">
        <w:rPr>
          <w:color w:val="000000" w:themeColor="text1"/>
          <w:kern w:val="0"/>
          <w:sz w:val="24"/>
          <w:szCs w:val="24"/>
          <w:lang w:val="en-GB"/>
        </w:rPr>
        <w:t>It was assumed that VR experiences of this famous landmark overlooking the Yangtze River would foster more place attachment for Wuhan and promote the recovery and revitalization of its tourism sector after COVID</w:t>
      </w:r>
      <w:r w:rsidRPr="00E84886">
        <w:rPr>
          <w:color w:val="000000" w:themeColor="text1"/>
          <w:sz w:val="24"/>
          <w:szCs w:val="24"/>
          <w:lang w:val="en-GB"/>
        </w:rPr>
        <w:t>-19</w:t>
      </w:r>
      <w:bookmarkEnd w:id="3"/>
      <w:r w:rsidRPr="00E84886">
        <w:rPr>
          <w:color w:val="000000" w:themeColor="text1"/>
          <w:sz w:val="24"/>
          <w:szCs w:val="24"/>
          <w:lang w:val="en-GB"/>
        </w:rPr>
        <w:t>. The VR panoramic videos were pr</w:t>
      </w:r>
      <w:r w:rsidRPr="00E84886">
        <w:rPr>
          <w:color w:val="000000" w:themeColor="text1"/>
          <w:sz w:val="24"/>
          <w:szCs w:val="24"/>
          <w:lang w:val="en-GB"/>
        </w:rPr>
        <w:t>oduced by Panoramic Virtual Travel Network and are accessible on China's largest VR tourism e-commerce platform</w:t>
      </w:r>
      <w:r w:rsidRPr="00E84886">
        <w:rPr>
          <w:color w:val="000000" w:themeColor="text1"/>
          <w:sz w:val="24"/>
          <w:szCs w:val="24"/>
        </w:rPr>
        <w:t xml:space="preserve"> and can </w:t>
      </w:r>
      <w:r w:rsidRPr="00E84886">
        <w:rPr>
          <w:rFonts w:hint="eastAsia"/>
          <w:color w:val="000000" w:themeColor="text1"/>
          <w:sz w:val="24"/>
          <w:szCs w:val="24"/>
        </w:rPr>
        <w:t>be</w:t>
      </w:r>
      <w:r w:rsidRPr="00E84886">
        <w:rPr>
          <w:color w:val="000000" w:themeColor="text1"/>
          <w:sz w:val="24"/>
          <w:szCs w:val="24"/>
          <w:lang w:val="en-GB"/>
        </w:rPr>
        <w:t xml:space="preserve"> used to show the landscape scenery and cultural customs of </w:t>
      </w:r>
      <w:r w:rsidRPr="00E84886">
        <w:rPr>
          <w:rFonts w:hint="eastAsia"/>
          <w:color w:val="000000" w:themeColor="text1"/>
          <w:sz w:val="24"/>
          <w:szCs w:val="24"/>
          <w:lang w:val="en-GB"/>
        </w:rPr>
        <w:t>tourist attractions</w:t>
      </w:r>
      <w:r w:rsidRPr="00E84886">
        <w:rPr>
          <w:color w:val="000000" w:themeColor="text1"/>
          <w:sz w:val="24"/>
          <w:szCs w:val="24"/>
          <w:lang w:val="en-GB"/>
        </w:rPr>
        <w:t xml:space="preserve"> with </w:t>
      </w:r>
      <w:r w:rsidRPr="00E84886">
        <w:rPr>
          <w:rFonts w:hint="eastAsia"/>
          <w:color w:val="000000" w:themeColor="text1"/>
          <w:sz w:val="24"/>
          <w:szCs w:val="24"/>
        </w:rPr>
        <w:t>high definition</w:t>
      </w:r>
      <w:r w:rsidRPr="00E84886">
        <w:rPr>
          <w:color w:val="000000" w:themeColor="text1"/>
          <w:sz w:val="24"/>
          <w:szCs w:val="24"/>
          <w:lang w:val="en-GB"/>
        </w:rPr>
        <w:t xml:space="preserve">, </w:t>
      </w:r>
      <w:r w:rsidRPr="00E84886">
        <w:rPr>
          <w:rFonts w:hint="eastAsia"/>
          <w:color w:val="000000" w:themeColor="text1"/>
          <w:sz w:val="24"/>
          <w:szCs w:val="24"/>
          <w:lang w:val="en-GB"/>
        </w:rPr>
        <w:t>vivid</w:t>
      </w:r>
      <w:r w:rsidRPr="00E84886">
        <w:rPr>
          <w:color w:val="000000" w:themeColor="text1"/>
          <w:sz w:val="24"/>
          <w:szCs w:val="24"/>
          <w:lang w:val="en-GB"/>
        </w:rPr>
        <w:t xml:space="preserve"> scenery, and </w:t>
      </w:r>
      <w:r w:rsidRPr="00E84886">
        <w:rPr>
          <w:rFonts w:hint="eastAsia"/>
          <w:color w:val="000000" w:themeColor="text1"/>
          <w:sz w:val="24"/>
          <w:szCs w:val="24"/>
        </w:rPr>
        <w:t>3D</w:t>
      </w:r>
      <w:r w:rsidRPr="00E84886">
        <w:rPr>
          <w:color w:val="000000" w:themeColor="text1"/>
          <w:sz w:val="24"/>
          <w:szCs w:val="24"/>
          <w:lang w:val="en-GB"/>
        </w:rPr>
        <w:t xml:space="preserve"> effects</w:t>
      </w:r>
      <w:r w:rsidRPr="00E84886">
        <w:rPr>
          <w:color w:val="000000" w:themeColor="text1"/>
          <w:sz w:val="24"/>
          <w:szCs w:val="24"/>
        </w:rPr>
        <w:t xml:space="preserve"> co</w:t>
      </w:r>
      <w:r w:rsidRPr="00E84886">
        <w:rPr>
          <w:color w:val="000000" w:themeColor="text1"/>
          <w:sz w:val="24"/>
          <w:szCs w:val="24"/>
        </w:rPr>
        <w:t>mbining</w:t>
      </w:r>
      <w:r w:rsidRPr="00E84886">
        <w:rPr>
          <w:color w:val="000000" w:themeColor="text1"/>
          <w:sz w:val="24"/>
          <w:szCs w:val="24"/>
          <w:lang w:val="en-GB"/>
        </w:rPr>
        <w:t xml:space="preserve"> immersion, interactivity, and imagination.</w:t>
      </w:r>
      <w:r w:rsidRPr="00E84886">
        <w:rPr>
          <w:color w:val="000000" w:themeColor="text1"/>
          <w:sz w:val="24"/>
          <w:szCs w:val="24"/>
          <w:lang w:val="en-GB"/>
        </w:rPr>
        <w:t xml:space="preserve"> The </w:t>
      </w:r>
      <w:r w:rsidRPr="00E84886">
        <w:rPr>
          <w:rFonts w:hint="eastAsia"/>
          <w:color w:val="000000" w:themeColor="text1"/>
          <w:sz w:val="24"/>
          <w:szCs w:val="24"/>
        </w:rPr>
        <w:t>VR</w:t>
      </w:r>
      <w:r w:rsidRPr="00E84886">
        <w:rPr>
          <w:color w:val="000000" w:themeColor="text1"/>
          <w:sz w:val="24"/>
          <w:szCs w:val="24"/>
          <w:lang w:val="en-GB"/>
        </w:rPr>
        <w:t xml:space="preserve"> of the Yellow Crane Tower not only provide information including a scenic area introduction and destination guide, but also has a panoramic route and 360-degree views, </w:t>
      </w:r>
      <w:r w:rsidRPr="00E84886">
        <w:rPr>
          <w:color w:val="000000" w:themeColor="text1"/>
          <w:sz w:val="24"/>
          <w:szCs w:val="24"/>
        </w:rPr>
        <w:t xml:space="preserve">and </w:t>
      </w:r>
      <w:r w:rsidRPr="00E84886">
        <w:rPr>
          <w:color w:val="000000" w:themeColor="text1"/>
          <w:sz w:val="24"/>
          <w:szCs w:val="24"/>
          <w:lang w:val="en-GB"/>
        </w:rPr>
        <w:t xml:space="preserve">virtual roaming </w:t>
      </w:r>
      <w:r w:rsidRPr="00E84886">
        <w:rPr>
          <w:rFonts w:hint="eastAsia"/>
          <w:color w:val="000000" w:themeColor="text1"/>
          <w:sz w:val="24"/>
          <w:szCs w:val="24"/>
        </w:rPr>
        <w:t>"</w:t>
      </w:r>
      <w:r w:rsidRPr="00E84886">
        <w:rPr>
          <w:color w:val="000000" w:themeColor="text1"/>
          <w:sz w:val="24"/>
          <w:szCs w:val="24"/>
          <w:lang w:val="en-GB"/>
        </w:rPr>
        <w:t>walking</w:t>
      </w:r>
      <w:r w:rsidRPr="00E84886">
        <w:rPr>
          <w:rFonts w:hint="eastAsia"/>
          <w:color w:val="000000" w:themeColor="text1"/>
          <w:sz w:val="24"/>
          <w:szCs w:val="24"/>
        </w:rPr>
        <w:t>"</w:t>
      </w:r>
      <w:r w:rsidRPr="00E84886">
        <w:rPr>
          <w:color w:val="000000" w:themeColor="text1"/>
          <w:sz w:val="24"/>
          <w:szCs w:val="24"/>
          <w:lang w:val="en-GB"/>
        </w:rPr>
        <w:t xml:space="preserve"> </w:t>
      </w:r>
      <w:r w:rsidRPr="00E84886">
        <w:rPr>
          <w:color w:val="000000" w:themeColor="text1"/>
          <w:sz w:val="24"/>
          <w:szCs w:val="24"/>
          <w:lang w:val="en-GB"/>
        </w:rPr>
        <w:t>in scenic areas</w:t>
      </w:r>
      <w:r w:rsidRPr="00E84886">
        <w:rPr>
          <w:rFonts w:hint="eastAsia"/>
          <w:color w:val="000000" w:themeColor="text1"/>
          <w:sz w:val="24"/>
          <w:szCs w:val="24"/>
        </w:rPr>
        <w:t xml:space="preserve"> and</w:t>
      </w:r>
      <w:r w:rsidRPr="00E84886">
        <w:rPr>
          <w:color w:val="000000" w:themeColor="text1"/>
          <w:sz w:val="24"/>
          <w:szCs w:val="24"/>
          <w:lang w:val="en-GB"/>
        </w:rPr>
        <w:t xml:space="preserve"> bringing </w:t>
      </w:r>
      <w:r w:rsidRPr="00E84886">
        <w:rPr>
          <w:rFonts w:hint="eastAsia"/>
          <w:color w:val="000000" w:themeColor="text1"/>
          <w:sz w:val="24"/>
          <w:szCs w:val="24"/>
        </w:rPr>
        <w:t>visitors</w:t>
      </w:r>
      <w:r w:rsidRPr="00E84886">
        <w:rPr>
          <w:color w:val="000000" w:themeColor="text1"/>
          <w:sz w:val="24"/>
          <w:szCs w:val="24"/>
          <w:lang w:val="en-GB"/>
        </w:rPr>
        <w:t xml:space="preserve"> a real feeling of being in the </w:t>
      </w:r>
      <w:r w:rsidRPr="00E84886">
        <w:rPr>
          <w:rFonts w:hint="eastAsia"/>
          <w:color w:val="000000" w:themeColor="text1"/>
          <w:sz w:val="24"/>
          <w:szCs w:val="24"/>
          <w:lang w:val="en-GB"/>
        </w:rPr>
        <w:t>tourist attractions</w:t>
      </w:r>
      <w:r w:rsidRPr="00E84886">
        <w:rPr>
          <w:color w:val="000000" w:themeColor="text1"/>
          <w:sz w:val="24"/>
          <w:szCs w:val="24"/>
          <w:lang w:val="en-GB"/>
        </w:rPr>
        <w:t xml:space="preserve"> through the Internet without leaving home. </w:t>
      </w:r>
    </w:p>
    <w:p w14:paraId="675C966D" w14:textId="77777777" w:rsidR="00000000" w:rsidRPr="00E84886" w:rsidRDefault="00565342">
      <w:pPr>
        <w:autoSpaceDE w:val="0"/>
        <w:autoSpaceDN w:val="0"/>
        <w:adjustRightInd w:val="0"/>
        <w:spacing w:line="360" w:lineRule="auto"/>
        <w:jc w:val="left"/>
        <w:rPr>
          <w:b/>
          <w:bCs/>
          <w:i/>
          <w:iCs/>
          <w:color w:val="000000" w:themeColor="text1"/>
          <w:lang w:val="en-GB"/>
        </w:rPr>
      </w:pPr>
      <w:r w:rsidRPr="00E84886">
        <w:rPr>
          <w:b/>
          <w:bCs/>
          <w:i/>
          <w:iCs/>
          <w:color w:val="000000" w:themeColor="text1"/>
          <w:lang w:val="en-GB"/>
        </w:rPr>
        <w:t>Measurement scale</w:t>
      </w:r>
    </w:p>
    <w:p w14:paraId="6603B527" w14:textId="77777777" w:rsidR="00000000" w:rsidRPr="00E84886" w:rsidRDefault="00565342">
      <w:pPr>
        <w:spacing w:line="360" w:lineRule="auto"/>
        <w:jc w:val="left"/>
        <w:rPr>
          <w:color w:val="000000" w:themeColor="text1"/>
          <w:lang w:val="en-GB"/>
        </w:rPr>
      </w:pPr>
      <w:r w:rsidRPr="00E84886">
        <w:rPr>
          <w:color w:val="000000" w:themeColor="text1"/>
          <w:sz w:val="24"/>
          <w:szCs w:val="24"/>
          <w:lang w:val="en-GB"/>
        </w:rPr>
        <w:t>The survey questionnaire consisted of two parts. The first part was composed of six latent variables (ple</w:t>
      </w:r>
      <w:r w:rsidRPr="00E84886">
        <w:rPr>
          <w:color w:val="000000" w:themeColor="text1"/>
          <w:sz w:val="24"/>
          <w:szCs w:val="24"/>
          <w:lang w:val="en-GB"/>
        </w:rPr>
        <w:t>asure, centrality, and a sign of VRTI; place dependence and place identity (place attachment); and behavioral intentions). Previously verified scales were used for variable measurement and items were rated on Likert seven-point scales. The Consumer Involve</w:t>
      </w:r>
      <w:r w:rsidRPr="00E84886">
        <w:rPr>
          <w:color w:val="000000" w:themeColor="text1"/>
          <w:sz w:val="24"/>
          <w:szCs w:val="24"/>
          <w:lang w:val="en-GB"/>
        </w:rPr>
        <w:t>ment Profile Scale (CIP) of Laurent and Kapferer (1985)</w:t>
      </w:r>
      <w:r w:rsidRPr="00E84886">
        <w:rPr>
          <w:color w:val="000000" w:themeColor="text1"/>
          <w:sz w:val="24"/>
          <w:szCs w:val="24"/>
          <w:vertAlign w:val="superscript"/>
          <w:lang w:val="en-GB"/>
        </w:rPr>
        <w:t xml:space="preserve"> </w:t>
      </w:r>
      <w:r w:rsidRPr="00E84886">
        <w:rPr>
          <w:color w:val="000000" w:themeColor="text1"/>
          <w:sz w:val="24"/>
          <w:szCs w:val="24"/>
          <w:lang w:val="en-GB"/>
        </w:rPr>
        <w:t>and the leisure involvement scale of McIntyre and Pigram (1992)</w:t>
      </w:r>
      <w:r w:rsidRPr="00E84886">
        <w:rPr>
          <w:color w:val="000000" w:themeColor="text1"/>
          <w:sz w:val="24"/>
          <w:szCs w:val="24"/>
          <w:vertAlign w:val="superscript"/>
          <w:lang w:val="en-GB"/>
        </w:rPr>
        <w:t xml:space="preserve"> </w:t>
      </w:r>
      <w:r w:rsidRPr="00E84886">
        <w:rPr>
          <w:color w:val="000000" w:themeColor="text1"/>
          <w:sz w:val="24"/>
          <w:szCs w:val="24"/>
          <w:lang w:val="en-GB"/>
        </w:rPr>
        <w:t>were the basis for the measurement of VRTI. The three dimensions were pleasure, centrality, and sign. Pleasure referred to the degree of</w:t>
      </w:r>
      <w:r w:rsidRPr="00E84886">
        <w:rPr>
          <w:color w:val="000000" w:themeColor="text1"/>
          <w:sz w:val="24"/>
          <w:szCs w:val="24"/>
          <w:lang w:val="en-GB"/>
        </w:rPr>
        <w:t xml:space="preserve"> interest in VR tourism destinations, including as being "attractive", "pleasant" and "enjoyable" ( Zhang &amp; Lu, 2010). Centrality was the importance of VR tourism in an individual</w:t>
      </w:r>
      <w:r w:rsidRPr="00E84886">
        <w:rPr>
          <w:rFonts w:hint="eastAsia"/>
          <w:color w:val="000000" w:themeColor="text1"/>
          <w:sz w:val="24"/>
          <w:szCs w:val="24"/>
          <w:lang w:val="en-GB"/>
        </w:rPr>
        <w:t>'</w:t>
      </w:r>
      <w:r w:rsidRPr="00E84886">
        <w:rPr>
          <w:color w:val="000000" w:themeColor="text1"/>
          <w:sz w:val="24"/>
          <w:szCs w:val="24"/>
          <w:lang w:val="en-GB"/>
        </w:rPr>
        <w:t>s life and the questions included "most of life is organized around it", "be</w:t>
      </w:r>
      <w:r w:rsidRPr="00E84886">
        <w:rPr>
          <w:color w:val="000000" w:themeColor="text1"/>
          <w:sz w:val="24"/>
          <w:szCs w:val="24"/>
          <w:lang w:val="en-GB"/>
        </w:rPr>
        <w:t>ing central in life ", "other things can be compromised" (Watkins, 1986). Sign referred to the self-image that an individual conveyed to others through VR tourism, and the questions included "conveys what I am"</w:t>
      </w:r>
      <w:r w:rsidRPr="00E84886">
        <w:rPr>
          <w:rFonts w:hint="eastAsia"/>
          <w:color w:val="000000" w:themeColor="text1"/>
          <w:sz w:val="24"/>
          <w:szCs w:val="24"/>
          <w:lang w:val="en-GB"/>
        </w:rPr>
        <w:t>,</w:t>
      </w:r>
      <w:r w:rsidRPr="00E84886">
        <w:rPr>
          <w:color w:val="000000" w:themeColor="text1"/>
          <w:sz w:val="24"/>
          <w:szCs w:val="24"/>
          <w:lang w:val="en-GB"/>
        </w:rPr>
        <w:t xml:space="preserve"> "how I want to be evaluated by others". Foll</w:t>
      </w:r>
      <w:r w:rsidRPr="00E84886">
        <w:rPr>
          <w:color w:val="000000" w:themeColor="text1"/>
          <w:sz w:val="24"/>
          <w:szCs w:val="24"/>
          <w:lang w:val="en-GB"/>
        </w:rPr>
        <w:t xml:space="preserve">owing Brown, Raymond, and Corcoran (2015), place attachment was measured with the two dimensions of place dependence and place identity. Place dependence relied on four items: "more desirable </w:t>
      </w:r>
      <w:r w:rsidRPr="00E84886">
        <w:rPr>
          <w:color w:val="000000" w:themeColor="text1"/>
          <w:sz w:val="24"/>
          <w:szCs w:val="24"/>
          <w:lang w:val="en-GB"/>
        </w:rPr>
        <w:lastRenderedPageBreak/>
        <w:t>as a tourist destination", "no other tourist attractions are com</w:t>
      </w:r>
      <w:r w:rsidRPr="00E84886">
        <w:rPr>
          <w:color w:val="000000" w:themeColor="text1"/>
          <w:sz w:val="24"/>
          <w:szCs w:val="24"/>
          <w:lang w:val="en-GB"/>
        </w:rPr>
        <w:t>parable", "more engaging tourism attraction" and "better travel experience". Place identity included "having special meaning", "knowing yourself", "being a part of a destination", and "intimate emotional connection". Behavioral intentions were measured fro</w:t>
      </w:r>
      <w:r w:rsidRPr="00E84886">
        <w:rPr>
          <w:color w:val="000000" w:themeColor="text1"/>
          <w:sz w:val="24"/>
          <w:szCs w:val="24"/>
          <w:lang w:val="en-GB"/>
        </w:rPr>
        <w:t xml:space="preserve">m four aspects: willingness to visit, willingness to recommend, willingness to publicize, and willingness to choose first </w:t>
      </w:r>
      <w:r w:rsidRPr="00E84886">
        <w:rPr>
          <w:color w:val="000000" w:themeColor="text1"/>
          <w:sz w:val="24"/>
          <w:szCs w:val="24"/>
          <w:lang w:val="en-GB"/>
        </w:rPr>
        <w:fldChar w:fldCharType="begin"/>
      </w:r>
      <w:r w:rsidRPr="00E84886">
        <w:rPr>
          <w:color w:val="000000" w:themeColor="text1"/>
          <w:sz w:val="24"/>
          <w:szCs w:val="24"/>
          <w:lang w:val="en-GB"/>
        </w:rPr>
        <w:instrText xml:space="preserve"> ADDIN NE.Ref.{5D956E47-2F32-4A62-A3D3-6DFA01078078}</w:instrText>
      </w:r>
      <w:r w:rsidRPr="00E84886">
        <w:rPr>
          <w:color w:val="000000" w:themeColor="text1"/>
          <w:sz w:val="24"/>
          <w:szCs w:val="24"/>
          <w:lang w:val="en-GB"/>
        </w:rPr>
        <w:fldChar w:fldCharType="separate"/>
      </w:r>
      <w:r w:rsidRPr="00E84886">
        <w:rPr>
          <w:color w:val="000000" w:themeColor="text1"/>
          <w:kern w:val="0"/>
          <w:sz w:val="24"/>
          <w:szCs w:val="24"/>
          <w:lang w:val="en-GB"/>
        </w:rPr>
        <w:t>(Moutinho, 1987)</w:t>
      </w:r>
      <w:r w:rsidRPr="00E84886">
        <w:rPr>
          <w:color w:val="000000" w:themeColor="text1"/>
          <w:sz w:val="24"/>
          <w:szCs w:val="24"/>
          <w:lang w:val="en-GB"/>
        </w:rPr>
        <w:fldChar w:fldCharType="end"/>
      </w:r>
      <w:r w:rsidRPr="00E84886">
        <w:rPr>
          <w:color w:val="000000" w:themeColor="text1"/>
          <w:sz w:val="24"/>
          <w:szCs w:val="24"/>
          <w:lang w:val="en-GB"/>
        </w:rPr>
        <w:t>. The second part of the questionnaire collected the demographi</w:t>
      </w:r>
      <w:r w:rsidRPr="00E84886">
        <w:rPr>
          <w:color w:val="000000" w:themeColor="text1"/>
          <w:sz w:val="24"/>
          <w:szCs w:val="24"/>
          <w:lang w:val="en-GB"/>
        </w:rPr>
        <w:t>c characteristics of the respondents, including gender, age, education, occupation, monthly average income, and frequency of experiencing VR tourism.</w:t>
      </w:r>
    </w:p>
    <w:p w14:paraId="3749860A" w14:textId="77777777" w:rsidR="00000000" w:rsidRPr="00E84886" w:rsidRDefault="00565342">
      <w:pPr>
        <w:pStyle w:val="MDPI21heading1"/>
        <w:spacing w:before="0" w:after="0" w:line="360" w:lineRule="auto"/>
        <w:rPr>
          <w:rFonts w:ascii="Times New Roman" w:eastAsia="等线" w:hAnsi="Times New Roman"/>
          <w:bCs/>
          <w:i/>
          <w:iCs/>
          <w:color w:val="000000" w:themeColor="text1"/>
          <w:sz w:val="24"/>
          <w:szCs w:val="24"/>
          <w:lang w:val="en-GB"/>
        </w:rPr>
      </w:pPr>
      <w:r w:rsidRPr="00E84886">
        <w:rPr>
          <w:rFonts w:ascii="Times New Roman" w:eastAsia="等线" w:hAnsi="Times New Roman"/>
          <w:bCs/>
          <w:i/>
          <w:iCs/>
          <w:color w:val="000000" w:themeColor="text1"/>
          <w:sz w:val="24"/>
          <w:szCs w:val="24"/>
          <w:lang w:val="en-GB"/>
        </w:rPr>
        <w:t>Survey administration</w:t>
      </w:r>
    </w:p>
    <w:p w14:paraId="1AA8048D" w14:textId="77777777" w:rsidR="00000000" w:rsidRPr="00E84886" w:rsidRDefault="00565342">
      <w:pPr>
        <w:pStyle w:val="CommentText"/>
        <w:spacing w:line="360" w:lineRule="auto"/>
        <w:jc w:val="left"/>
        <w:rPr>
          <w:color w:val="000000" w:themeColor="text1"/>
          <w:sz w:val="24"/>
          <w:szCs w:val="24"/>
          <w:lang w:val="en-GB"/>
        </w:rPr>
      </w:pPr>
      <w:r w:rsidRPr="00E84886">
        <w:rPr>
          <w:color w:val="000000" w:themeColor="text1"/>
          <w:sz w:val="24"/>
          <w:szCs w:val="24"/>
          <w:lang w:val="en-GB"/>
        </w:rPr>
        <w:t>The questionnaire survey had screening conditions and questions.</w:t>
      </w:r>
      <w:r w:rsidRPr="00E84886">
        <w:rPr>
          <w:color w:val="000000" w:themeColor="text1"/>
          <w:sz w:val="24"/>
          <w:szCs w:val="24"/>
          <w:lang w:val="en-GB"/>
        </w:rPr>
        <w:t xml:space="preserve"> </w:t>
      </w:r>
      <w:r w:rsidRPr="00E84886">
        <w:rPr>
          <w:color w:val="000000" w:themeColor="text1"/>
          <w:sz w:val="24"/>
          <w:szCs w:val="24"/>
          <w:lang w:val="en-GB"/>
        </w:rPr>
        <w:t>The participants we</w:t>
      </w:r>
      <w:r w:rsidRPr="00E84886">
        <w:rPr>
          <w:color w:val="000000" w:themeColor="text1"/>
          <w:sz w:val="24"/>
          <w:szCs w:val="24"/>
          <w:lang w:val="en-GB"/>
        </w:rPr>
        <w:t>re first guided to watch the VR panoramic video of the Yellow Crane Tower for at least one minute</w:t>
      </w:r>
      <w:r w:rsidRPr="00E84886">
        <w:rPr>
          <w:rFonts w:hint="eastAsia"/>
          <w:color w:val="000000" w:themeColor="text1"/>
          <w:sz w:val="24"/>
          <w:szCs w:val="24"/>
        </w:rPr>
        <w:t xml:space="preserve"> </w:t>
      </w:r>
      <w:r w:rsidRPr="00E84886">
        <w:rPr>
          <w:color w:val="000000" w:themeColor="text1"/>
          <w:sz w:val="24"/>
          <w:szCs w:val="24"/>
          <w:lang w:val="en-GB"/>
        </w:rPr>
        <w:t>(including the condition</w:t>
      </w:r>
      <w:r w:rsidRPr="00E84886">
        <w:rPr>
          <w:color w:val="000000" w:themeColor="text1"/>
          <w:sz w:val="24"/>
          <w:szCs w:val="24"/>
        </w:rPr>
        <w:t xml:space="preserve"> "</w:t>
      </w:r>
      <w:r w:rsidRPr="00E84886">
        <w:rPr>
          <w:color w:val="000000" w:themeColor="text1"/>
          <w:sz w:val="24"/>
          <w:szCs w:val="24"/>
          <w:lang w:val="en-GB"/>
        </w:rPr>
        <w:t>whether to experience virtual tourism sites</w:t>
      </w:r>
      <w:r w:rsidRPr="00E84886">
        <w:rPr>
          <w:color w:val="000000" w:themeColor="text1"/>
          <w:sz w:val="24"/>
          <w:szCs w:val="24"/>
        </w:rPr>
        <w:t>"</w:t>
      </w:r>
      <w:r w:rsidRPr="00E84886">
        <w:rPr>
          <w:color w:val="000000" w:themeColor="text1"/>
          <w:sz w:val="24"/>
          <w:szCs w:val="24"/>
          <w:lang w:val="en-GB"/>
        </w:rPr>
        <w:t xml:space="preserve"> and </w:t>
      </w:r>
      <w:r w:rsidRPr="00E84886">
        <w:rPr>
          <w:rFonts w:hint="eastAsia"/>
          <w:color w:val="000000" w:themeColor="text1"/>
          <w:sz w:val="24"/>
          <w:szCs w:val="24"/>
        </w:rPr>
        <w:t xml:space="preserve">the </w:t>
      </w:r>
      <w:r w:rsidRPr="00E84886">
        <w:rPr>
          <w:color w:val="000000" w:themeColor="text1"/>
          <w:sz w:val="24"/>
          <w:szCs w:val="24"/>
          <w:lang w:val="en-GB"/>
        </w:rPr>
        <w:t>question</w:t>
      </w:r>
      <w:r w:rsidRPr="00E84886">
        <w:rPr>
          <w:rFonts w:hint="eastAsia"/>
          <w:color w:val="000000" w:themeColor="text1"/>
          <w:sz w:val="24"/>
          <w:szCs w:val="24"/>
        </w:rPr>
        <w:t xml:space="preserve"> of</w:t>
      </w:r>
      <w:r w:rsidRPr="00E84886">
        <w:rPr>
          <w:color w:val="000000" w:themeColor="text1"/>
          <w:sz w:val="24"/>
          <w:szCs w:val="24"/>
          <w:lang w:val="en-GB"/>
        </w:rPr>
        <w:t xml:space="preserve"> time length)</w:t>
      </w:r>
      <w:r w:rsidRPr="00E84886">
        <w:rPr>
          <w:color w:val="000000" w:themeColor="text1"/>
          <w:sz w:val="24"/>
          <w:szCs w:val="24"/>
          <w:lang w:val="en-GB"/>
        </w:rPr>
        <w:t xml:space="preserve">, </w:t>
      </w:r>
      <w:r w:rsidRPr="00E84886">
        <w:rPr>
          <w:color w:val="000000" w:themeColor="text1"/>
          <w:sz w:val="24"/>
          <w:szCs w:val="24"/>
        </w:rPr>
        <w:t>excluding</w:t>
      </w:r>
      <w:r w:rsidRPr="00E84886">
        <w:rPr>
          <w:rFonts w:hint="eastAsia"/>
          <w:color w:val="000000" w:themeColor="text1"/>
          <w:sz w:val="24"/>
          <w:szCs w:val="24"/>
          <w:lang w:val="en-GB"/>
        </w:rPr>
        <w:t xml:space="preserve"> visitors who ha</w:t>
      </w:r>
      <w:r w:rsidRPr="00E84886">
        <w:rPr>
          <w:rFonts w:hint="eastAsia"/>
          <w:color w:val="000000" w:themeColor="text1"/>
          <w:sz w:val="24"/>
          <w:szCs w:val="24"/>
        </w:rPr>
        <w:t>d</w:t>
      </w:r>
      <w:r w:rsidRPr="00E84886">
        <w:rPr>
          <w:rFonts w:hint="eastAsia"/>
          <w:color w:val="000000" w:themeColor="text1"/>
          <w:sz w:val="24"/>
          <w:szCs w:val="24"/>
          <w:lang w:val="en-GB"/>
        </w:rPr>
        <w:t xml:space="preserve"> </w:t>
      </w:r>
      <w:r w:rsidRPr="00E84886">
        <w:rPr>
          <w:rFonts w:hint="eastAsia"/>
          <w:color w:val="000000" w:themeColor="text1"/>
          <w:sz w:val="24"/>
          <w:szCs w:val="24"/>
        </w:rPr>
        <w:t>gone</w:t>
      </w:r>
      <w:r w:rsidRPr="00E84886">
        <w:rPr>
          <w:rFonts w:hint="eastAsia"/>
          <w:color w:val="000000" w:themeColor="text1"/>
          <w:sz w:val="24"/>
          <w:szCs w:val="24"/>
          <w:lang w:val="en-GB"/>
        </w:rPr>
        <w:t xml:space="preserve"> there</w:t>
      </w:r>
      <w:r w:rsidRPr="00E84886">
        <w:rPr>
          <w:rFonts w:hint="eastAsia"/>
          <w:color w:val="000000" w:themeColor="text1"/>
          <w:sz w:val="24"/>
          <w:szCs w:val="24"/>
        </w:rPr>
        <w:t xml:space="preserve"> </w:t>
      </w:r>
      <w:r w:rsidRPr="00E84886">
        <w:rPr>
          <w:color w:val="000000" w:themeColor="text1"/>
          <w:sz w:val="24"/>
          <w:szCs w:val="24"/>
          <w:lang w:val="en-GB"/>
        </w:rPr>
        <w:t xml:space="preserve">and then asked </w:t>
      </w:r>
      <w:r w:rsidRPr="00E84886">
        <w:rPr>
          <w:color w:val="000000" w:themeColor="text1"/>
          <w:sz w:val="24"/>
          <w:szCs w:val="24"/>
          <w:lang w:val="en-GB"/>
        </w:rPr>
        <w:t xml:space="preserve">to complete the online questionnaire. </w:t>
      </w:r>
    </w:p>
    <w:p w14:paraId="3AC363A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A pilot survey was first conducted with 123 valid questionnaires being collected (effective response rate of 78.3%). SPSS 22.0 was used for reliability testing and exploratory factor analysis on the pilot study data. </w:t>
      </w:r>
      <w:r w:rsidRPr="00E84886">
        <w:rPr>
          <w:color w:val="000000" w:themeColor="text1"/>
          <w:sz w:val="24"/>
          <w:szCs w:val="24"/>
          <w:lang w:val="en-GB"/>
        </w:rPr>
        <w:t>The Cronbach's α coefficients of the six dimensions of pleasure, centrality, sign, place dependence, place identity, and behavioral intentions were 0.809, 0.851, 0.957, 0.969,0.896, and 0.918, respectively. These reliability scores were all greater than 0.</w:t>
      </w:r>
      <w:r w:rsidRPr="00E84886">
        <w:rPr>
          <w:color w:val="000000" w:themeColor="text1"/>
          <w:sz w:val="24"/>
          <w:szCs w:val="24"/>
          <w:lang w:val="en-GB"/>
        </w:rPr>
        <w:t xml:space="preserve">7, indicating that the questionnaire had good reliability. An exploratory factor analysis (EFA) was then performed. The KMO value was 0.954 and the six dimensions were successfully extracted, explaining 72.26% of the variation. According to the results of </w:t>
      </w:r>
      <w:r w:rsidRPr="00E84886">
        <w:rPr>
          <w:color w:val="000000" w:themeColor="text1"/>
          <w:sz w:val="24"/>
          <w:szCs w:val="24"/>
          <w:lang w:val="en-GB"/>
        </w:rPr>
        <w:t>common factor extraction and better fit, the context of VRTI for the Yellow Crane Tower, minor revisions were made to VRTI items, and the final questionnaire was designed.</w:t>
      </w:r>
    </w:p>
    <w:p w14:paraId="74D39E24"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The main survey fielded an online questionnaire from April 20 to May 10, 2020. A</w:t>
      </w:r>
      <w:r w:rsidRPr="00E84886">
        <w:rPr>
          <w:color w:val="000000" w:themeColor="text1"/>
          <w:sz w:val="24"/>
          <w:szCs w:val="24"/>
          <w:lang w:val="en-GB"/>
        </w:rPr>
        <w:t xml:space="preserve"> total of 972 questionnaires were collected, and those with a fill-in time of fewer than 90 seconds and a large number of answers with the same option were excluded. Finally, 693 valid questionnaires were obtained, with an effective rate of 71.3%. The demo</w:t>
      </w:r>
      <w:r w:rsidRPr="00E84886">
        <w:rPr>
          <w:color w:val="000000" w:themeColor="text1"/>
          <w:sz w:val="24"/>
          <w:szCs w:val="24"/>
          <w:lang w:val="en-GB"/>
        </w:rPr>
        <w:t xml:space="preserve">graphic characteristics of the respondents are shown in Table 1. The ratio of male to female was relatively balanced, at 44.9% and 55.1% respectively; The majority were 18-29 years old, </w:t>
      </w:r>
      <w:r w:rsidRPr="00E84886">
        <w:rPr>
          <w:color w:val="000000" w:themeColor="text1"/>
          <w:sz w:val="24"/>
          <w:szCs w:val="24"/>
          <w:lang w:val="en-GB"/>
        </w:rPr>
        <w:lastRenderedPageBreak/>
        <w:t xml:space="preserve">accounting for 64.4%. This may suggest that younger people are likely </w:t>
      </w:r>
      <w:r w:rsidRPr="00E84886">
        <w:rPr>
          <w:color w:val="000000" w:themeColor="text1"/>
          <w:sz w:val="24"/>
          <w:szCs w:val="24"/>
          <w:lang w:val="en-GB"/>
        </w:rPr>
        <w:t xml:space="preserve">to pay more attention to VR tourism options. Education levels and income distribution were relatively balanced. </w:t>
      </w:r>
    </w:p>
    <w:p w14:paraId="7566B10D" w14:textId="77777777" w:rsidR="00000000" w:rsidRPr="00E84886" w:rsidRDefault="00565342">
      <w:pPr>
        <w:spacing w:line="360" w:lineRule="auto"/>
        <w:rPr>
          <w:color w:val="000000" w:themeColor="text1"/>
          <w:kern w:val="0"/>
          <w:sz w:val="24"/>
          <w:szCs w:val="24"/>
          <w:lang w:val="en-GB"/>
        </w:rPr>
      </w:pPr>
      <w:r w:rsidRPr="00E84886">
        <w:rPr>
          <w:b/>
          <w:bCs/>
          <w:color w:val="000000" w:themeColor="text1"/>
          <w:kern w:val="0"/>
          <w:sz w:val="24"/>
          <w:szCs w:val="24"/>
          <w:lang w:val="en-GB"/>
        </w:rPr>
        <w:t xml:space="preserve">Table 1. </w:t>
      </w:r>
      <w:r w:rsidRPr="00E84886">
        <w:rPr>
          <w:color w:val="000000" w:themeColor="text1"/>
          <w:kern w:val="0"/>
          <w:sz w:val="24"/>
          <w:szCs w:val="24"/>
          <w:lang w:val="en-GB"/>
        </w:rPr>
        <w:t>Respondent demographic characteristics</w:t>
      </w:r>
    </w:p>
    <w:p w14:paraId="7FA3482A" w14:textId="77777777" w:rsidR="00000000" w:rsidRPr="00E84886" w:rsidRDefault="00565342">
      <w:pPr>
        <w:spacing w:line="360" w:lineRule="auto"/>
        <w:rPr>
          <w:color w:val="000000" w:themeColor="text1"/>
          <w:lang w:val="en-GB"/>
        </w:rPr>
      </w:pPr>
    </w:p>
    <w:tbl>
      <w:tblPr>
        <w:tblW w:w="9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1642"/>
        <w:gridCol w:w="1229"/>
        <w:gridCol w:w="1092"/>
        <w:gridCol w:w="1429"/>
        <w:gridCol w:w="1469"/>
        <w:gridCol w:w="1229"/>
        <w:gridCol w:w="1092"/>
      </w:tblGrid>
      <w:tr w:rsidR="00E84886" w:rsidRPr="00E84886" w14:paraId="372F52D2" w14:textId="77777777">
        <w:trPr>
          <w:trHeight w:val="312"/>
        </w:trPr>
        <w:tc>
          <w:tcPr>
            <w:tcW w:w="767" w:type="dxa"/>
          </w:tcPr>
          <w:p w14:paraId="36146A9F" w14:textId="77777777" w:rsidR="00000000" w:rsidRPr="00E84886" w:rsidRDefault="00565342">
            <w:pPr>
              <w:widowControl/>
              <w:spacing w:line="360" w:lineRule="auto"/>
              <w:rPr>
                <w:color w:val="000000" w:themeColor="text1"/>
                <w:sz w:val="24"/>
                <w:szCs w:val="24"/>
                <w:lang w:val="en-GB"/>
              </w:rPr>
            </w:pPr>
            <w:r w:rsidRPr="00E84886">
              <w:rPr>
                <w:color w:val="000000" w:themeColor="text1"/>
                <w:sz w:val="24"/>
                <w:szCs w:val="24"/>
                <w:lang w:val="en-GB"/>
              </w:rPr>
              <w:t>Category</w:t>
            </w:r>
          </w:p>
        </w:tc>
        <w:tc>
          <w:tcPr>
            <w:tcW w:w="1387" w:type="dxa"/>
            <w:noWrap/>
            <w:vAlign w:val="center"/>
          </w:tcPr>
          <w:p w14:paraId="484B16E0" w14:textId="77777777" w:rsidR="00000000" w:rsidRPr="00E84886" w:rsidRDefault="00565342">
            <w:pPr>
              <w:widowControl/>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Dimension</w:t>
            </w:r>
          </w:p>
        </w:tc>
        <w:tc>
          <w:tcPr>
            <w:tcW w:w="892" w:type="dxa"/>
            <w:vAlign w:val="center"/>
          </w:tcPr>
          <w:p w14:paraId="03B9634C" w14:textId="77777777" w:rsidR="00000000" w:rsidRPr="00E84886" w:rsidRDefault="00565342">
            <w:pPr>
              <w:widowControl/>
              <w:spacing w:line="360" w:lineRule="auto"/>
              <w:jc w:val="center"/>
              <w:rPr>
                <w:color w:val="000000" w:themeColor="text1"/>
                <w:sz w:val="24"/>
                <w:szCs w:val="24"/>
                <w:lang w:val="en-GB"/>
              </w:rPr>
            </w:pPr>
            <w:r w:rsidRPr="00E84886">
              <w:rPr>
                <w:rFonts w:eastAsia="Times New Roman"/>
                <w:bCs/>
                <w:color w:val="000000" w:themeColor="text1"/>
                <w:kern w:val="0"/>
                <w:sz w:val="24"/>
                <w:szCs w:val="24"/>
                <w:lang w:val="en-GB"/>
              </w:rPr>
              <w:t>Frequency</w:t>
            </w:r>
          </w:p>
        </w:tc>
        <w:tc>
          <w:tcPr>
            <w:tcW w:w="1092" w:type="dxa"/>
            <w:vAlign w:val="center"/>
          </w:tcPr>
          <w:p w14:paraId="7A231EDE" w14:textId="77777777" w:rsidR="00000000" w:rsidRPr="00E84886" w:rsidRDefault="00565342">
            <w:pPr>
              <w:widowControl/>
              <w:spacing w:line="360" w:lineRule="auto"/>
              <w:jc w:val="center"/>
              <w:rPr>
                <w:color w:val="000000" w:themeColor="text1"/>
                <w:sz w:val="24"/>
                <w:szCs w:val="24"/>
                <w:lang w:val="en-GB"/>
              </w:rPr>
            </w:pPr>
            <w:r w:rsidRPr="00E84886">
              <w:rPr>
                <w:rFonts w:eastAsia="Times New Roman"/>
                <w:bCs/>
                <w:color w:val="000000" w:themeColor="text1"/>
                <w:kern w:val="0"/>
                <w:sz w:val="24"/>
                <w:szCs w:val="24"/>
                <w:lang w:val="en-GB"/>
              </w:rPr>
              <w:t>%</w:t>
            </w:r>
          </w:p>
        </w:tc>
        <w:tc>
          <w:tcPr>
            <w:tcW w:w="767" w:type="dxa"/>
          </w:tcPr>
          <w:p w14:paraId="306416B2" w14:textId="77777777" w:rsidR="00000000" w:rsidRPr="00E84886" w:rsidRDefault="00565342">
            <w:pPr>
              <w:widowControl/>
              <w:spacing w:line="360" w:lineRule="auto"/>
              <w:rPr>
                <w:color w:val="000000" w:themeColor="text1"/>
                <w:sz w:val="24"/>
                <w:szCs w:val="24"/>
                <w:lang w:val="en-GB"/>
              </w:rPr>
            </w:pPr>
            <w:r w:rsidRPr="00E84886">
              <w:rPr>
                <w:color w:val="000000" w:themeColor="text1"/>
                <w:sz w:val="24"/>
                <w:szCs w:val="24"/>
                <w:lang w:val="en-GB"/>
              </w:rPr>
              <w:t>Category</w:t>
            </w:r>
          </w:p>
        </w:tc>
        <w:tc>
          <w:tcPr>
            <w:tcW w:w="1380" w:type="dxa"/>
            <w:noWrap/>
            <w:vAlign w:val="center"/>
          </w:tcPr>
          <w:p w14:paraId="0AC781CF" w14:textId="77777777" w:rsidR="00000000" w:rsidRPr="00E84886" w:rsidRDefault="00565342">
            <w:pPr>
              <w:widowControl/>
              <w:spacing w:line="360" w:lineRule="auto"/>
              <w:jc w:val="center"/>
              <w:rPr>
                <w:color w:val="000000" w:themeColor="text1"/>
                <w:sz w:val="24"/>
                <w:szCs w:val="24"/>
                <w:lang w:val="en-GB"/>
              </w:rPr>
            </w:pPr>
            <w:r w:rsidRPr="00E84886">
              <w:rPr>
                <w:rFonts w:eastAsia="Times New Roman"/>
                <w:bCs/>
                <w:color w:val="000000" w:themeColor="text1"/>
                <w:kern w:val="0"/>
                <w:sz w:val="24"/>
                <w:szCs w:val="24"/>
                <w:lang w:val="en-GB"/>
              </w:rPr>
              <w:t>Dimension</w:t>
            </w:r>
          </w:p>
        </w:tc>
        <w:tc>
          <w:tcPr>
            <w:tcW w:w="1040" w:type="dxa"/>
            <w:vAlign w:val="center"/>
          </w:tcPr>
          <w:p w14:paraId="22CB9F31" w14:textId="77777777" w:rsidR="00000000" w:rsidRPr="00E84886" w:rsidRDefault="00565342">
            <w:pPr>
              <w:widowControl/>
              <w:spacing w:line="360" w:lineRule="auto"/>
              <w:jc w:val="center"/>
              <w:rPr>
                <w:color w:val="000000" w:themeColor="text1"/>
                <w:sz w:val="24"/>
                <w:szCs w:val="24"/>
                <w:lang w:val="en-GB"/>
              </w:rPr>
            </w:pPr>
            <w:r w:rsidRPr="00E84886">
              <w:rPr>
                <w:rFonts w:eastAsia="Times New Roman"/>
                <w:bCs/>
                <w:color w:val="000000" w:themeColor="text1"/>
                <w:kern w:val="0"/>
                <w:sz w:val="24"/>
                <w:szCs w:val="24"/>
                <w:lang w:val="en-GB"/>
              </w:rPr>
              <w:t>Frequency</w:t>
            </w:r>
          </w:p>
        </w:tc>
        <w:tc>
          <w:tcPr>
            <w:tcW w:w="1092" w:type="dxa"/>
            <w:vAlign w:val="center"/>
          </w:tcPr>
          <w:p w14:paraId="78A6EF18" w14:textId="77777777" w:rsidR="00000000" w:rsidRPr="00E84886" w:rsidRDefault="00565342">
            <w:pPr>
              <w:widowControl/>
              <w:spacing w:line="360" w:lineRule="auto"/>
              <w:jc w:val="center"/>
              <w:rPr>
                <w:color w:val="000000" w:themeColor="text1"/>
                <w:sz w:val="24"/>
                <w:szCs w:val="24"/>
                <w:lang w:val="en-GB"/>
              </w:rPr>
            </w:pPr>
            <w:r w:rsidRPr="00E84886">
              <w:rPr>
                <w:rFonts w:eastAsia="Times New Roman"/>
                <w:bCs/>
                <w:color w:val="000000" w:themeColor="text1"/>
                <w:kern w:val="0"/>
                <w:sz w:val="24"/>
                <w:szCs w:val="24"/>
                <w:lang w:val="en-GB"/>
              </w:rPr>
              <w:t>%</w:t>
            </w:r>
          </w:p>
        </w:tc>
      </w:tr>
      <w:tr w:rsidR="00E84886" w:rsidRPr="00E84886" w14:paraId="4443D68E" w14:textId="77777777">
        <w:trPr>
          <w:trHeight w:val="312"/>
        </w:trPr>
        <w:tc>
          <w:tcPr>
            <w:tcW w:w="767" w:type="dxa"/>
            <w:vMerge w:val="restart"/>
            <w:vAlign w:val="center"/>
          </w:tcPr>
          <w:p w14:paraId="2D8919BB" w14:textId="77777777" w:rsidR="00000000" w:rsidRPr="00E84886" w:rsidRDefault="00565342">
            <w:pPr>
              <w:widowControl/>
              <w:spacing w:line="360" w:lineRule="auto"/>
              <w:rPr>
                <w:color w:val="000000" w:themeColor="text1"/>
                <w:sz w:val="24"/>
                <w:szCs w:val="24"/>
                <w:lang w:val="en-GB"/>
              </w:rPr>
            </w:pPr>
            <w:r w:rsidRPr="00E84886">
              <w:rPr>
                <w:rFonts w:eastAsia="Times New Roman"/>
                <w:bCs/>
                <w:color w:val="000000" w:themeColor="text1"/>
                <w:kern w:val="0"/>
                <w:sz w:val="24"/>
                <w:szCs w:val="24"/>
                <w:lang w:val="en-GB"/>
              </w:rPr>
              <w:t>Gender</w:t>
            </w:r>
          </w:p>
        </w:tc>
        <w:tc>
          <w:tcPr>
            <w:tcW w:w="1387" w:type="dxa"/>
          </w:tcPr>
          <w:p w14:paraId="7FACF3CC"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Male</w:t>
            </w:r>
          </w:p>
        </w:tc>
        <w:tc>
          <w:tcPr>
            <w:tcW w:w="892" w:type="dxa"/>
            <w:noWrap/>
          </w:tcPr>
          <w:p w14:paraId="2911C34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311</w:t>
            </w:r>
          </w:p>
        </w:tc>
        <w:tc>
          <w:tcPr>
            <w:tcW w:w="1092" w:type="dxa"/>
            <w:noWrap/>
          </w:tcPr>
          <w:p w14:paraId="297D89D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44.9</w:t>
            </w:r>
          </w:p>
        </w:tc>
        <w:tc>
          <w:tcPr>
            <w:tcW w:w="767" w:type="dxa"/>
            <w:vMerge w:val="restart"/>
          </w:tcPr>
          <w:p w14:paraId="501D80B4" w14:textId="77777777" w:rsidR="00000000" w:rsidRPr="00E84886" w:rsidRDefault="00565342">
            <w:pPr>
              <w:widowControl/>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Age</w:t>
            </w:r>
            <w:r w:rsidRPr="00E84886">
              <w:rPr>
                <w:color w:val="000000" w:themeColor="text1"/>
                <w:sz w:val="24"/>
                <w:szCs w:val="24"/>
                <w:lang w:val="en-GB"/>
              </w:rPr>
              <w:t xml:space="preserve"> </w:t>
            </w:r>
          </w:p>
        </w:tc>
        <w:tc>
          <w:tcPr>
            <w:tcW w:w="1380" w:type="dxa"/>
          </w:tcPr>
          <w:p w14:paraId="16DF4871" w14:textId="77777777" w:rsidR="00000000" w:rsidRPr="00E84886" w:rsidRDefault="00565342">
            <w:pPr>
              <w:widowControl/>
              <w:spacing w:line="360" w:lineRule="auto"/>
              <w:jc w:val="left"/>
              <w:rPr>
                <w:color w:val="000000" w:themeColor="text1"/>
                <w:sz w:val="24"/>
                <w:szCs w:val="24"/>
                <w:lang w:val="en-GB"/>
              </w:rPr>
            </w:pPr>
            <w:r w:rsidRPr="00E84886">
              <w:rPr>
                <w:color w:val="000000" w:themeColor="text1"/>
                <w:sz w:val="24"/>
                <w:szCs w:val="24"/>
                <w:lang w:val="en-GB"/>
              </w:rPr>
              <w:t>18 an</w:t>
            </w:r>
            <w:r w:rsidRPr="00E84886">
              <w:rPr>
                <w:color w:val="000000" w:themeColor="text1"/>
                <w:sz w:val="24"/>
                <w:szCs w:val="24"/>
                <w:lang w:val="en-GB"/>
              </w:rPr>
              <w:t>d below</w:t>
            </w:r>
          </w:p>
        </w:tc>
        <w:tc>
          <w:tcPr>
            <w:tcW w:w="1040" w:type="dxa"/>
            <w:noWrap/>
          </w:tcPr>
          <w:p w14:paraId="0EEAE2B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25</w:t>
            </w:r>
          </w:p>
        </w:tc>
        <w:tc>
          <w:tcPr>
            <w:tcW w:w="1092" w:type="dxa"/>
            <w:noWrap/>
          </w:tcPr>
          <w:p w14:paraId="6408E4F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3.6</w:t>
            </w:r>
          </w:p>
        </w:tc>
      </w:tr>
      <w:tr w:rsidR="00E84886" w:rsidRPr="00E84886" w14:paraId="16F5219E" w14:textId="77777777">
        <w:trPr>
          <w:trHeight w:val="312"/>
        </w:trPr>
        <w:tc>
          <w:tcPr>
            <w:tcW w:w="767" w:type="dxa"/>
            <w:vMerge/>
            <w:vAlign w:val="center"/>
          </w:tcPr>
          <w:p w14:paraId="798AD9BA" w14:textId="77777777" w:rsidR="00000000" w:rsidRPr="00E84886" w:rsidRDefault="00565342">
            <w:pPr>
              <w:widowControl/>
              <w:spacing w:line="360" w:lineRule="auto"/>
              <w:jc w:val="center"/>
              <w:rPr>
                <w:color w:val="000000" w:themeColor="text1"/>
                <w:sz w:val="24"/>
                <w:szCs w:val="24"/>
                <w:lang w:val="en-GB"/>
              </w:rPr>
            </w:pPr>
          </w:p>
        </w:tc>
        <w:tc>
          <w:tcPr>
            <w:tcW w:w="1387" w:type="dxa"/>
            <w:vAlign w:val="center"/>
          </w:tcPr>
          <w:p w14:paraId="5ECFB419"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Female</w:t>
            </w:r>
          </w:p>
        </w:tc>
        <w:tc>
          <w:tcPr>
            <w:tcW w:w="892" w:type="dxa"/>
            <w:noWrap/>
          </w:tcPr>
          <w:p w14:paraId="613D02E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382</w:t>
            </w:r>
          </w:p>
        </w:tc>
        <w:tc>
          <w:tcPr>
            <w:tcW w:w="1092" w:type="dxa"/>
            <w:noWrap/>
          </w:tcPr>
          <w:p w14:paraId="7CA5B10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55.1</w:t>
            </w:r>
          </w:p>
        </w:tc>
        <w:tc>
          <w:tcPr>
            <w:tcW w:w="767" w:type="dxa"/>
            <w:vMerge/>
          </w:tcPr>
          <w:p w14:paraId="7B86756C"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70539C81" w14:textId="77777777" w:rsidR="00000000" w:rsidRPr="00E84886" w:rsidRDefault="00565342">
            <w:pPr>
              <w:widowControl/>
              <w:spacing w:line="360" w:lineRule="auto"/>
              <w:jc w:val="left"/>
              <w:rPr>
                <w:color w:val="000000" w:themeColor="text1"/>
                <w:sz w:val="24"/>
                <w:szCs w:val="24"/>
                <w:lang w:val="en-GB"/>
              </w:rPr>
            </w:pPr>
            <w:r w:rsidRPr="00E84886">
              <w:rPr>
                <w:rFonts w:eastAsia="等线"/>
                <w:bCs/>
                <w:color w:val="000000" w:themeColor="text1"/>
                <w:kern w:val="0"/>
                <w:sz w:val="24"/>
                <w:szCs w:val="24"/>
                <w:lang w:val="en-GB"/>
              </w:rPr>
              <w:t>18</w:t>
            </w:r>
            <w:r w:rsidRPr="00E84886">
              <w:rPr>
                <w:rFonts w:eastAsia="Times New Roman"/>
                <w:bCs/>
                <w:color w:val="000000" w:themeColor="text1"/>
                <w:kern w:val="0"/>
                <w:sz w:val="24"/>
                <w:szCs w:val="24"/>
                <w:lang w:val="en-GB"/>
              </w:rPr>
              <w:t>-</w:t>
            </w:r>
            <w:r w:rsidRPr="00E84886">
              <w:rPr>
                <w:rFonts w:eastAsia="等线"/>
                <w:bCs/>
                <w:color w:val="000000" w:themeColor="text1"/>
                <w:kern w:val="0"/>
                <w:sz w:val="24"/>
                <w:szCs w:val="24"/>
                <w:lang w:val="en-GB"/>
              </w:rPr>
              <w:t>29</w:t>
            </w:r>
            <w:r w:rsidRPr="00E84886">
              <w:rPr>
                <w:rFonts w:eastAsia="Times New Roman"/>
                <w:bCs/>
                <w:color w:val="000000" w:themeColor="text1"/>
                <w:kern w:val="0"/>
                <w:sz w:val="24"/>
                <w:szCs w:val="24"/>
                <w:lang w:val="en-GB"/>
              </w:rPr>
              <w:t xml:space="preserve"> </w:t>
            </w:r>
          </w:p>
        </w:tc>
        <w:tc>
          <w:tcPr>
            <w:tcW w:w="1040" w:type="dxa"/>
            <w:noWrap/>
          </w:tcPr>
          <w:p w14:paraId="52A7ECD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446</w:t>
            </w:r>
          </w:p>
        </w:tc>
        <w:tc>
          <w:tcPr>
            <w:tcW w:w="1092" w:type="dxa"/>
            <w:noWrap/>
          </w:tcPr>
          <w:p w14:paraId="0F359DD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64.4</w:t>
            </w:r>
          </w:p>
        </w:tc>
      </w:tr>
      <w:tr w:rsidR="00E84886" w:rsidRPr="00E84886" w14:paraId="72235D6D" w14:textId="77777777">
        <w:trPr>
          <w:trHeight w:val="312"/>
        </w:trPr>
        <w:tc>
          <w:tcPr>
            <w:tcW w:w="767" w:type="dxa"/>
            <w:vMerge w:val="restart"/>
            <w:vAlign w:val="center"/>
          </w:tcPr>
          <w:p w14:paraId="55175C13" w14:textId="77777777" w:rsidR="00000000" w:rsidRPr="00E84886" w:rsidRDefault="00565342">
            <w:pPr>
              <w:spacing w:line="360" w:lineRule="auto"/>
              <w:jc w:val="center"/>
              <w:rPr>
                <w:color w:val="000000" w:themeColor="text1"/>
                <w:sz w:val="24"/>
                <w:szCs w:val="24"/>
                <w:lang w:val="en-GB"/>
              </w:rPr>
            </w:pPr>
            <w:r w:rsidRPr="00E84886">
              <w:rPr>
                <w:rFonts w:eastAsia="Times New Roman"/>
                <w:bCs/>
                <w:color w:val="000000" w:themeColor="text1"/>
                <w:kern w:val="0"/>
                <w:sz w:val="24"/>
                <w:szCs w:val="24"/>
                <w:lang w:val="en-GB"/>
              </w:rPr>
              <w:t>Education</w:t>
            </w:r>
          </w:p>
        </w:tc>
        <w:tc>
          <w:tcPr>
            <w:tcW w:w="1387" w:type="dxa"/>
            <w:vAlign w:val="center"/>
          </w:tcPr>
          <w:p w14:paraId="7C342F26"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High school and below</w:t>
            </w:r>
          </w:p>
        </w:tc>
        <w:tc>
          <w:tcPr>
            <w:tcW w:w="892" w:type="dxa"/>
            <w:noWrap/>
          </w:tcPr>
          <w:p w14:paraId="7901B45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155</w:t>
            </w:r>
          </w:p>
        </w:tc>
        <w:tc>
          <w:tcPr>
            <w:tcW w:w="1092" w:type="dxa"/>
            <w:noWrap/>
          </w:tcPr>
          <w:p w14:paraId="51718C2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22.4</w:t>
            </w:r>
          </w:p>
        </w:tc>
        <w:tc>
          <w:tcPr>
            <w:tcW w:w="767" w:type="dxa"/>
            <w:vMerge/>
          </w:tcPr>
          <w:p w14:paraId="0C1BC1AB"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1FE16164" w14:textId="77777777" w:rsidR="00000000" w:rsidRPr="00E84886" w:rsidRDefault="00565342">
            <w:pPr>
              <w:widowControl/>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3</w:t>
            </w:r>
            <w:r w:rsidRPr="00E84886">
              <w:rPr>
                <w:rFonts w:eastAsia="等线"/>
                <w:bCs/>
                <w:color w:val="000000" w:themeColor="text1"/>
                <w:kern w:val="0"/>
                <w:sz w:val="24"/>
                <w:szCs w:val="24"/>
                <w:lang w:val="en-GB"/>
              </w:rPr>
              <w:t>0</w:t>
            </w:r>
            <w:r w:rsidRPr="00E84886">
              <w:rPr>
                <w:rFonts w:eastAsia="Times New Roman"/>
                <w:bCs/>
                <w:color w:val="000000" w:themeColor="text1"/>
                <w:kern w:val="0"/>
                <w:sz w:val="24"/>
                <w:szCs w:val="24"/>
                <w:lang w:val="en-GB"/>
              </w:rPr>
              <w:t>-</w:t>
            </w:r>
            <w:r w:rsidRPr="00E84886">
              <w:rPr>
                <w:rFonts w:eastAsia="等线"/>
                <w:bCs/>
                <w:color w:val="000000" w:themeColor="text1"/>
                <w:kern w:val="0"/>
                <w:sz w:val="24"/>
                <w:szCs w:val="24"/>
                <w:lang w:val="en-GB"/>
              </w:rPr>
              <w:t>39</w:t>
            </w:r>
            <w:r w:rsidRPr="00E84886">
              <w:rPr>
                <w:rFonts w:eastAsia="Times New Roman"/>
                <w:bCs/>
                <w:color w:val="000000" w:themeColor="text1"/>
                <w:kern w:val="0"/>
                <w:sz w:val="24"/>
                <w:szCs w:val="24"/>
                <w:lang w:val="en-GB"/>
              </w:rPr>
              <w:t xml:space="preserve"> </w:t>
            </w:r>
          </w:p>
        </w:tc>
        <w:tc>
          <w:tcPr>
            <w:tcW w:w="1040" w:type="dxa"/>
            <w:noWrap/>
          </w:tcPr>
          <w:p w14:paraId="2461E98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76</w:t>
            </w:r>
          </w:p>
        </w:tc>
        <w:tc>
          <w:tcPr>
            <w:tcW w:w="1092" w:type="dxa"/>
            <w:noWrap/>
          </w:tcPr>
          <w:p w14:paraId="5B47F23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11.0</w:t>
            </w:r>
          </w:p>
        </w:tc>
      </w:tr>
      <w:tr w:rsidR="00E84886" w:rsidRPr="00E84886" w14:paraId="2C8F7D2A" w14:textId="77777777">
        <w:trPr>
          <w:trHeight w:val="312"/>
        </w:trPr>
        <w:tc>
          <w:tcPr>
            <w:tcW w:w="767" w:type="dxa"/>
            <w:vMerge/>
            <w:vAlign w:val="center"/>
          </w:tcPr>
          <w:p w14:paraId="51C402B3" w14:textId="77777777" w:rsidR="00000000" w:rsidRPr="00E84886" w:rsidRDefault="00565342">
            <w:pPr>
              <w:widowControl/>
              <w:spacing w:line="360" w:lineRule="auto"/>
              <w:jc w:val="center"/>
              <w:rPr>
                <w:color w:val="000000" w:themeColor="text1"/>
                <w:sz w:val="24"/>
                <w:szCs w:val="24"/>
                <w:lang w:val="en-GB"/>
              </w:rPr>
            </w:pPr>
          </w:p>
        </w:tc>
        <w:tc>
          <w:tcPr>
            <w:tcW w:w="1387" w:type="dxa"/>
            <w:vAlign w:val="center"/>
          </w:tcPr>
          <w:p w14:paraId="67A880A4"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College</w:t>
            </w:r>
          </w:p>
        </w:tc>
        <w:tc>
          <w:tcPr>
            <w:tcW w:w="892" w:type="dxa"/>
            <w:noWrap/>
          </w:tcPr>
          <w:p w14:paraId="465BF7D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123</w:t>
            </w:r>
          </w:p>
        </w:tc>
        <w:tc>
          <w:tcPr>
            <w:tcW w:w="1092" w:type="dxa"/>
            <w:noWrap/>
          </w:tcPr>
          <w:p w14:paraId="513F819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17.7</w:t>
            </w:r>
          </w:p>
        </w:tc>
        <w:tc>
          <w:tcPr>
            <w:tcW w:w="767" w:type="dxa"/>
            <w:vMerge/>
          </w:tcPr>
          <w:p w14:paraId="0C5A73B1"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051502E1" w14:textId="77777777" w:rsidR="00000000" w:rsidRPr="00E84886" w:rsidRDefault="00565342">
            <w:pPr>
              <w:widowControl/>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4</w:t>
            </w:r>
            <w:r w:rsidRPr="00E84886">
              <w:rPr>
                <w:rFonts w:eastAsia="等线"/>
                <w:bCs/>
                <w:color w:val="000000" w:themeColor="text1"/>
                <w:kern w:val="0"/>
                <w:sz w:val="24"/>
                <w:szCs w:val="24"/>
                <w:lang w:val="en-GB"/>
              </w:rPr>
              <w:t>0</w:t>
            </w:r>
            <w:r w:rsidRPr="00E84886">
              <w:rPr>
                <w:rFonts w:eastAsia="Times New Roman"/>
                <w:bCs/>
                <w:color w:val="000000" w:themeColor="text1"/>
                <w:kern w:val="0"/>
                <w:sz w:val="24"/>
                <w:szCs w:val="24"/>
                <w:lang w:val="en-GB"/>
              </w:rPr>
              <w:t>-</w:t>
            </w:r>
            <w:r w:rsidRPr="00E84886">
              <w:rPr>
                <w:rFonts w:eastAsia="等线"/>
                <w:bCs/>
                <w:color w:val="000000" w:themeColor="text1"/>
                <w:kern w:val="0"/>
                <w:sz w:val="24"/>
                <w:szCs w:val="24"/>
                <w:lang w:val="en-GB"/>
              </w:rPr>
              <w:t>49</w:t>
            </w:r>
            <w:r w:rsidRPr="00E84886">
              <w:rPr>
                <w:rFonts w:eastAsia="Times New Roman"/>
                <w:bCs/>
                <w:color w:val="000000" w:themeColor="text1"/>
                <w:kern w:val="0"/>
                <w:sz w:val="24"/>
                <w:szCs w:val="24"/>
                <w:lang w:val="en-GB"/>
              </w:rPr>
              <w:t xml:space="preserve"> </w:t>
            </w:r>
          </w:p>
        </w:tc>
        <w:tc>
          <w:tcPr>
            <w:tcW w:w="1040" w:type="dxa"/>
            <w:noWrap/>
          </w:tcPr>
          <w:p w14:paraId="121C205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89</w:t>
            </w:r>
          </w:p>
        </w:tc>
        <w:tc>
          <w:tcPr>
            <w:tcW w:w="1092" w:type="dxa"/>
            <w:noWrap/>
          </w:tcPr>
          <w:p w14:paraId="5C11A90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12.8</w:t>
            </w:r>
          </w:p>
        </w:tc>
      </w:tr>
      <w:tr w:rsidR="00E84886" w:rsidRPr="00E84886" w14:paraId="705E3695" w14:textId="77777777">
        <w:trPr>
          <w:trHeight w:val="312"/>
        </w:trPr>
        <w:tc>
          <w:tcPr>
            <w:tcW w:w="767" w:type="dxa"/>
            <w:vMerge/>
            <w:vAlign w:val="center"/>
          </w:tcPr>
          <w:p w14:paraId="17C1907F" w14:textId="77777777" w:rsidR="00000000" w:rsidRPr="00E84886" w:rsidRDefault="00565342">
            <w:pPr>
              <w:widowControl/>
              <w:spacing w:line="360" w:lineRule="auto"/>
              <w:jc w:val="center"/>
              <w:rPr>
                <w:color w:val="000000" w:themeColor="text1"/>
                <w:sz w:val="24"/>
                <w:szCs w:val="24"/>
                <w:lang w:val="en-GB"/>
              </w:rPr>
            </w:pPr>
          </w:p>
        </w:tc>
        <w:tc>
          <w:tcPr>
            <w:tcW w:w="1387" w:type="dxa"/>
            <w:vAlign w:val="center"/>
          </w:tcPr>
          <w:p w14:paraId="77D1229D"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Undergraduate</w:t>
            </w:r>
          </w:p>
        </w:tc>
        <w:tc>
          <w:tcPr>
            <w:tcW w:w="892" w:type="dxa"/>
            <w:noWrap/>
          </w:tcPr>
          <w:p w14:paraId="2D29D00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395</w:t>
            </w:r>
          </w:p>
        </w:tc>
        <w:tc>
          <w:tcPr>
            <w:tcW w:w="1092" w:type="dxa"/>
            <w:noWrap/>
          </w:tcPr>
          <w:p w14:paraId="381D90A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57.0</w:t>
            </w:r>
          </w:p>
        </w:tc>
        <w:tc>
          <w:tcPr>
            <w:tcW w:w="767" w:type="dxa"/>
            <w:vMerge/>
          </w:tcPr>
          <w:p w14:paraId="61432BC9"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68F3A50B" w14:textId="77777777" w:rsidR="00000000" w:rsidRPr="00E84886" w:rsidRDefault="00565342">
            <w:pPr>
              <w:widowControl/>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5</w:t>
            </w:r>
            <w:r w:rsidRPr="00E84886">
              <w:rPr>
                <w:rFonts w:eastAsia="等线"/>
                <w:bCs/>
                <w:color w:val="000000" w:themeColor="text1"/>
                <w:kern w:val="0"/>
                <w:sz w:val="24"/>
                <w:szCs w:val="24"/>
                <w:lang w:val="en-GB"/>
              </w:rPr>
              <w:t>0</w:t>
            </w:r>
            <w:r w:rsidRPr="00E84886">
              <w:rPr>
                <w:rFonts w:eastAsia="Times New Roman"/>
                <w:bCs/>
                <w:color w:val="000000" w:themeColor="text1"/>
                <w:kern w:val="0"/>
                <w:sz w:val="24"/>
                <w:szCs w:val="24"/>
                <w:lang w:val="en-GB"/>
              </w:rPr>
              <w:t xml:space="preserve">-60 </w:t>
            </w:r>
          </w:p>
        </w:tc>
        <w:tc>
          <w:tcPr>
            <w:tcW w:w="1040" w:type="dxa"/>
            <w:noWrap/>
          </w:tcPr>
          <w:p w14:paraId="660F8DD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52</w:t>
            </w:r>
          </w:p>
        </w:tc>
        <w:tc>
          <w:tcPr>
            <w:tcW w:w="1092" w:type="dxa"/>
            <w:noWrap/>
          </w:tcPr>
          <w:p w14:paraId="7DC1015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7.5</w:t>
            </w:r>
          </w:p>
        </w:tc>
      </w:tr>
      <w:tr w:rsidR="00E84886" w:rsidRPr="00E84886" w14:paraId="54D6FEFC" w14:textId="77777777">
        <w:trPr>
          <w:trHeight w:val="312"/>
        </w:trPr>
        <w:tc>
          <w:tcPr>
            <w:tcW w:w="767" w:type="dxa"/>
            <w:vMerge/>
            <w:vAlign w:val="center"/>
          </w:tcPr>
          <w:p w14:paraId="6960DE40" w14:textId="77777777" w:rsidR="00000000" w:rsidRPr="00E84886" w:rsidRDefault="00565342">
            <w:pPr>
              <w:widowControl/>
              <w:spacing w:line="360" w:lineRule="auto"/>
              <w:jc w:val="center"/>
              <w:rPr>
                <w:color w:val="000000" w:themeColor="text1"/>
                <w:sz w:val="24"/>
                <w:szCs w:val="24"/>
                <w:lang w:val="en-GB"/>
              </w:rPr>
            </w:pPr>
          </w:p>
        </w:tc>
        <w:tc>
          <w:tcPr>
            <w:tcW w:w="1387" w:type="dxa"/>
            <w:vAlign w:val="center"/>
          </w:tcPr>
          <w:p w14:paraId="443B1B49"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Master</w:t>
            </w:r>
            <w:r w:rsidRPr="00E84886">
              <w:rPr>
                <w:rFonts w:hint="eastAsia"/>
                <w:bCs/>
                <w:color w:val="000000" w:themeColor="text1"/>
                <w:kern w:val="0"/>
                <w:sz w:val="24"/>
                <w:szCs w:val="24"/>
                <w:lang w:val="en-GB"/>
              </w:rPr>
              <w:t>'</w:t>
            </w:r>
            <w:r w:rsidRPr="00E84886">
              <w:rPr>
                <w:rFonts w:eastAsia="Times New Roman"/>
                <w:bCs/>
                <w:color w:val="000000" w:themeColor="text1"/>
                <w:kern w:val="0"/>
                <w:sz w:val="24"/>
                <w:szCs w:val="24"/>
                <w:lang w:val="en-GB"/>
              </w:rPr>
              <w:t>s and above</w:t>
            </w:r>
          </w:p>
        </w:tc>
        <w:tc>
          <w:tcPr>
            <w:tcW w:w="892" w:type="dxa"/>
            <w:noWrap/>
          </w:tcPr>
          <w:p w14:paraId="2A9297C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20</w:t>
            </w:r>
          </w:p>
        </w:tc>
        <w:tc>
          <w:tcPr>
            <w:tcW w:w="1092" w:type="dxa"/>
            <w:noWrap/>
          </w:tcPr>
          <w:p w14:paraId="54D5D2CF" w14:textId="77777777" w:rsidR="00000000" w:rsidRPr="00E84886" w:rsidRDefault="00565342">
            <w:pPr>
              <w:tabs>
                <w:tab w:val="left" w:pos="184"/>
                <w:tab w:val="center" w:pos="333"/>
              </w:tabs>
              <w:spacing w:line="360" w:lineRule="auto"/>
              <w:ind w:firstLineChars="150" w:firstLine="360"/>
              <w:jc w:val="left"/>
              <w:rPr>
                <w:color w:val="000000" w:themeColor="text1"/>
                <w:sz w:val="24"/>
                <w:szCs w:val="24"/>
                <w:lang w:val="en-GB"/>
              </w:rPr>
            </w:pPr>
            <w:r w:rsidRPr="00E84886">
              <w:rPr>
                <w:color w:val="000000" w:themeColor="text1"/>
                <w:sz w:val="24"/>
                <w:szCs w:val="24"/>
                <w:lang w:val="en-GB"/>
              </w:rPr>
              <w:t>2.9</w:t>
            </w:r>
          </w:p>
        </w:tc>
        <w:tc>
          <w:tcPr>
            <w:tcW w:w="767" w:type="dxa"/>
            <w:vMerge/>
          </w:tcPr>
          <w:p w14:paraId="2A053268"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246B8624" w14:textId="77777777" w:rsidR="00000000" w:rsidRPr="00E84886" w:rsidRDefault="00565342">
            <w:pPr>
              <w:widowControl/>
              <w:spacing w:line="360" w:lineRule="auto"/>
              <w:jc w:val="center"/>
              <w:rPr>
                <w:color w:val="000000" w:themeColor="text1"/>
                <w:sz w:val="24"/>
                <w:szCs w:val="24"/>
                <w:lang w:val="en-GB"/>
              </w:rPr>
            </w:pPr>
            <w:r w:rsidRPr="00E84886">
              <w:rPr>
                <w:color w:val="000000" w:themeColor="text1"/>
                <w:sz w:val="24"/>
                <w:szCs w:val="24"/>
                <w:lang w:val="en-GB"/>
              </w:rPr>
              <w:t>60 and above</w:t>
            </w:r>
          </w:p>
        </w:tc>
        <w:tc>
          <w:tcPr>
            <w:tcW w:w="1040" w:type="dxa"/>
            <w:noWrap/>
          </w:tcPr>
          <w:p w14:paraId="4C05DC0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5</w:t>
            </w:r>
          </w:p>
        </w:tc>
        <w:tc>
          <w:tcPr>
            <w:tcW w:w="1092" w:type="dxa"/>
            <w:noWrap/>
          </w:tcPr>
          <w:p w14:paraId="17D8022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w:t>
            </w:r>
          </w:p>
        </w:tc>
      </w:tr>
      <w:tr w:rsidR="00E84886" w:rsidRPr="00E84886" w14:paraId="4CC619EE" w14:textId="77777777">
        <w:trPr>
          <w:trHeight w:val="312"/>
        </w:trPr>
        <w:tc>
          <w:tcPr>
            <w:tcW w:w="767" w:type="dxa"/>
            <w:vMerge w:val="restart"/>
          </w:tcPr>
          <w:p w14:paraId="5700F69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Occupation</w:t>
            </w:r>
          </w:p>
        </w:tc>
        <w:tc>
          <w:tcPr>
            <w:tcW w:w="1387" w:type="dxa"/>
          </w:tcPr>
          <w:p w14:paraId="5AFFFD87" w14:textId="77777777" w:rsidR="00000000" w:rsidRPr="00E84886" w:rsidRDefault="00565342">
            <w:pPr>
              <w:widowControl/>
              <w:spacing w:line="360" w:lineRule="auto"/>
              <w:jc w:val="left"/>
              <w:rPr>
                <w:color w:val="000000" w:themeColor="text1"/>
                <w:sz w:val="24"/>
                <w:szCs w:val="24"/>
                <w:lang w:val="en-GB"/>
              </w:rPr>
            </w:pPr>
            <w:r w:rsidRPr="00E84886">
              <w:rPr>
                <w:color w:val="000000" w:themeColor="text1"/>
                <w:sz w:val="24"/>
                <w:szCs w:val="24"/>
                <w:lang w:val="en-GB"/>
              </w:rPr>
              <w:t>Company staff</w:t>
            </w:r>
          </w:p>
        </w:tc>
        <w:tc>
          <w:tcPr>
            <w:tcW w:w="892" w:type="dxa"/>
            <w:noWrap/>
          </w:tcPr>
          <w:p w14:paraId="29AE109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112</w:t>
            </w:r>
          </w:p>
        </w:tc>
        <w:tc>
          <w:tcPr>
            <w:tcW w:w="1092" w:type="dxa"/>
            <w:noWrap/>
          </w:tcPr>
          <w:p w14:paraId="15C0387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16.2</w:t>
            </w:r>
          </w:p>
        </w:tc>
        <w:tc>
          <w:tcPr>
            <w:tcW w:w="767" w:type="dxa"/>
            <w:vMerge w:val="restart"/>
          </w:tcPr>
          <w:p w14:paraId="0A4225FD"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Average income monthly</w:t>
            </w:r>
          </w:p>
        </w:tc>
        <w:tc>
          <w:tcPr>
            <w:tcW w:w="1380" w:type="dxa"/>
          </w:tcPr>
          <w:p w14:paraId="26B813B5" w14:textId="77777777" w:rsidR="00000000" w:rsidRPr="00E84886" w:rsidRDefault="00565342">
            <w:pPr>
              <w:widowControl/>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Less than 2,000</w:t>
            </w:r>
          </w:p>
        </w:tc>
        <w:tc>
          <w:tcPr>
            <w:tcW w:w="1040" w:type="dxa"/>
            <w:noWrap/>
          </w:tcPr>
          <w:p w14:paraId="7ED8D47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342</w:t>
            </w:r>
          </w:p>
        </w:tc>
        <w:tc>
          <w:tcPr>
            <w:tcW w:w="1092" w:type="dxa"/>
            <w:noWrap/>
          </w:tcPr>
          <w:p w14:paraId="5F5B4DD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49.4</w:t>
            </w:r>
          </w:p>
        </w:tc>
      </w:tr>
      <w:tr w:rsidR="00E84886" w:rsidRPr="00E84886" w14:paraId="5B8FF34A" w14:textId="77777777">
        <w:trPr>
          <w:trHeight w:val="312"/>
        </w:trPr>
        <w:tc>
          <w:tcPr>
            <w:tcW w:w="767" w:type="dxa"/>
            <w:vMerge/>
          </w:tcPr>
          <w:p w14:paraId="66DD9DB8" w14:textId="77777777" w:rsidR="00000000" w:rsidRPr="00E84886" w:rsidRDefault="00565342">
            <w:pPr>
              <w:spacing w:line="360" w:lineRule="auto"/>
              <w:jc w:val="center"/>
              <w:rPr>
                <w:color w:val="000000" w:themeColor="text1"/>
                <w:sz w:val="24"/>
                <w:szCs w:val="24"/>
                <w:lang w:val="en-GB"/>
              </w:rPr>
            </w:pPr>
          </w:p>
        </w:tc>
        <w:tc>
          <w:tcPr>
            <w:tcW w:w="1387" w:type="dxa"/>
          </w:tcPr>
          <w:p w14:paraId="5EF88903" w14:textId="77777777" w:rsidR="00000000" w:rsidRPr="00E84886" w:rsidRDefault="00565342">
            <w:pPr>
              <w:widowControl/>
              <w:spacing w:line="360" w:lineRule="auto"/>
              <w:jc w:val="left"/>
              <w:rPr>
                <w:color w:val="000000" w:themeColor="text1"/>
                <w:sz w:val="24"/>
                <w:szCs w:val="24"/>
                <w:lang w:val="en-GB"/>
              </w:rPr>
            </w:pPr>
            <w:r w:rsidRPr="00E84886">
              <w:rPr>
                <w:color w:val="000000" w:themeColor="text1"/>
                <w:sz w:val="24"/>
                <w:szCs w:val="24"/>
                <w:lang w:val="en-GB"/>
              </w:rPr>
              <w:t>Government employee</w:t>
            </w:r>
          </w:p>
        </w:tc>
        <w:tc>
          <w:tcPr>
            <w:tcW w:w="892" w:type="dxa"/>
            <w:noWrap/>
          </w:tcPr>
          <w:p w14:paraId="7FAD2AE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13</w:t>
            </w:r>
          </w:p>
        </w:tc>
        <w:tc>
          <w:tcPr>
            <w:tcW w:w="1092" w:type="dxa"/>
            <w:noWrap/>
          </w:tcPr>
          <w:p w14:paraId="3152DE1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1.9</w:t>
            </w:r>
          </w:p>
        </w:tc>
        <w:tc>
          <w:tcPr>
            <w:tcW w:w="767" w:type="dxa"/>
            <w:vMerge/>
          </w:tcPr>
          <w:p w14:paraId="531E1468" w14:textId="77777777" w:rsidR="00000000" w:rsidRPr="00E84886" w:rsidRDefault="00565342">
            <w:pPr>
              <w:spacing w:line="360" w:lineRule="auto"/>
              <w:jc w:val="center"/>
              <w:rPr>
                <w:color w:val="000000" w:themeColor="text1"/>
                <w:sz w:val="24"/>
                <w:szCs w:val="24"/>
                <w:lang w:val="en-GB"/>
              </w:rPr>
            </w:pPr>
          </w:p>
        </w:tc>
        <w:tc>
          <w:tcPr>
            <w:tcW w:w="1380" w:type="dxa"/>
          </w:tcPr>
          <w:p w14:paraId="4401B8A4" w14:textId="77777777" w:rsidR="00000000" w:rsidRPr="00E84886" w:rsidRDefault="00565342">
            <w:pPr>
              <w:widowControl/>
              <w:spacing w:line="360" w:lineRule="auto"/>
              <w:jc w:val="left"/>
              <w:rPr>
                <w:color w:val="000000" w:themeColor="text1"/>
                <w:sz w:val="24"/>
                <w:szCs w:val="24"/>
                <w:lang w:val="en-GB"/>
              </w:rPr>
            </w:pPr>
            <w:r w:rsidRPr="00E84886">
              <w:rPr>
                <w:color w:val="000000" w:themeColor="text1"/>
                <w:sz w:val="24"/>
                <w:szCs w:val="24"/>
                <w:lang w:val="en-GB"/>
              </w:rPr>
              <w:t>2000-4999</w:t>
            </w:r>
          </w:p>
        </w:tc>
        <w:tc>
          <w:tcPr>
            <w:tcW w:w="1040" w:type="dxa"/>
            <w:noWrap/>
          </w:tcPr>
          <w:p w14:paraId="111543C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223</w:t>
            </w:r>
          </w:p>
        </w:tc>
        <w:tc>
          <w:tcPr>
            <w:tcW w:w="1092" w:type="dxa"/>
            <w:noWrap/>
          </w:tcPr>
          <w:p w14:paraId="77D5AE6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32.2</w:t>
            </w:r>
          </w:p>
        </w:tc>
      </w:tr>
      <w:tr w:rsidR="00E84886" w:rsidRPr="00E84886" w14:paraId="037CC89E" w14:textId="77777777">
        <w:trPr>
          <w:trHeight w:val="312"/>
        </w:trPr>
        <w:tc>
          <w:tcPr>
            <w:tcW w:w="767" w:type="dxa"/>
            <w:vMerge/>
          </w:tcPr>
          <w:p w14:paraId="3C754A4E" w14:textId="77777777" w:rsidR="00000000" w:rsidRPr="00E84886" w:rsidRDefault="00565342">
            <w:pPr>
              <w:spacing w:line="360" w:lineRule="auto"/>
              <w:jc w:val="center"/>
              <w:rPr>
                <w:color w:val="000000" w:themeColor="text1"/>
                <w:sz w:val="24"/>
                <w:szCs w:val="24"/>
                <w:lang w:val="en-GB"/>
              </w:rPr>
            </w:pPr>
          </w:p>
        </w:tc>
        <w:tc>
          <w:tcPr>
            <w:tcW w:w="1387" w:type="dxa"/>
          </w:tcPr>
          <w:p w14:paraId="7AB065CE" w14:textId="77777777" w:rsidR="00000000" w:rsidRPr="00E84886" w:rsidRDefault="00565342">
            <w:pPr>
              <w:widowControl/>
              <w:spacing w:line="360" w:lineRule="auto"/>
              <w:jc w:val="left"/>
              <w:rPr>
                <w:color w:val="000000" w:themeColor="text1"/>
                <w:sz w:val="24"/>
                <w:szCs w:val="24"/>
                <w:lang w:val="en-GB"/>
              </w:rPr>
            </w:pPr>
            <w:r w:rsidRPr="00E84886">
              <w:rPr>
                <w:color w:val="000000" w:themeColor="text1"/>
                <w:sz w:val="24"/>
                <w:szCs w:val="24"/>
                <w:lang w:val="en-GB"/>
              </w:rPr>
              <w:t>Educational researcher</w:t>
            </w:r>
          </w:p>
        </w:tc>
        <w:tc>
          <w:tcPr>
            <w:tcW w:w="892" w:type="dxa"/>
            <w:noWrap/>
          </w:tcPr>
          <w:p w14:paraId="5C3E770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25</w:t>
            </w:r>
          </w:p>
        </w:tc>
        <w:tc>
          <w:tcPr>
            <w:tcW w:w="1092" w:type="dxa"/>
            <w:noWrap/>
          </w:tcPr>
          <w:p w14:paraId="63688C9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3.6</w:t>
            </w:r>
          </w:p>
        </w:tc>
        <w:tc>
          <w:tcPr>
            <w:tcW w:w="767" w:type="dxa"/>
            <w:vMerge/>
          </w:tcPr>
          <w:p w14:paraId="3CE5BF1D"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54E1A1F6"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5000-7999</w:t>
            </w:r>
          </w:p>
        </w:tc>
        <w:tc>
          <w:tcPr>
            <w:tcW w:w="1040" w:type="dxa"/>
            <w:noWrap/>
          </w:tcPr>
          <w:p w14:paraId="6F0F3FD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80</w:t>
            </w:r>
          </w:p>
        </w:tc>
        <w:tc>
          <w:tcPr>
            <w:tcW w:w="1092" w:type="dxa"/>
            <w:noWrap/>
          </w:tcPr>
          <w:p w14:paraId="371032E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11.5</w:t>
            </w:r>
          </w:p>
        </w:tc>
      </w:tr>
      <w:tr w:rsidR="00E84886" w:rsidRPr="00E84886" w14:paraId="0239B65F" w14:textId="77777777">
        <w:trPr>
          <w:trHeight w:val="312"/>
        </w:trPr>
        <w:tc>
          <w:tcPr>
            <w:tcW w:w="767" w:type="dxa"/>
            <w:vMerge/>
          </w:tcPr>
          <w:p w14:paraId="652917EF" w14:textId="77777777" w:rsidR="00000000" w:rsidRPr="00E84886" w:rsidRDefault="00565342">
            <w:pPr>
              <w:spacing w:line="360" w:lineRule="auto"/>
              <w:jc w:val="center"/>
              <w:rPr>
                <w:color w:val="000000" w:themeColor="text1"/>
                <w:sz w:val="24"/>
                <w:szCs w:val="24"/>
                <w:lang w:val="en-GB"/>
              </w:rPr>
            </w:pPr>
          </w:p>
        </w:tc>
        <w:tc>
          <w:tcPr>
            <w:tcW w:w="1387" w:type="dxa"/>
          </w:tcPr>
          <w:p w14:paraId="7488110D" w14:textId="77777777" w:rsidR="00000000" w:rsidRPr="00E84886" w:rsidRDefault="00565342">
            <w:pPr>
              <w:widowControl/>
              <w:spacing w:line="360" w:lineRule="auto"/>
              <w:jc w:val="left"/>
              <w:rPr>
                <w:color w:val="000000" w:themeColor="text1"/>
                <w:sz w:val="24"/>
                <w:szCs w:val="24"/>
                <w:lang w:val="en-GB"/>
              </w:rPr>
            </w:pPr>
            <w:r w:rsidRPr="00E84886">
              <w:rPr>
                <w:color w:val="000000" w:themeColor="text1"/>
                <w:sz w:val="24"/>
                <w:szCs w:val="24"/>
                <w:lang w:val="en-GB"/>
              </w:rPr>
              <w:t>Self-employed persons</w:t>
            </w:r>
          </w:p>
        </w:tc>
        <w:tc>
          <w:tcPr>
            <w:tcW w:w="892" w:type="dxa"/>
          </w:tcPr>
          <w:p w14:paraId="230308C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36</w:t>
            </w:r>
          </w:p>
        </w:tc>
        <w:tc>
          <w:tcPr>
            <w:tcW w:w="1092" w:type="dxa"/>
          </w:tcPr>
          <w:p w14:paraId="467460E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5.2</w:t>
            </w:r>
          </w:p>
        </w:tc>
        <w:tc>
          <w:tcPr>
            <w:tcW w:w="767" w:type="dxa"/>
            <w:vMerge/>
          </w:tcPr>
          <w:p w14:paraId="79B5867B"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43F5085B"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8000-9999</w:t>
            </w:r>
          </w:p>
        </w:tc>
        <w:tc>
          <w:tcPr>
            <w:tcW w:w="1040" w:type="dxa"/>
          </w:tcPr>
          <w:p w14:paraId="2A4E65A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28</w:t>
            </w:r>
          </w:p>
        </w:tc>
        <w:tc>
          <w:tcPr>
            <w:tcW w:w="1092" w:type="dxa"/>
          </w:tcPr>
          <w:p w14:paraId="1C9E5BF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4.0</w:t>
            </w:r>
          </w:p>
        </w:tc>
      </w:tr>
      <w:tr w:rsidR="00E84886" w:rsidRPr="00E84886" w14:paraId="0E743756" w14:textId="77777777">
        <w:trPr>
          <w:trHeight w:val="312"/>
        </w:trPr>
        <w:tc>
          <w:tcPr>
            <w:tcW w:w="767" w:type="dxa"/>
            <w:vMerge/>
          </w:tcPr>
          <w:p w14:paraId="7B16061E" w14:textId="77777777" w:rsidR="00000000" w:rsidRPr="00E84886" w:rsidRDefault="00565342">
            <w:pPr>
              <w:widowControl/>
              <w:spacing w:line="360" w:lineRule="auto"/>
              <w:jc w:val="center"/>
              <w:rPr>
                <w:color w:val="000000" w:themeColor="text1"/>
                <w:sz w:val="24"/>
                <w:szCs w:val="24"/>
                <w:lang w:val="en-GB"/>
              </w:rPr>
            </w:pPr>
          </w:p>
        </w:tc>
        <w:tc>
          <w:tcPr>
            <w:tcW w:w="1387" w:type="dxa"/>
          </w:tcPr>
          <w:p w14:paraId="16F5A22B"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Soldier</w:t>
            </w:r>
          </w:p>
        </w:tc>
        <w:tc>
          <w:tcPr>
            <w:tcW w:w="892" w:type="dxa"/>
            <w:noWrap/>
          </w:tcPr>
          <w:p w14:paraId="685AFA0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w:t>
            </w:r>
          </w:p>
        </w:tc>
        <w:tc>
          <w:tcPr>
            <w:tcW w:w="1092" w:type="dxa"/>
            <w:noWrap/>
          </w:tcPr>
          <w:p w14:paraId="0535BC8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0.6</w:t>
            </w:r>
          </w:p>
        </w:tc>
        <w:tc>
          <w:tcPr>
            <w:tcW w:w="767" w:type="dxa"/>
            <w:vMerge/>
          </w:tcPr>
          <w:p w14:paraId="798F2BEF"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0495714E"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10000-19999</w:t>
            </w:r>
          </w:p>
        </w:tc>
        <w:tc>
          <w:tcPr>
            <w:tcW w:w="1040" w:type="dxa"/>
            <w:noWrap/>
          </w:tcPr>
          <w:p w14:paraId="74286C0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14</w:t>
            </w:r>
          </w:p>
        </w:tc>
        <w:tc>
          <w:tcPr>
            <w:tcW w:w="1092" w:type="dxa"/>
            <w:noWrap/>
          </w:tcPr>
          <w:p w14:paraId="4DC4B58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2.0</w:t>
            </w:r>
          </w:p>
        </w:tc>
      </w:tr>
      <w:tr w:rsidR="00E84886" w:rsidRPr="00E84886" w14:paraId="2398D610" w14:textId="77777777">
        <w:trPr>
          <w:trHeight w:val="312"/>
        </w:trPr>
        <w:tc>
          <w:tcPr>
            <w:tcW w:w="767" w:type="dxa"/>
            <w:vMerge/>
          </w:tcPr>
          <w:p w14:paraId="1B7BA26E" w14:textId="77777777" w:rsidR="00000000" w:rsidRPr="00E84886" w:rsidRDefault="00565342">
            <w:pPr>
              <w:widowControl/>
              <w:spacing w:line="360" w:lineRule="auto"/>
              <w:jc w:val="center"/>
              <w:rPr>
                <w:color w:val="000000" w:themeColor="text1"/>
                <w:sz w:val="24"/>
                <w:szCs w:val="24"/>
                <w:lang w:val="en-GB"/>
              </w:rPr>
            </w:pPr>
          </w:p>
        </w:tc>
        <w:tc>
          <w:tcPr>
            <w:tcW w:w="1387" w:type="dxa"/>
          </w:tcPr>
          <w:p w14:paraId="711314A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Student</w:t>
            </w:r>
          </w:p>
        </w:tc>
        <w:tc>
          <w:tcPr>
            <w:tcW w:w="892" w:type="dxa"/>
            <w:noWrap/>
          </w:tcPr>
          <w:p w14:paraId="040D0BF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315</w:t>
            </w:r>
          </w:p>
        </w:tc>
        <w:tc>
          <w:tcPr>
            <w:tcW w:w="1092" w:type="dxa"/>
            <w:noWrap/>
          </w:tcPr>
          <w:p w14:paraId="0390B16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45.5</w:t>
            </w:r>
          </w:p>
        </w:tc>
        <w:tc>
          <w:tcPr>
            <w:tcW w:w="767" w:type="dxa"/>
            <w:vMerge/>
          </w:tcPr>
          <w:p w14:paraId="60F2E933" w14:textId="77777777" w:rsidR="00000000" w:rsidRPr="00E84886" w:rsidRDefault="00565342">
            <w:pPr>
              <w:widowControl/>
              <w:spacing w:line="360" w:lineRule="auto"/>
              <w:jc w:val="center"/>
              <w:rPr>
                <w:color w:val="000000" w:themeColor="text1"/>
                <w:sz w:val="24"/>
                <w:szCs w:val="24"/>
                <w:lang w:val="en-GB"/>
              </w:rPr>
            </w:pPr>
          </w:p>
        </w:tc>
        <w:tc>
          <w:tcPr>
            <w:tcW w:w="1380" w:type="dxa"/>
          </w:tcPr>
          <w:p w14:paraId="61E9447C"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kern w:val="0"/>
                <w:sz w:val="24"/>
                <w:szCs w:val="24"/>
                <w:lang w:val="en-GB"/>
              </w:rPr>
              <w:t>More than 20,000</w:t>
            </w:r>
          </w:p>
        </w:tc>
        <w:tc>
          <w:tcPr>
            <w:tcW w:w="1040" w:type="dxa"/>
            <w:noWrap/>
          </w:tcPr>
          <w:p w14:paraId="4CF525A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6</w:t>
            </w:r>
          </w:p>
        </w:tc>
        <w:tc>
          <w:tcPr>
            <w:tcW w:w="1092" w:type="dxa"/>
            <w:noWrap/>
          </w:tcPr>
          <w:p w14:paraId="73B28B5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w:t>
            </w:r>
          </w:p>
        </w:tc>
      </w:tr>
      <w:tr w:rsidR="00E84886" w:rsidRPr="00E84886" w14:paraId="5259CBCA" w14:textId="77777777">
        <w:trPr>
          <w:trHeight w:val="312"/>
        </w:trPr>
        <w:tc>
          <w:tcPr>
            <w:tcW w:w="767" w:type="dxa"/>
            <w:vMerge/>
          </w:tcPr>
          <w:p w14:paraId="3958D9B0" w14:textId="77777777" w:rsidR="00000000" w:rsidRPr="00E84886" w:rsidRDefault="00565342">
            <w:pPr>
              <w:widowControl/>
              <w:spacing w:line="360" w:lineRule="auto"/>
              <w:jc w:val="center"/>
              <w:rPr>
                <w:color w:val="000000" w:themeColor="text1"/>
                <w:sz w:val="24"/>
                <w:szCs w:val="24"/>
                <w:lang w:val="en-GB"/>
              </w:rPr>
            </w:pPr>
          </w:p>
        </w:tc>
        <w:tc>
          <w:tcPr>
            <w:tcW w:w="1387" w:type="dxa"/>
          </w:tcPr>
          <w:p w14:paraId="20A3FF6B"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Professional technical personnel</w:t>
            </w:r>
          </w:p>
        </w:tc>
        <w:tc>
          <w:tcPr>
            <w:tcW w:w="892" w:type="dxa"/>
            <w:noWrap/>
          </w:tcPr>
          <w:p w14:paraId="4E8A747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20</w:t>
            </w:r>
          </w:p>
        </w:tc>
        <w:tc>
          <w:tcPr>
            <w:tcW w:w="1092" w:type="dxa"/>
            <w:noWrap/>
          </w:tcPr>
          <w:p w14:paraId="30A3468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2.9</w:t>
            </w:r>
          </w:p>
        </w:tc>
        <w:tc>
          <w:tcPr>
            <w:tcW w:w="767" w:type="dxa"/>
            <w:vMerge w:val="restart"/>
          </w:tcPr>
          <w:p w14:paraId="02D5C3EC" w14:textId="77777777" w:rsidR="00000000" w:rsidRPr="00E84886" w:rsidRDefault="00565342">
            <w:pPr>
              <w:widowControl/>
              <w:spacing w:line="360" w:lineRule="auto"/>
              <w:jc w:val="left"/>
              <w:rPr>
                <w:strike/>
                <w:color w:val="000000" w:themeColor="text1"/>
                <w:sz w:val="24"/>
                <w:szCs w:val="24"/>
                <w:lang w:val="en-GB"/>
              </w:rPr>
            </w:pPr>
            <w:r w:rsidRPr="00E84886">
              <w:rPr>
                <w:color w:val="000000" w:themeColor="text1"/>
                <w:sz w:val="24"/>
                <w:szCs w:val="24"/>
                <w:lang w:val="en-GB"/>
              </w:rPr>
              <w:t xml:space="preserve">Frequency of participating in </w:t>
            </w:r>
            <w:r w:rsidRPr="00E84886">
              <w:rPr>
                <w:rFonts w:hint="eastAsia"/>
                <w:color w:val="000000" w:themeColor="text1"/>
                <w:sz w:val="24"/>
                <w:szCs w:val="24"/>
              </w:rPr>
              <w:t>VR</w:t>
            </w:r>
            <w:r w:rsidRPr="00E84886">
              <w:rPr>
                <w:rFonts w:eastAsia="Times New Roman"/>
                <w:color w:val="000000" w:themeColor="text1"/>
                <w:sz w:val="24"/>
                <w:szCs w:val="24"/>
                <w:lang w:val="en-GB"/>
              </w:rPr>
              <w:t xml:space="preserve"> </w:t>
            </w:r>
            <w:r w:rsidRPr="00E84886">
              <w:rPr>
                <w:rFonts w:eastAsia="Times New Roman"/>
                <w:color w:val="000000" w:themeColor="text1"/>
                <w:sz w:val="24"/>
                <w:szCs w:val="24"/>
                <w:lang w:val="en-GB"/>
              </w:rPr>
              <w:lastRenderedPageBreak/>
              <w:t>tourism</w:t>
            </w:r>
          </w:p>
        </w:tc>
        <w:tc>
          <w:tcPr>
            <w:tcW w:w="1380" w:type="dxa"/>
          </w:tcPr>
          <w:p w14:paraId="5DC9F984" w14:textId="77777777" w:rsidR="00000000" w:rsidRPr="00E84886" w:rsidRDefault="00565342">
            <w:pPr>
              <w:spacing w:line="360" w:lineRule="auto"/>
              <w:jc w:val="left"/>
              <w:rPr>
                <w:strike/>
                <w:color w:val="000000" w:themeColor="text1"/>
                <w:sz w:val="24"/>
                <w:szCs w:val="24"/>
                <w:lang w:val="en-GB"/>
              </w:rPr>
            </w:pPr>
            <w:r w:rsidRPr="00E84886">
              <w:rPr>
                <w:color w:val="000000" w:themeColor="text1"/>
                <w:sz w:val="24"/>
                <w:szCs w:val="24"/>
                <w:lang w:val="en-GB"/>
              </w:rPr>
              <w:lastRenderedPageBreak/>
              <w:t>Rarely</w:t>
            </w:r>
          </w:p>
        </w:tc>
        <w:tc>
          <w:tcPr>
            <w:tcW w:w="1040" w:type="dxa"/>
            <w:noWrap/>
          </w:tcPr>
          <w:p w14:paraId="2876336B" w14:textId="77777777" w:rsidR="00000000" w:rsidRPr="00E84886" w:rsidRDefault="00565342">
            <w:pPr>
              <w:spacing w:line="360" w:lineRule="auto"/>
              <w:jc w:val="center"/>
              <w:rPr>
                <w:strike/>
                <w:color w:val="000000" w:themeColor="text1"/>
                <w:sz w:val="24"/>
                <w:szCs w:val="24"/>
                <w:lang w:val="en-GB"/>
              </w:rPr>
            </w:pPr>
            <w:r w:rsidRPr="00E84886">
              <w:rPr>
                <w:rFonts w:eastAsia="Times New Roman"/>
                <w:color w:val="000000" w:themeColor="text1"/>
                <w:sz w:val="24"/>
                <w:szCs w:val="24"/>
                <w:lang w:val="en-GB"/>
              </w:rPr>
              <w:t>382</w:t>
            </w:r>
          </w:p>
        </w:tc>
        <w:tc>
          <w:tcPr>
            <w:tcW w:w="1092" w:type="dxa"/>
            <w:noWrap/>
          </w:tcPr>
          <w:p w14:paraId="599F6104" w14:textId="77777777" w:rsidR="00000000" w:rsidRPr="00E84886" w:rsidRDefault="00565342">
            <w:pPr>
              <w:spacing w:line="360" w:lineRule="auto"/>
              <w:jc w:val="center"/>
              <w:rPr>
                <w:strike/>
                <w:color w:val="000000" w:themeColor="text1"/>
                <w:sz w:val="24"/>
                <w:szCs w:val="24"/>
                <w:lang w:val="en-GB"/>
              </w:rPr>
            </w:pPr>
            <w:r w:rsidRPr="00E84886">
              <w:rPr>
                <w:rFonts w:eastAsia="Times New Roman"/>
                <w:color w:val="000000" w:themeColor="text1"/>
                <w:sz w:val="24"/>
                <w:szCs w:val="24"/>
                <w:lang w:val="en-GB"/>
              </w:rPr>
              <w:t>55.1</w:t>
            </w:r>
          </w:p>
        </w:tc>
      </w:tr>
      <w:tr w:rsidR="00E84886" w:rsidRPr="00E84886" w14:paraId="0B2913C7" w14:textId="77777777">
        <w:trPr>
          <w:trHeight w:val="312"/>
        </w:trPr>
        <w:tc>
          <w:tcPr>
            <w:tcW w:w="767" w:type="dxa"/>
            <w:vMerge/>
          </w:tcPr>
          <w:p w14:paraId="59EBEF74" w14:textId="77777777" w:rsidR="00000000" w:rsidRPr="00E84886" w:rsidRDefault="00565342">
            <w:pPr>
              <w:widowControl/>
              <w:spacing w:line="360" w:lineRule="auto"/>
              <w:jc w:val="center"/>
              <w:rPr>
                <w:color w:val="000000" w:themeColor="text1"/>
                <w:sz w:val="24"/>
                <w:szCs w:val="24"/>
                <w:lang w:val="en-GB"/>
              </w:rPr>
            </w:pPr>
          </w:p>
        </w:tc>
        <w:tc>
          <w:tcPr>
            <w:tcW w:w="1387" w:type="dxa"/>
          </w:tcPr>
          <w:p w14:paraId="4B4E24A2"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Freelancers</w:t>
            </w:r>
          </w:p>
        </w:tc>
        <w:tc>
          <w:tcPr>
            <w:tcW w:w="892" w:type="dxa"/>
            <w:noWrap/>
          </w:tcPr>
          <w:p w14:paraId="0FE03F7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56</w:t>
            </w:r>
          </w:p>
        </w:tc>
        <w:tc>
          <w:tcPr>
            <w:tcW w:w="1092" w:type="dxa"/>
            <w:noWrap/>
          </w:tcPr>
          <w:p w14:paraId="28F0295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8.1</w:t>
            </w:r>
          </w:p>
        </w:tc>
        <w:tc>
          <w:tcPr>
            <w:tcW w:w="767" w:type="dxa"/>
            <w:vMerge/>
          </w:tcPr>
          <w:p w14:paraId="206F291B" w14:textId="77777777" w:rsidR="00000000" w:rsidRPr="00E84886" w:rsidRDefault="00565342">
            <w:pPr>
              <w:widowControl/>
              <w:spacing w:line="360" w:lineRule="auto"/>
              <w:jc w:val="center"/>
              <w:rPr>
                <w:strike/>
                <w:color w:val="000000" w:themeColor="text1"/>
                <w:sz w:val="24"/>
                <w:szCs w:val="24"/>
                <w:lang w:val="en-GB"/>
              </w:rPr>
            </w:pPr>
          </w:p>
        </w:tc>
        <w:tc>
          <w:tcPr>
            <w:tcW w:w="1380" w:type="dxa"/>
          </w:tcPr>
          <w:p w14:paraId="6388A841" w14:textId="77777777" w:rsidR="00000000" w:rsidRPr="00E84886" w:rsidRDefault="00565342">
            <w:pPr>
              <w:spacing w:line="360" w:lineRule="auto"/>
              <w:jc w:val="left"/>
              <w:rPr>
                <w:strike/>
                <w:color w:val="000000" w:themeColor="text1"/>
                <w:sz w:val="24"/>
                <w:szCs w:val="24"/>
                <w:lang w:val="en-GB"/>
              </w:rPr>
            </w:pPr>
            <w:r w:rsidRPr="00E84886">
              <w:rPr>
                <w:color w:val="000000" w:themeColor="text1"/>
                <w:sz w:val="24"/>
                <w:szCs w:val="24"/>
                <w:lang w:val="en-GB"/>
              </w:rPr>
              <w:t>Occasionally</w:t>
            </w:r>
          </w:p>
        </w:tc>
        <w:tc>
          <w:tcPr>
            <w:tcW w:w="1040" w:type="dxa"/>
            <w:noWrap/>
          </w:tcPr>
          <w:p w14:paraId="0CABAF57" w14:textId="77777777" w:rsidR="00000000" w:rsidRPr="00E84886" w:rsidRDefault="00565342">
            <w:pPr>
              <w:spacing w:line="360" w:lineRule="auto"/>
              <w:jc w:val="center"/>
              <w:rPr>
                <w:strike/>
                <w:color w:val="000000" w:themeColor="text1"/>
                <w:sz w:val="24"/>
                <w:szCs w:val="24"/>
                <w:lang w:val="en-GB"/>
              </w:rPr>
            </w:pPr>
            <w:r w:rsidRPr="00E84886">
              <w:rPr>
                <w:rFonts w:eastAsia="Times New Roman"/>
                <w:color w:val="000000" w:themeColor="text1"/>
                <w:sz w:val="24"/>
                <w:szCs w:val="24"/>
                <w:lang w:val="en-GB"/>
              </w:rPr>
              <w:t>213</w:t>
            </w:r>
          </w:p>
        </w:tc>
        <w:tc>
          <w:tcPr>
            <w:tcW w:w="1092" w:type="dxa"/>
            <w:noWrap/>
          </w:tcPr>
          <w:p w14:paraId="31725B66" w14:textId="77777777" w:rsidR="00000000" w:rsidRPr="00E84886" w:rsidRDefault="00565342">
            <w:pPr>
              <w:spacing w:line="360" w:lineRule="auto"/>
              <w:jc w:val="center"/>
              <w:rPr>
                <w:strike/>
                <w:color w:val="000000" w:themeColor="text1"/>
                <w:sz w:val="24"/>
                <w:szCs w:val="24"/>
                <w:lang w:val="en-GB"/>
              </w:rPr>
            </w:pPr>
            <w:r w:rsidRPr="00E84886">
              <w:rPr>
                <w:rFonts w:eastAsia="Times New Roman"/>
                <w:color w:val="000000" w:themeColor="text1"/>
                <w:sz w:val="24"/>
                <w:szCs w:val="24"/>
                <w:lang w:val="en-GB"/>
              </w:rPr>
              <w:t>30.7</w:t>
            </w:r>
          </w:p>
        </w:tc>
      </w:tr>
      <w:tr w:rsidR="00E84886" w:rsidRPr="00E84886" w14:paraId="5BEC69BF" w14:textId="77777777">
        <w:trPr>
          <w:trHeight w:val="312"/>
        </w:trPr>
        <w:tc>
          <w:tcPr>
            <w:tcW w:w="767" w:type="dxa"/>
            <w:vMerge/>
          </w:tcPr>
          <w:p w14:paraId="41E863DA" w14:textId="77777777" w:rsidR="00000000" w:rsidRPr="00E84886" w:rsidRDefault="00565342">
            <w:pPr>
              <w:widowControl/>
              <w:spacing w:line="360" w:lineRule="auto"/>
              <w:jc w:val="center"/>
              <w:rPr>
                <w:color w:val="000000" w:themeColor="text1"/>
                <w:sz w:val="24"/>
                <w:szCs w:val="24"/>
                <w:lang w:val="en-GB"/>
              </w:rPr>
            </w:pPr>
          </w:p>
        </w:tc>
        <w:tc>
          <w:tcPr>
            <w:tcW w:w="1387" w:type="dxa"/>
          </w:tcPr>
          <w:p w14:paraId="0B4B82A2"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Retirees</w:t>
            </w:r>
          </w:p>
        </w:tc>
        <w:tc>
          <w:tcPr>
            <w:tcW w:w="892" w:type="dxa"/>
            <w:noWrap/>
          </w:tcPr>
          <w:p w14:paraId="6ADF2B8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w:t>
            </w:r>
          </w:p>
        </w:tc>
        <w:tc>
          <w:tcPr>
            <w:tcW w:w="1092" w:type="dxa"/>
            <w:noWrap/>
          </w:tcPr>
          <w:p w14:paraId="0E96FB5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0.4</w:t>
            </w:r>
          </w:p>
        </w:tc>
        <w:tc>
          <w:tcPr>
            <w:tcW w:w="767" w:type="dxa"/>
            <w:vMerge/>
          </w:tcPr>
          <w:p w14:paraId="513441B2" w14:textId="77777777" w:rsidR="00000000" w:rsidRPr="00E84886" w:rsidRDefault="00565342">
            <w:pPr>
              <w:widowControl/>
              <w:spacing w:line="360" w:lineRule="auto"/>
              <w:jc w:val="center"/>
              <w:rPr>
                <w:strike/>
                <w:color w:val="000000" w:themeColor="text1"/>
                <w:sz w:val="24"/>
                <w:szCs w:val="24"/>
                <w:lang w:val="en-GB"/>
              </w:rPr>
            </w:pPr>
          </w:p>
        </w:tc>
        <w:tc>
          <w:tcPr>
            <w:tcW w:w="1380" w:type="dxa"/>
          </w:tcPr>
          <w:p w14:paraId="5CC91963" w14:textId="77777777" w:rsidR="00000000" w:rsidRPr="00E84886" w:rsidRDefault="00565342">
            <w:pPr>
              <w:spacing w:line="360" w:lineRule="auto"/>
              <w:jc w:val="left"/>
              <w:rPr>
                <w:strike/>
                <w:color w:val="000000" w:themeColor="text1"/>
                <w:sz w:val="24"/>
                <w:szCs w:val="24"/>
                <w:lang w:val="en-GB"/>
              </w:rPr>
            </w:pPr>
            <w:r w:rsidRPr="00E84886">
              <w:rPr>
                <w:color w:val="000000" w:themeColor="text1"/>
                <w:sz w:val="24"/>
                <w:szCs w:val="24"/>
                <w:lang w:val="en-GB"/>
              </w:rPr>
              <w:t xml:space="preserve">Often </w:t>
            </w:r>
          </w:p>
        </w:tc>
        <w:tc>
          <w:tcPr>
            <w:tcW w:w="1040" w:type="dxa"/>
            <w:noWrap/>
          </w:tcPr>
          <w:p w14:paraId="29DFCEFF" w14:textId="77777777" w:rsidR="00000000" w:rsidRPr="00E84886" w:rsidRDefault="00565342">
            <w:pPr>
              <w:spacing w:line="360" w:lineRule="auto"/>
              <w:jc w:val="center"/>
              <w:rPr>
                <w:strike/>
                <w:color w:val="000000" w:themeColor="text1"/>
                <w:sz w:val="24"/>
                <w:szCs w:val="24"/>
                <w:lang w:val="en-GB"/>
              </w:rPr>
            </w:pPr>
            <w:r w:rsidRPr="00E84886">
              <w:rPr>
                <w:rFonts w:eastAsia="Times New Roman"/>
                <w:color w:val="000000" w:themeColor="text1"/>
                <w:sz w:val="24"/>
                <w:szCs w:val="24"/>
                <w:lang w:val="en-GB"/>
              </w:rPr>
              <w:t>75</w:t>
            </w:r>
          </w:p>
        </w:tc>
        <w:tc>
          <w:tcPr>
            <w:tcW w:w="1092" w:type="dxa"/>
            <w:noWrap/>
          </w:tcPr>
          <w:p w14:paraId="0A14D2EC" w14:textId="77777777" w:rsidR="00000000" w:rsidRPr="00E84886" w:rsidRDefault="00565342">
            <w:pPr>
              <w:spacing w:line="360" w:lineRule="auto"/>
              <w:jc w:val="center"/>
              <w:rPr>
                <w:rFonts w:eastAsia="Times New Roman"/>
                <w:strike/>
                <w:color w:val="000000" w:themeColor="text1"/>
                <w:sz w:val="24"/>
                <w:szCs w:val="24"/>
                <w:lang w:val="en-GB"/>
              </w:rPr>
            </w:pPr>
            <w:r w:rsidRPr="00E84886">
              <w:rPr>
                <w:rFonts w:eastAsia="Times New Roman"/>
                <w:color w:val="000000" w:themeColor="text1"/>
                <w:sz w:val="24"/>
                <w:szCs w:val="24"/>
                <w:lang w:val="en-GB"/>
              </w:rPr>
              <w:t>10.8</w:t>
            </w:r>
          </w:p>
        </w:tc>
      </w:tr>
      <w:tr w:rsidR="00E84886" w:rsidRPr="00E84886" w14:paraId="73B2B9A4" w14:textId="77777777">
        <w:trPr>
          <w:trHeight w:val="312"/>
        </w:trPr>
        <w:tc>
          <w:tcPr>
            <w:tcW w:w="767" w:type="dxa"/>
            <w:vMerge/>
          </w:tcPr>
          <w:p w14:paraId="17A19F34" w14:textId="77777777" w:rsidR="00000000" w:rsidRPr="00E84886" w:rsidRDefault="00565342">
            <w:pPr>
              <w:widowControl/>
              <w:spacing w:line="360" w:lineRule="auto"/>
              <w:jc w:val="center"/>
              <w:rPr>
                <w:color w:val="000000" w:themeColor="text1"/>
                <w:sz w:val="24"/>
                <w:szCs w:val="24"/>
                <w:lang w:val="en-GB"/>
              </w:rPr>
            </w:pPr>
          </w:p>
        </w:tc>
        <w:tc>
          <w:tcPr>
            <w:tcW w:w="1387" w:type="dxa"/>
          </w:tcPr>
          <w:p w14:paraId="2E654710"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Others</w:t>
            </w:r>
          </w:p>
        </w:tc>
        <w:tc>
          <w:tcPr>
            <w:tcW w:w="892" w:type="dxa"/>
            <w:noWrap/>
          </w:tcPr>
          <w:p w14:paraId="7E63FAF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109</w:t>
            </w:r>
          </w:p>
        </w:tc>
        <w:tc>
          <w:tcPr>
            <w:tcW w:w="1092" w:type="dxa"/>
            <w:noWrap/>
          </w:tcPr>
          <w:p w14:paraId="5CA0B55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15.7</w:t>
            </w:r>
          </w:p>
        </w:tc>
        <w:tc>
          <w:tcPr>
            <w:tcW w:w="767" w:type="dxa"/>
            <w:vMerge/>
          </w:tcPr>
          <w:p w14:paraId="1C5AC1EC" w14:textId="77777777" w:rsidR="00000000" w:rsidRPr="00E84886" w:rsidRDefault="00565342">
            <w:pPr>
              <w:widowControl/>
              <w:spacing w:line="360" w:lineRule="auto"/>
              <w:jc w:val="center"/>
              <w:rPr>
                <w:strike/>
                <w:color w:val="000000" w:themeColor="text1"/>
                <w:sz w:val="24"/>
                <w:szCs w:val="24"/>
                <w:lang w:val="en-GB"/>
              </w:rPr>
            </w:pPr>
          </w:p>
        </w:tc>
        <w:tc>
          <w:tcPr>
            <w:tcW w:w="1380" w:type="dxa"/>
          </w:tcPr>
          <w:p w14:paraId="60CE4E5A" w14:textId="77777777" w:rsidR="00000000" w:rsidRPr="00E84886" w:rsidRDefault="00565342">
            <w:pPr>
              <w:spacing w:line="360" w:lineRule="auto"/>
              <w:jc w:val="left"/>
              <w:rPr>
                <w:strike/>
                <w:color w:val="000000" w:themeColor="text1"/>
                <w:sz w:val="24"/>
                <w:szCs w:val="24"/>
                <w:lang w:val="en-GB"/>
              </w:rPr>
            </w:pPr>
            <w:r w:rsidRPr="00E84886">
              <w:rPr>
                <w:color w:val="000000" w:themeColor="text1"/>
                <w:sz w:val="24"/>
                <w:szCs w:val="24"/>
                <w:lang w:val="en-GB"/>
              </w:rPr>
              <w:t>Frequently</w:t>
            </w:r>
          </w:p>
        </w:tc>
        <w:tc>
          <w:tcPr>
            <w:tcW w:w="1040" w:type="dxa"/>
            <w:noWrap/>
          </w:tcPr>
          <w:p w14:paraId="65A0C7CE" w14:textId="77777777" w:rsidR="00000000" w:rsidRPr="00E84886" w:rsidRDefault="00565342">
            <w:pPr>
              <w:spacing w:line="360" w:lineRule="auto"/>
              <w:jc w:val="center"/>
              <w:rPr>
                <w:strike/>
                <w:color w:val="000000" w:themeColor="text1"/>
                <w:sz w:val="24"/>
                <w:szCs w:val="24"/>
                <w:lang w:val="en-GB"/>
              </w:rPr>
            </w:pPr>
            <w:r w:rsidRPr="00E84886">
              <w:rPr>
                <w:rFonts w:eastAsia="Times New Roman"/>
                <w:color w:val="000000" w:themeColor="text1"/>
                <w:sz w:val="24"/>
                <w:szCs w:val="24"/>
                <w:lang w:val="en-GB"/>
              </w:rPr>
              <w:t>23</w:t>
            </w:r>
          </w:p>
        </w:tc>
        <w:tc>
          <w:tcPr>
            <w:tcW w:w="1092" w:type="dxa"/>
            <w:noWrap/>
          </w:tcPr>
          <w:p w14:paraId="641E265D" w14:textId="77777777" w:rsidR="00000000" w:rsidRPr="00E84886" w:rsidRDefault="00565342">
            <w:pPr>
              <w:spacing w:line="360" w:lineRule="auto"/>
              <w:jc w:val="center"/>
              <w:rPr>
                <w:rFonts w:eastAsia="Times New Roman"/>
                <w:strike/>
                <w:color w:val="000000" w:themeColor="text1"/>
                <w:sz w:val="24"/>
                <w:szCs w:val="24"/>
                <w:lang w:val="en-GB"/>
              </w:rPr>
            </w:pPr>
            <w:r w:rsidRPr="00E84886">
              <w:rPr>
                <w:rFonts w:eastAsia="Times New Roman"/>
                <w:color w:val="000000" w:themeColor="text1"/>
                <w:sz w:val="24"/>
                <w:szCs w:val="24"/>
                <w:lang w:val="en-GB"/>
              </w:rPr>
              <w:t>3.3</w:t>
            </w:r>
          </w:p>
        </w:tc>
      </w:tr>
    </w:tbl>
    <w:p w14:paraId="2A88AC16" w14:textId="77777777" w:rsidR="00000000" w:rsidRPr="00E84886" w:rsidRDefault="00565342">
      <w:pPr>
        <w:spacing w:line="360" w:lineRule="auto"/>
        <w:ind w:firstLineChars="200" w:firstLine="482"/>
        <w:jc w:val="left"/>
        <w:rPr>
          <w:b/>
          <w:bCs/>
          <w:color w:val="000000" w:themeColor="text1"/>
          <w:sz w:val="24"/>
          <w:szCs w:val="24"/>
          <w:lang w:val="en-GB"/>
        </w:rPr>
      </w:pPr>
    </w:p>
    <w:p w14:paraId="583E83DC" w14:textId="77777777" w:rsidR="00000000" w:rsidRPr="00E84886" w:rsidRDefault="00565342">
      <w:pPr>
        <w:spacing w:line="360" w:lineRule="auto"/>
        <w:ind w:firstLineChars="202" w:firstLine="485"/>
        <w:rPr>
          <w:color w:val="000000" w:themeColor="text1"/>
          <w:sz w:val="24"/>
          <w:szCs w:val="24"/>
          <w:lang w:val="en-GB"/>
        </w:rPr>
      </w:pPr>
    </w:p>
    <w:p w14:paraId="71556DC7" w14:textId="77777777" w:rsidR="00000000" w:rsidRPr="00E84886" w:rsidRDefault="00565342">
      <w:pPr>
        <w:pStyle w:val="MDPI21heading1"/>
        <w:spacing w:line="360" w:lineRule="auto"/>
        <w:rPr>
          <w:rFonts w:ascii="Times New Roman" w:eastAsia="等线" w:hAnsi="Times New Roman"/>
          <w:color w:val="000000" w:themeColor="text1"/>
          <w:sz w:val="24"/>
          <w:szCs w:val="24"/>
          <w:lang w:val="en-GB"/>
        </w:rPr>
      </w:pPr>
      <w:r w:rsidRPr="00E84886">
        <w:rPr>
          <w:rFonts w:ascii="Times New Roman" w:eastAsia="等线" w:hAnsi="Times New Roman"/>
          <w:color w:val="000000" w:themeColor="text1"/>
          <w:sz w:val="24"/>
          <w:szCs w:val="24"/>
          <w:lang w:val="en-GB" w:eastAsia="zh-CN"/>
        </w:rPr>
        <w:t>Results</w:t>
      </w:r>
    </w:p>
    <w:p w14:paraId="756169D8" w14:textId="77777777" w:rsidR="00000000" w:rsidRPr="00E84886" w:rsidRDefault="00565342">
      <w:pPr>
        <w:pStyle w:val="MDPI21heading1"/>
        <w:spacing w:line="360" w:lineRule="auto"/>
        <w:rPr>
          <w:rFonts w:ascii="Times New Roman" w:eastAsia="等线" w:hAnsi="Times New Roman"/>
          <w:bCs/>
          <w:i/>
          <w:iCs/>
          <w:color w:val="000000" w:themeColor="text1"/>
          <w:sz w:val="24"/>
          <w:szCs w:val="24"/>
          <w:lang w:val="en-GB"/>
        </w:rPr>
      </w:pPr>
      <w:r w:rsidRPr="00E84886">
        <w:rPr>
          <w:rFonts w:ascii="Times New Roman" w:eastAsia="等线" w:hAnsi="Times New Roman"/>
          <w:bCs/>
          <w:i/>
          <w:iCs/>
          <w:color w:val="000000" w:themeColor="text1"/>
          <w:sz w:val="24"/>
          <w:szCs w:val="24"/>
          <w:lang w:val="en-GB"/>
        </w:rPr>
        <w:t>De</w:t>
      </w:r>
      <w:r w:rsidRPr="00E84886">
        <w:rPr>
          <w:rFonts w:ascii="Times New Roman" w:eastAsia="等线" w:hAnsi="Times New Roman"/>
          <w:bCs/>
          <w:i/>
          <w:iCs/>
          <w:color w:val="000000" w:themeColor="text1"/>
          <w:sz w:val="24"/>
          <w:szCs w:val="24"/>
          <w:lang w:val="en-GB"/>
        </w:rPr>
        <w:t>scriptive statistics and factor analysis</w:t>
      </w:r>
    </w:p>
    <w:p w14:paraId="35267BBB"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The Cronbach's α coefficients for pleasure, centrality, sign, place identity, place dependence, and behavioral intentions were 0.897, 0.936, 0.903, 0.947, 0.943, and 0.925, respectively. The Cronbach's α coefficient</w:t>
      </w:r>
      <w:r w:rsidRPr="00E84886">
        <w:rPr>
          <w:color w:val="000000" w:themeColor="text1"/>
          <w:sz w:val="24"/>
          <w:szCs w:val="24"/>
          <w:lang w:val="en-GB"/>
        </w:rPr>
        <w:t xml:space="preserve"> for the overall questionnaire was 0.97, indicating that the reliability of questionnaire items was acceptable with good internal consistency.</w:t>
      </w:r>
    </w:p>
    <w:p w14:paraId="20657CF1"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EFA was used to test the structural validity of the overall scale and determine whether it was necessary to e</w:t>
      </w:r>
      <w:r w:rsidRPr="00E84886">
        <w:rPr>
          <w:color w:val="000000" w:themeColor="text1"/>
          <w:sz w:val="24"/>
          <w:szCs w:val="24"/>
          <w:lang w:val="en-GB"/>
        </w:rPr>
        <w:t>liminate redundant items. The factors were extracted by principal components analysis with orthogonal rotation and maximum variance. The factors had to have a characteristic root greater than one. The KMO value of the questionnaire was 0.962 and the signif</w:t>
      </w:r>
      <w:r w:rsidRPr="00E84886">
        <w:rPr>
          <w:color w:val="000000" w:themeColor="text1"/>
          <w:sz w:val="24"/>
          <w:szCs w:val="24"/>
          <w:lang w:val="en-GB"/>
        </w:rPr>
        <w:t xml:space="preserve">icance level of the Bartlett's test was p = 0.000, indicating suitability for factor analysis. Any item with a factor loading less than 0.4 or cross-loading on two factors greater than 0.5 was eliminated. Six factors were obtained that were measured by 18 </w:t>
      </w:r>
      <w:r w:rsidRPr="00E84886">
        <w:rPr>
          <w:color w:val="000000" w:themeColor="text1"/>
          <w:sz w:val="24"/>
          <w:szCs w:val="24"/>
          <w:lang w:val="en-GB"/>
        </w:rPr>
        <w:t>items, namely, pleasure, centrality, sign, place identity, place dependence, and behavioral intentions. The factor loadings of the items were all greater than 0.6, and the factor characteristic roots were all greater than one. The cumulative explanatory va</w:t>
      </w:r>
      <w:r w:rsidRPr="00E84886">
        <w:rPr>
          <w:color w:val="000000" w:themeColor="text1"/>
          <w:sz w:val="24"/>
          <w:szCs w:val="24"/>
          <w:lang w:val="en-GB"/>
        </w:rPr>
        <w:t>riance was 87.74%, indicating that the scale had good structural validity. The EFA results are shown in Table 2.</w:t>
      </w:r>
    </w:p>
    <w:p w14:paraId="7076F261" w14:textId="77777777" w:rsidR="00000000" w:rsidRPr="00E84886" w:rsidRDefault="00565342">
      <w:pPr>
        <w:spacing w:line="360" w:lineRule="auto"/>
        <w:jc w:val="left"/>
        <w:rPr>
          <w:rFonts w:eastAsia="黑体"/>
          <w:color w:val="000000" w:themeColor="text1"/>
          <w:sz w:val="24"/>
          <w:szCs w:val="24"/>
          <w:lang w:val="en-GB"/>
        </w:rPr>
      </w:pPr>
      <w:r w:rsidRPr="00E84886">
        <w:rPr>
          <w:b/>
          <w:bCs/>
          <w:color w:val="000000" w:themeColor="text1"/>
          <w:kern w:val="0"/>
          <w:sz w:val="24"/>
          <w:szCs w:val="24"/>
          <w:lang w:val="en-GB"/>
        </w:rPr>
        <w:t xml:space="preserve">Table 2. </w:t>
      </w:r>
      <w:r w:rsidRPr="00E84886">
        <w:rPr>
          <w:rFonts w:eastAsia="黑体"/>
          <w:color w:val="000000" w:themeColor="text1"/>
          <w:sz w:val="24"/>
          <w:szCs w:val="24"/>
          <w:lang w:val="en-GB"/>
        </w:rPr>
        <w:t>Exploratory factor analysis</w:t>
      </w:r>
    </w:p>
    <w:p w14:paraId="1E3D625C" w14:textId="77777777" w:rsidR="00000000" w:rsidRPr="00E84886" w:rsidRDefault="00565342">
      <w:pPr>
        <w:spacing w:line="360" w:lineRule="auto"/>
        <w:ind w:firstLineChars="200" w:firstLine="480"/>
        <w:jc w:val="left"/>
        <w:rPr>
          <w:rFonts w:eastAsia="黑体"/>
          <w:color w:val="000000" w:themeColor="text1"/>
          <w:sz w:val="24"/>
          <w:szCs w:val="24"/>
          <w:lang w:val="en-GB"/>
        </w:rPr>
      </w:pPr>
    </w:p>
    <w:tbl>
      <w:tblPr>
        <w:tblW w:w="936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3774"/>
        <w:gridCol w:w="991"/>
        <w:gridCol w:w="1206"/>
        <w:gridCol w:w="1737"/>
      </w:tblGrid>
      <w:tr w:rsidR="00E84886" w:rsidRPr="00E84886" w14:paraId="3D3F3DF9" w14:textId="77777777">
        <w:tc>
          <w:tcPr>
            <w:tcW w:w="1652" w:type="dxa"/>
          </w:tcPr>
          <w:p w14:paraId="33F32549"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Latent variable</w:t>
            </w:r>
          </w:p>
        </w:tc>
        <w:tc>
          <w:tcPr>
            <w:tcW w:w="3774" w:type="dxa"/>
          </w:tcPr>
          <w:p w14:paraId="11EA2E66" w14:textId="77777777" w:rsidR="00000000" w:rsidRPr="00E84886" w:rsidRDefault="00565342">
            <w:pPr>
              <w:spacing w:line="360" w:lineRule="auto"/>
              <w:rPr>
                <w:color w:val="000000" w:themeColor="text1"/>
                <w:sz w:val="24"/>
                <w:szCs w:val="24"/>
                <w:lang w:val="en-GB"/>
              </w:rPr>
            </w:pPr>
            <w:r w:rsidRPr="00E84886">
              <w:rPr>
                <w:color w:val="000000" w:themeColor="text1"/>
                <w:sz w:val="24"/>
                <w:szCs w:val="24"/>
                <w:lang w:val="en-GB"/>
              </w:rPr>
              <w:t>Item</w:t>
            </w:r>
          </w:p>
        </w:tc>
        <w:tc>
          <w:tcPr>
            <w:tcW w:w="991" w:type="dxa"/>
          </w:tcPr>
          <w:p w14:paraId="6002C077"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Factor loading</w:t>
            </w:r>
          </w:p>
        </w:tc>
        <w:tc>
          <w:tcPr>
            <w:tcW w:w="1206" w:type="dxa"/>
          </w:tcPr>
          <w:p w14:paraId="649E8506"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Characteristic root</w:t>
            </w:r>
          </w:p>
        </w:tc>
        <w:tc>
          <w:tcPr>
            <w:tcW w:w="1737" w:type="dxa"/>
          </w:tcPr>
          <w:p w14:paraId="30621152" w14:textId="77777777" w:rsidR="00000000" w:rsidRPr="00E84886" w:rsidRDefault="00565342">
            <w:pPr>
              <w:spacing w:line="360" w:lineRule="auto"/>
              <w:rPr>
                <w:rFonts w:hint="eastAsia"/>
                <w:bCs/>
                <w:color w:val="000000" w:themeColor="text1"/>
                <w:sz w:val="24"/>
                <w:szCs w:val="24"/>
                <w:lang w:val="en-GB"/>
              </w:rPr>
            </w:pPr>
            <w:r w:rsidRPr="00E84886">
              <w:rPr>
                <w:bCs/>
                <w:color w:val="000000" w:themeColor="text1"/>
                <w:sz w:val="24"/>
                <w:szCs w:val="24"/>
                <w:lang w:val="en-GB"/>
              </w:rPr>
              <w:t>Cumulative explained variance</w:t>
            </w:r>
            <w:r w:rsidRPr="00E84886">
              <w:rPr>
                <w:rFonts w:hint="eastAsia"/>
                <w:bCs/>
                <w:color w:val="000000" w:themeColor="text1"/>
                <w:sz w:val="24"/>
                <w:szCs w:val="24"/>
                <w:lang w:val="en-GB"/>
              </w:rPr>
              <w:t xml:space="preserve"> </w:t>
            </w:r>
            <w:r w:rsidRPr="00E84886">
              <w:rPr>
                <w:bCs/>
                <w:color w:val="000000" w:themeColor="text1"/>
                <w:sz w:val="24"/>
                <w:szCs w:val="24"/>
                <w:lang w:val="en-GB"/>
              </w:rPr>
              <w:t>(%</w:t>
            </w:r>
            <w:r w:rsidRPr="00E84886">
              <w:rPr>
                <w:rFonts w:hint="eastAsia"/>
                <w:bCs/>
                <w:color w:val="000000" w:themeColor="text1"/>
                <w:sz w:val="24"/>
                <w:szCs w:val="24"/>
                <w:lang w:val="en-GB"/>
              </w:rPr>
              <w:t>)</w:t>
            </w:r>
          </w:p>
        </w:tc>
      </w:tr>
      <w:tr w:rsidR="00E84886" w:rsidRPr="00E84886" w14:paraId="10FAD183" w14:textId="77777777">
        <w:tc>
          <w:tcPr>
            <w:tcW w:w="1652" w:type="dxa"/>
          </w:tcPr>
          <w:p w14:paraId="3E39425D"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Pleasure</w:t>
            </w:r>
          </w:p>
        </w:tc>
        <w:tc>
          <w:tcPr>
            <w:tcW w:w="3774" w:type="dxa"/>
          </w:tcPr>
          <w:p w14:paraId="35B3B983" w14:textId="77777777" w:rsidR="00000000" w:rsidRPr="00E84886" w:rsidRDefault="00565342">
            <w:pPr>
              <w:spacing w:line="360" w:lineRule="auto"/>
              <w:jc w:val="left"/>
              <w:rPr>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w:t>
            </w:r>
            <w:r w:rsidRPr="00E84886">
              <w:rPr>
                <w:rFonts w:hint="eastAsia"/>
                <w:bCs/>
                <w:color w:val="000000" w:themeColor="text1"/>
                <w:sz w:val="24"/>
                <w:szCs w:val="24"/>
                <w:lang w:val="en-GB"/>
              </w:rPr>
              <w:t>urism</w:t>
            </w:r>
            <w:r w:rsidRPr="00E84886">
              <w:rPr>
                <w:rFonts w:hint="eastAsia"/>
                <w:bCs/>
                <w:color w:val="000000" w:themeColor="text1"/>
                <w:sz w:val="24"/>
                <w:szCs w:val="24"/>
              </w:rPr>
              <w:t xml:space="preserve"> o</w:t>
            </w:r>
            <w:r w:rsidRPr="00E84886">
              <w:rPr>
                <w:rFonts w:hint="eastAsia"/>
                <w:bCs/>
                <w:color w:val="000000" w:themeColor="text1"/>
                <w:sz w:val="24"/>
                <w:szCs w:val="24"/>
              </w:rPr>
              <w:t>f</w:t>
            </w:r>
            <w:r w:rsidRPr="00E84886">
              <w:rPr>
                <w:rFonts w:hint="eastAsia"/>
                <w:bCs/>
                <w:color w:val="000000" w:themeColor="text1"/>
                <w:sz w:val="24"/>
                <w:szCs w:val="24"/>
              </w:rPr>
              <w:t xml:space="preserve"> </w:t>
            </w:r>
            <w:r w:rsidRPr="00E84886">
              <w:rPr>
                <w:color w:val="000000" w:themeColor="text1"/>
                <w:sz w:val="24"/>
                <w:szCs w:val="24"/>
                <w:lang w:val="en-GB"/>
              </w:rPr>
              <w:t>the Yellow Crane Tower</w:t>
            </w:r>
            <w:r w:rsidRPr="00E84886">
              <w:rPr>
                <w:bCs/>
                <w:color w:val="000000" w:themeColor="text1"/>
                <w:sz w:val="24"/>
                <w:szCs w:val="24"/>
                <w:lang w:val="en-GB"/>
              </w:rPr>
              <w:t xml:space="preserve"> appeals to me</w:t>
            </w:r>
          </w:p>
        </w:tc>
        <w:tc>
          <w:tcPr>
            <w:tcW w:w="991" w:type="dxa"/>
          </w:tcPr>
          <w:p w14:paraId="4AE09441"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0.866</w:t>
            </w:r>
          </w:p>
        </w:tc>
        <w:tc>
          <w:tcPr>
            <w:tcW w:w="1206" w:type="dxa"/>
          </w:tcPr>
          <w:p w14:paraId="24A46E43"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3.385</w:t>
            </w:r>
          </w:p>
        </w:tc>
        <w:tc>
          <w:tcPr>
            <w:tcW w:w="1737" w:type="dxa"/>
          </w:tcPr>
          <w:p w14:paraId="5326C25A"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18.804</w:t>
            </w:r>
          </w:p>
        </w:tc>
      </w:tr>
      <w:tr w:rsidR="00E84886" w:rsidRPr="00E84886" w14:paraId="0033F5F7" w14:textId="77777777">
        <w:tc>
          <w:tcPr>
            <w:tcW w:w="1652" w:type="dxa"/>
          </w:tcPr>
          <w:p w14:paraId="014447C4" w14:textId="77777777" w:rsidR="00000000" w:rsidRPr="00E84886" w:rsidRDefault="00565342">
            <w:pPr>
              <w:spacing w:line="360" w:lineRule="auto"/>
              <w:rPr>
                <w:bCs/>
                <w:color w:val="000000" w:themeColor="text1"/>
                <w:sz w:val="24"/>
                <w:szCs w:val="24"/>
                <w:lang w:val="en-GB"/>
              </w:rPr>
            </w:pPr>
          </w:p>
        </w:tc>
        <w:tc>
          <w:tcPr>
            <w:tcW w:w="3774" w:type="dxa"/>
          </w:tcPr>
          <w:p w14:paraId="3381CE05" w14:textId="77777777" w:rsidR="00000000" w:rsidRPr="00E84886" w:rsidRDefault="00565342">
            <w:pPr>
              <w:spacing w:line="360" w:lineRule="auto"/>
              <w:jc w:val="left"/>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w:t>
            </w:r>
            <w:r w:rsidRPr="00E84886">
              <w:rPr>
                <w:rFonts w:hint="eastAsia"/>
                <w:bCs/>
                <w:color w:val="000000" w:themeColor="text1"/>
                <w:sz w:val="24"/>
                <w:szCs w:val="24"/>
              </w:rPr>
              <w:t xml:space="preserve">of </w:t>
            </w:r>
            <w:r w:rsidRPr="00E84886">
              <w:rPr>
                <w:color w:val="000000" w:themeColor="text1"/>
                <w:sz w:val="24"/>
                <w:szCs w:val="24"/>
                <w:lang w:val="en-GB"/>
              </w:rPr>
              <w:t>the Yellow Crane Tower</w:t>
            </w:r>
            <w:r w:rsidRPr="00E84886">
              <w:rPr>
                <w:bCs/>
                <w:color w:val="000000" w:themeColor="text1"/>
                <w:sz w:val="24"/>
                <w:szCs w:val="24"/>
                <w:lang w:val="en-GB"/>
              </w:rPr>
              <w:t xml:space="preserve"> is enjoyable</w:t>
            </w:r>
          </w:p>
        </w:tc>
        <w:tc>
          <w:tcPr>
            <w:tcW w:w="991" w:type="dxa"/>
          </w:tcPr>
          <w:p w14:paraId="15C968EA"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0.863</w:t>
            </w:r>
          </w:p>
        </w:tc>
        <w:tc>
          <w:tcPr>
            <w:tcW w:w="1206" w:type="dxa"/>
          </w:tcPr>
          <w:p w14:paraId="6ACAA8D7" w14:textId="77777777" w:rsidR="00000000" w:rsidRPr="00E84886" w:rsidRDefault="00565342">
            <w:pPr>
              <w:spacing w:line="360" w:lineRule="auto"/>
              <w:jc w:val="center"/>
              <w:rPr>
                <w:bCs/>
                <w:color w:val="000000" w:themeColor="text1"/>
                <w:sz w:val="24"/>
                <w:szCs w:val="24"/>
                <w:lang w:val="en-GB"/>
              </w:rPr>
            </w:pPr>
          </w:p>
        </w:tc>
        <w:tc>
          <w:tcPr>
            <w:tcW w:w="1737" w:type="dxa"/>
          </w:tcPr>
          <w:p w14:paraId="7BBC41C4" w14:textId="77777777" w:rsidR="00000000" w:rsidRPr="00E84886" w:rsidRDefault="00565342">
            <w:pPr>
              <w:spacing w:line="360" w:lineRule="auto"/>
              <w:jc w:val="center"/>
              <w:rPr>
                <w:bCs/>
                <w:color w:val="000000" w:themeColor="text1"/>
                <w:sz w:val="24"/>
                <w:szCs w:val="24"/>
                <w:lang w:val="en-GB"/>
              </w:rPr>
            </w:pPr>
          </w:p>
        </w:tc>
      </w:tr>
      <w:tr w:rsidR="00E84886" w:rsidRPr="00E84886" w14:paraId="58AD0AF5" w14:textId="77777777">
        <w:tc>
          <w:tcPr>
            <w:tcW w:w="1652" w:type="dxa"/>
          </w:tcPr>
          <w:p w14:paraId="646FBEA6" w14:textId="77777777" w:rsidR="00000000" w:rsidRPr="00E84886" w:rsidRDefault="00565342">
            <w:pPr>
              <w:spacing w:line="360" w:lineRule="auto"/>
              <w:rPr>
                <w:bCs/>
                <w:color w:val="000000" w:themeColor="text1"/>
                <w:sz w:val="24"/>
                <w:szCs w:val="24"/>
                <w:lang w:val="en-GB"/>
              </w:rPr>
            </w:pPr>
          </w:p>
        </w:tc>
        <w:tc>
          <w:tcPr>
            <w:tcW w:w="3774" w:type="dxa"/>
          </w:tcPr>
          <w:p w14:paraId="2DF1CFCE" w14:textId="77777777" w:rsidR="00000000" w:rsidRPr="00E84886" w:rsidRDefault="00565342">
            <w:pPr>
              <w:spacing w:line="360" w:lineRule="auto"/>
              <w:jc w:val="left"/>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 </w:t>
            </w:r>
            <w:r w:rsidRPr="00E84886">
              <w:rPr>
                <w:rFonts w:hint="eastAsia"/>
                <w:bCs/>
                <w:color w:val="000000" w:themeColor="text1"/>
                <w:sz w:val="24"/>
                <w:szCs w:val="24"/>
              </w:rPr>
              <w:t xml:space="preserve">of </w:t>
            </w:r>
            <w:r w:rsidRPr="00E84886">
              <w:rPr>
                <w:color w:val="000000" w:themeColor="text1"/>
                <w:sz w:val="24"/>
                <w:szCs w:val="24"/>
                <w:lang w:val="en-GB"/>
              </w:rPr>
              <w:t>the Yellow Crane Tower</w:t>
            </w:r>
            <w:r w:rsidRPr="00E84886">
              <w:rPr>
                <w:rFonts w:hint="eastAsia"/>
                <w:color w:val="000000" w:themeColor="text1"/>
                <w:sz w:val="24"/>
                <w:szCs w:val="24"/>
              </w:rPr>
              <w:t xml:space="preserve"> </w:t>
            </w:r>
            <w:r w:rsidRPr="00E84886">
              <w:rPr>
                <w:bCs/>
                <w:color w:val="000000" w:themeColor="text1"/>
                <w:sz w:val="24"/>
                <w:szCs w:val="24"/>
                <w:lang w:val="en-GB"/>
              </w:rPr>
              <w:t>is one of the things I do that makes me happiest</w:t>
            </w:r>
          </w:p>
        </w:tc>
        <w:tc>
          <w:tcPr>
            <w:tcW w:w="991" w:type="dxa"/>
          </w:tcPr>
          <w:p w14:paraId="30BDF079"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0.800</w:t>
            </w:r>
          </w:p>
        </w:tc>
        <w:tc>
          <w:tcPr>
            <w:tcW w:w="1206" w:type="dxa"/>
          </w:tcPr>
          <w:p w14:paraId="01BF153F" w14:textId="77777777" w:rsidR="00000000" w:rsidRPr="00E84886" w:rsidRDefault="00565342">
            <w:pPr>
              <w:spacing w:line="360" w:lineRule="auto"/>
              <w:jc w:val="center"/>
              <w:rPr>
                <w:bCs/>
                <w:color w:val="000000" w:themeColor="text1"/>
                <w:sz w:val="24"/>
                <w:szCs w:val="24"/>
                <w:lang w:val="en-GB"/>
              </w:rPr>
            </w:pPr>
          </w:p>
        </w:tc>
        <w:tc>
          <w:tcPr>
            <w:tcW w:w="1737" w:type="dxa"/>
          </w:tcPr>
          <w:p w14:paraId="1A9EC9B6" w14:textId="77777777" w:rsidR="00000000" w:rsidRPr="00E84886" w:rsidRDefault="00565342">
            <w:pPr>
              <w:spacing w:line="360" w:lineRule="auto"/>
              <w:jc w:val="center"/>
              <w:rPr>
                <w:bCs/>
                <w:color w:val="000000" w:themeColor="text1"/>
                <w:sz w:val="24"/>
                <w:szCs w:val="24"/>
                <w:lang w:val="en-GB"/>
              </w:rPr>
            </w:pPr>
          </w:p>
        </w:tc>
      </w:tr>
      <w:tr w:rsidR="00E84886" w:rsidRPr="00E84886" w14:paraId="0EC5F909" w14:textId="77777777">
        <w:tc>
          <w:tcPr>
            <w:tcW w:w="1652" w:type="dxa"/>
          </w:tcPr>
          <w:p w14:paraId="018A408F"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Centrality</w:t>
            </w:r>
          </w:p>
        </w:tc>
        <w:tc>
          <w:tcPr>
            <w:tcW w:w="3774" w:type="dxa"/>
          </w:tcPr>
          <w:p w14:paraId="2FDB627A" w14:textId="77777777" w:rsidR="00000000" w:rsidRPr="00E84886" w:rsidRDefault="00565342">
            <w:pPr>
              <w:spacing w:line="360" w:lineRule="auto"/>
              <w:jc w:val="left"/>
              <w:rPr>
                <w:rFonts w:hint="eastAsia"/>
                <w:bCs/>
                <w:color w:val="000000" w:themeColor="text1"/>
                <w:sz w:val="24"/>
                <w:szCs w:val="24"/>
              </w:rPr>
            </w:pPr>
            <w:r w:rsidRPr="00E84886">
              <w:rPr>
                <w:bCs/>
                <w:color w:val="000000" w:themeColor="text1"/>
                <w:sz w:val="24"/>
                <w:szCs w:val="24"/>
                <w:lang w:val="en-GB"/>
              </w:rPr>
              <w:t>Most of the arrangement</w:t>
            </w:r>
            <w:r w:rsidRPr="00E84886">
              <w:rPr>
                <w:bCs/>
                <w:color w:val="000000" w:themeColor="text1"/>
                <w:sz w:val="24"/>
                <w:szCs w:val="24"/>
                <w:lang w:val="en-GB"/>
              </w:rPr>
              <w:t xml:space="preserve">s in my life revolve around </w:t>
            </w: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 Crane Tower</w:t>
            </w:r>
          </w:p>
        </w:tc>
        <w:tc>
          <w:tcPr>
            <w:tcW w:w="991" w:type="dxa"/>
          </w:tcPr>
          <w:p w14:paraId="0E5DA277"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0.873</w:t>
            </w:r>
          </w:p>
        </w:tc>
        <w:tc>
          <w:tcPr>
            <w:tcW w:w="1206" w:type="dxa"/>
          </w:tcPr>
          <w:p w14:paraId="392E5A6D"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3.101</w:t>
            </w:r>
          </w:p>
        </w:tc>
        <w:tc>
          <w:tcPr>
            <w:tcW w:w="1737" w:type="dxa"/>
          </w:tcPr>
          <w:p w14:paraId="424FE9B7"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36.031</w:t>
            </w:r>
          </w:p>
        </w:tc>
      </w:tr>
      <w:tr w:rsidR="00E84886" w:rsidRPr="00E84886" w14:paraId="01C8FF86" w14:textId="77777777">
        <w:tc>
          <w:tcPr>
            <w:tcW w:w="1652" w:type="dxa"/>
          </w:tcPr>
          <w:p w14:paraId="5BEF82CB" w14:textId="77777777" w:rsidR="00000000" w:rsidRPr="00E84886" w:rsidRDefault="00565342">
            <w:pPr>
              <w:spacing w:line="360" w:lineRule="auto"/>
              <w:rPr>
                <w:bCs/>
                <w:color w:val="000000" w:themeColor="text1"/>
                <w:sz w:val="24"/>
                <w:szCs w:val="24"/>
                <w:lang w:val="en-GB"/>
              </w:rPr>
            </w:pPr>
          </w:p>
        </w:tc>
        <w:tc>
          <w:tcPr>
            <w:tcW w:w="3774" w:type="dxa"/>
          </w:tcPr>
          <w:p w14:paraId="0E798C40" w14:textId="77777777" w:rsidR="00000000" w:rsidRPr="00E84886" w:rsidRDefault="00565342">
            <w:pPr>
              <w:spacing w:line="360" w:lineRule="auto"/>
              <w:jc w:val="left"/>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 Crane Tower</w:t>
            </w:r>
            <w:r w:rsidRPr="00E84886">
              <w:rPr>
                <w:bCs/>
                <w:color w:val="000000" w:themeColor="text1"/>
                <w:sz w:val="24"/>
                <w:szCs w:val="24"/>
                <w:lang w:val="en-GB"/>
              </w:rPr>
              <w:t xml:space="preserve"> is central to my life</w:t>
            </w:r>
          </w:p>
        </w:tc>
        <w:tc>
          <w:tcPr>
            <w:tcW w:w="991" w:type="dxa"/>
          </w:tcPr>
          <w:p w14:paraId="6806394E"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0.908</w:t>
            </w:r>
          </w:p>
        </w:tc>
        <w:tc>
          <w:tcPr>
            <w:tcW w:w="1206" w:type="dxa"/>
          </w:tcPr>
          <w:p w14:paraId="51D15F2B" w14:textId="77777777" w:rsidR="00000000" w:rsidRPr="00E84886" w:rsidRDefault="00565342">
            <w:pPr>
              <w:spacing w:line="360" w:lineRule="auto"/>
              <w:jc w:val="center"/>
              <w:rPr>
                <w:bCs/>
                <w:color w:val="000000" w:themeColor="text1"/>
                <w:sz w:val="24"/>
                <w:szCs w:val="24"/>
                <w:lang w:val="en-GB"/>
              </w:rPr>
            </w:pPr>
          </w:p>
        </w:tc>
        <w:tc>
          <w:tcPr>
            <w:tcW w:w="1737" w:type="dxa"/>
          </w:tcPr>
          <w:p w14:paraId="683CDBCC" w14:textId="77777777" w:rsidR="00000000" w:rsidRPr="00E84886" w:rsidRDefault="00565342">
            <w:pPr>
              <w:spacing w:line="360" w:lineRule="auto"/>
              <w:jc w:val="center"/>
              <w:rPr>
                <w:bCs/>
                <w:color w:val="000000" w:themeColor="text1"/>
                <w:sz w:val="24"/>
                <w:szCs w:val="24"/>
                <w:lang w:val="en-GB"/>
              </w:rPr>
            </w:pPr>
          </w:p>
        </w:tc>
      </w:tr>
      <w:tr w:rsidR="00E84886" w:rsidRPr="00E84886" w14:paraId="710DF1A5" w14:textId="77777777">
        <w:tc>
          <w:tcPr>
            <w:tcW w:w="1652" w:type="dxa"/>
          </w:tcPr>
          <w:p w14:paraId="16FF6610" w14:textId="77777777" w:rsidR="00000000" w:rsidRPr="00E84886" w:rsidRDefault="00565342">
            <w:pPr>
              <w:spacing w:line="360" w:lineRule="auto"/>
              <w:rPr>
                <w:bCs/>
                <w:color w:val="000000" w:themeColor="text1"/>
                <w:sz w:val="24"/>
                <w:szCs w:val="24"/>
                <w:lang w:val="en-GB"/>
              </w:rPr>
            </w:pPr>
          </w:p>
        </w:tc>
        <w:tc>
          <w:tcPr>
            <w:tcW w:w="3774" w:type="dxa"/>
          </w:tcPr>
          <w:p w14:paraId="5EFB37FF" w14:textId="77777777" w:rsidR="00000000" w:rsidRPr="00E84886" w:rsidRDefault="00565342">
            <w:pPr>
              <w:spacing w:line="360" w:lineRule="auto"/>
              <w:jc w:val="left"/>
              <w:rPr>
                <w:rFonts w:hint="eastAsia"/>
                <w:bCs/>
                <w:color w:val="000000" w:themeColor="text1"/>
                <w:sz w:val="24"/>
                <w:szCs w:val="24"/>
              </w:rPr>
            </w:pPr>
            <w:r w:rsidRPr="00E84886">
              <w:rPr>
                <w:bCs/>
                <w:color w:val="000000" w:themeColor="text1"/>
                <w:sz w:val="24"/>
                <w:szCs w:val="24"/>
                <w:lang w:val="en-GB"/>
              </w:rPr>
              <w:t xml:space="preserve">Everything else can give way to </w:t>
            </w: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 Crane Tower</w:t>
            </w:r>
          </w:p>
        </w:tc>
        <w:tc>
          <w:tcPr>
            <w:tcW w:w="991" w:type="dxa"/>
          </w:tcPr>
          <w:p w14:paraId="66A02DB7"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0.895</w:t>
            </w:r>
          </w:p>
        </w:tc>
        <w:tc>
          <w:tcPr>
            <w:tcW w:w="1206" w:type="dxa"/>
          </w:tcPr>
          <w:p w14:paraId="2A06BDE4" w14:textId="77777777" w:rsidR="00000000" w:rsidRPr="00E84886" w:rsidRDefault="00565342">
            <w:pPr>
              <w:spacing w:line="360" w:lineRule="auto"/>
              <w:jc w:val="center"/>
              <w:rPr>
                <w:bCs/>
                <w:color w:val="000000" w:themeColor="text1"/>
                <w:sz w:val="24"/>
                <w:szCs w:val="24"/>
                <w:lang w:val="en-GB"/>
              </w:rPr>
            </w:pPr>
          </w:p>
        </w:tc>
        <w:tc>
          <w:tcPr>
            <w:tcW w:w="1737" w:type="dxa"/>
          </w:tcPr>
          <w:p w14:paraId="5FAFA9B2" w14:textId="77777777" w:rsidR="00000000" w:rsidRPr="00E84886" w:rsidRDefault="00565342">
            <w:pPr>
              <w:spacing w:line="360" w:lineRule="auto"/>
              <w:jc w:val="center"/>
              <w:rPr>
                <w:bCs/>
                <w:color w:val="000000" w:themeColor="text1"/>
                <w:sz w:val="24"/>
                <w:szCs w:val="24"/>
                <w:lang w:val="en-GB"/>
              </w:rPr>
            </w:pPr>
          </w:p>
        </w:tc>
      </w:tr>
      <w:tr w:rsidR="00E84886" w:rsidRPr="00E84886" w14:paraId="74BF3870" w14:textId="77777777">
        <w:tc>
          <w:tcPr>
            <w:tcW w:w="1652" w:type="dxa"/>
          </w:tcPr>
          <w:p w14:paraId="3EFC3AEE"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 xml:space="preserve">Sign </w:t>
            </w:r>
          </w:p>
        </w:tc>
        <w:tc>
          <w:tcPr>
            <w:tcW w:w="3774" w:type="dxa"/>
          </w:tcPr>
          <w:p w14:paraId="6D6D9D31" w14:textId="77777777" w:rsidR="00000000" w:rsidRPr="00E84886" w:rsidRDefault="00565342">
            <w:pPr>
              <w:spacing w:line="360" w:lineRule="auto"/>
              <w:jc w:val="left"/>
              <w:rPr>
                <w:bCs/>
                <w:color w:val="000000" w:themeColor="text1"/>
                <w:sz w:val="24"/>
                <w:szCs w:val="24"/>
                <w:lang w:val="en-GB"/>
              </w:rPr>
            </w:pPr>
            <w:r w:rsidRPr="00E84886">
              <w:rPr>
                <w:bCs/>
                <w:color w:val="000000" w:themeColor="text1"/>
                <w:sz w:val="24"/>
                <w:szCs w:val="24"/>
                <w:lang w:val="en-GB"/>
              </w:rPr>
              <w:t xml:space="preserve">Choosing </w:t>
            </w: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w:t>
            </w:r>
            <w:r w:rsidRPr="00E84886">
              <w:rPr>
                <w:rFonts w:hint="eastAsia"/>
                <w:bCs/>
                <w:color w:val="000000" w:themeColor="text1"/>
                <w:sz w:val="24"/>
                <w:szCs w:val="24"/>
                <w:lang w:val="en-GB"/>
              </w:rPr>
              <w:t>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 xml:space="preserve">the Yellow Crane Tower </w:t>
            </w:r>
            <w:r w:rsidRPr="00E84886">
              <w:rPr>
                <w:bCs/>
                <w:color w:val="000000" w:themeColor="text1"/>
                <w:sz w:val="24"/>
                <w:szCs w:val="24"/>
                <w:lang w:val="en-GB"/>
              </w:rPr>
              <w:t>conveys what kind of person I am</w:t>
            </w:r>
          </w:p>
        </w:tc>
        <w:tc>
          <w:tcPr>
            <w:tcW w:w="991" w:type="dxa"/>
          </w:tcPr>
          <w:p w14:paraId="21344DC0"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0.857</w:t>
            </w:r>
          </w:p>
        </w:tc>
        <w:tc>
          <w:tcPr>
            <w:tcW w:w="1206" w:type="dxa"/>
          </w:tcPr>
          <w:p w14:paraId="6E97766B"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2.846</w:t>
            </w:r>
          </w:p>
        </w:tc>
        <w:tc>
          <w:tcPr>
            <w:tcW w:w="1737" w:type="dxa"/>
          </w:tcPr>
          <w:p w14:paraId="43A6E580"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51.841</w:t>
            </w:r>
          </w:p>
        </w:tc>
      </w:tr>
      <w:tr w:rsidR="00E84886" w:rsidRPr="00E84886" w14:paraId="341ED28F" w14:textId="77777777">
        <w:tc>
          <w:tcPr>
            <w:tcW w:w="1652" w:type="dxa"/>
          </w:tcPr>
          <w:p w14:paraId="66E511D4" w14:textId="77777777" w:rsidR="00000000" w:rsidRPr="00E84886" w:rsidRDefault="00565342">
            <w:pPr>
              <w:spacing w:line="360" w:lineRule="auto"/>
              <w:rPr>
                <w:bCs/>
                <w:color w:val="000000" w:themeColor="text1"/>
                <w:sz w:val="24"/>
                <w:szCs w:val="24"/>
                <w:lang w:val="en-GB"/>
              </w:rPr>
            </w:pPr>
          </w:p>
        </w:tc>
        <w:tc>
          <w:tcPr>
            <w:tcW w:w="3774" w:type="dxa"/>
          </w:tcPr>
          <w:p w14:paraId="7CE9D6A4" w14:textId="77777777" w:rsidR="00000000" w:rsidRPr="00E84886" w:rsidRDefault="00565342">
            <w:pPr>
              <w:spacing w:line="360" w:lineRule="auto"/>
              <w:jc w:val="left"/>
              <w:rPr>
                <w:rFonts w:hint="eastAsia"/>
                <w:bCs/>
                <w:color w:val="000000" w:themeColor="text1"/>
                <w:sz w:val="24"/>
                <w:szCs w:val="24"/>
              </w:rPr>
            </w:pPr>
            <w:r w:rsidRPr="00E84886">
              <w:rPr>
                <w:bCs/>
                <w:color w:val="000000" w:themeColor="text1"/>
                <w:sz w:val="24"/>
                <w:szCs w:val="24"/>
                <w:lang w:val="en-GB"/>
              </w:rPr>
              <w:t xml:space="preserve">I can judge people by whether they are willing to experience </w:t>
            </w: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 Crane Tower</w:t>
            </w:r>
          </w:p>
        </w:tc>
        <w:tc>
          <w:tcPr>
            <w:tcW w:w="991" w:type="dxa"/>
          </w:tcPr>
          <w:p w14:paraId="31DC4F9C"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0.871</w:t>
            </w:r>
          </w:p>
        </w:tc>
        <w:tc>
          <w:tcPr>
            <w:tcW w:w="1206" w:type="dxa"/>
          </w:tcPr>
          <w:p w14:paraId="6BE6DB3A" w14:textId="77777777" w:rsidR="00000000" w:rsidRPr="00E84886" w:rsidRDefault="00565342">
            <w:pPr>
              <w:spacing w:line="360" w:lineRule="auto"/>
              <w:jc w:val="center"/>
              <w:rPr>
                <w:bCs/>
                <w:color w:val="000000" w:themeColor="text1"/>
                <w:sz w:val="24"/>
                <w:szCs w:val="24"/>
                <w:lang w:val="en-GB"/>
              </w:rPr>
            </w:pPr>
          </w:p>
        </w:tc>
        <w:tc>
          <w:tcPr>
            <w:tcW w:w="1737" w:type="dxa"/>
          </w:tcPr>
          <w:p w14:paraId="12752BD2" w14:textId="77777777" w:rsidR="00000000" w:rsidRPr="00E84886" w:rsidRDefault="00565342">
            <w:pPr>
              <w:spacing w:line="360" w:lineRule="auto"/>
              <w:jc w:val="center"/>
              <w:rPr>
                <w:bCs/>
                <w:color w:val="000000" w:themeColor="text1"/>
                <w:sz w:val="24"/>
                <w:szCs w:val="24"/>
                <w:lang w:val="en-GB"/>
              </w:rPr>
            </w:pPr>
          </w:p>
        </w:tc>
      </w:tr>
      <w:tr w:rsidR="00E84886" w:rsidRPr="00E84886" w14:paraId="4FD62573" w14:textId="77777777">
        <w:tc>
          <w:tcPr>
            <w:tcW w:w="1652" w:type="dxa"/>
          </w:tcPr>
          <w:p w14:paraId="1D80856D" w14:textId="77777777" w:rsidR="00000000" w:rsidRPr="00E84886" w:rsidRDefault="00565342">
            <w:pPr>
              <w:spacing w:line="360" w:lineRule="auto"/>
              <w:rPr>
                <w:bCs/>
                <w:color w:val="000000" w:themeColor="text1"/>
                <w:sz w:val="24"/>
                <w:szCs w:val="24"/>
                <w:lang w:val="en-GB"/>
              </w:rPr>
            </w:pPr>
          </w:p>
        </w:tc>
        <w:tc>
          <w:tcPr>
            <w:tcW w:w="3774" w:type="dxa"/>
          </w:tcPr>
          <w:p w14:paraId="668B7964" w14:textId="77777777" w:rsidR="00000000" w:rsidRPr="00E84886" w:rsidRDefault="00565342">
            <w:pPr>
              <w:spacing w:line="360" w:lineRule="auto"/>
              <w:jc w:val="left"/>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 Crane Tower</w:t>
            </w:r>
            <w:r w:rsidRPr="00E84886">
              <w:rPr>
                <w:bCs/>
                <w:color w:val="000000" w:themeColor="text1"/>
                <w:sz w:val="24"/>
                <w:szCs w:val="24"/>
                <w:lang w:val="en-GB"/>
              </w:rPr>
              <w:t xml:space="preserve"> can make others see me the w</w:t>
            </w:r>
            <w:r w:rsidRPr="00E84886">
              <w:rPr>
                <w:bCs/>
                <w:color w:val="000000" w:themeColor="text1"/>
                <w:sz w:val="24"/>
                <w:szCs w:val="24"/>
                <w:lang w:val="en-GB"/>
              </w:rPr>
              <w:t>ay I want them to</w:t>
            </w:r>
          </w:p>
        </w:tc>
        <w:tc>
          <w:tcPr>
            <w:tcW w:w="991" w:type="dxa"/>
          </w:tcPr>
          <w:p w14:paraId="0FBCE685"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0.823</w:t>
            </w:r>
          </w:p>
        </w:tc>
        <w:tc>
          <w:tcPr>
            <w:tcW w:w="1206" w:type="dxa"/>
          </w:tcPr>
          <w:p w14:paraId="5CE43316" w14:textId="77777777" w:rsidR="00000000" w:rsidRPr="00E84886" w:rsidRDefault="00565342">
            <w:pPr>
              <w:spacing w:line="360" w:lineRule="auto"/>
              <w:jc w:val="center"/>
              <w:rPr>
                <w:bCs/>
                <w:color w:val="000000" w:themeColor="text1"/>
                <w:sz w:val="24"/>
                <w:szCs w:val="24"/>
                <w:lang w:val="en-GB"/>
              </w:rPr>
            </w:pPr>
          </w:p>
        </w:tc>
        <w:tc>
          <w:tcPr>
            <w:tcW w:w="1737" w:type="dxa"/>
          </w:tcPr>
          <w:p w14:paraId="3988CABA" w14:textId="77777777" w:rsidR="00000000" w:rsidRPr="00E84886" w:rsidRDefault="00565342">
            <w:pPr>
              <w:spacing w:line="360" w:lineRule="auto"/>
              <w:jc w:val="center"/>
              <w:rPr>
                <w:bCs/>
                <w:color w:val="000000" w:themeColor="text1"/>
                <w:sz w:val="24"/>
                <w:szCs w:val="24"/>
                <w:lang w:val="en-GB"/>
              </w:rPr>
            </w:pPr>
          </w:p>
        </w:tc>
      </w:tr>
      <w:tr w:rsidR="00E84886" w:rsidRPr="00E84886" w14:paraId="446A9A32" w14:textId="77777777">
        <w:tc>
          <w:tcPr>
            <w:tcW w:w="1652" w:type="dxa"/>
          </w:tcPr>
          <w:p w14:paraId="65678B7C"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Place dependence</w:t>
            </w:r>
          </w:p>
        </w:tc>
        <w:tc>
          <w:tcPr>
            <w:tcW w:w="3774" w:type="dxa"/>
          </w:tcPr>
          <w:p w14:paraId="505F04AA" w14:textId="77777777" w:rsidR="00000000" w:rsidRPr="00E84886" w:rsidRDefault="00565342">
            <w:pPr>
              <w:spacing w:line="360" w:lineRule="auto"/>
              <w:jc w:val="left"/>
              <w:rPr>
                <w:bCs/>
                <w:color w:val="000000" w:themeColor="text1"/>
                <w:sz w:val="24"/>
                <w:szCs w:val="24"/>
                <w:lang w:val="en-GB"/>
              </w:rPr>
            </w:pPr>
            <w:r w:rsidRPr="00E84886">
              <w:rPr>
                <w:bCs/>
                <w:color w:val="000000" w:themeColor="text1"/>
                <w:sz w:val="24"/>
                <w:szCs w:val="24"/>
                <w:lang w:val="en-GB"/>
              </w:rPr>
              <w:t xml:space="preserve">I prefer </w:t>
            </w: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 xml:space="preserve">the Yellow Crane Tower </w:t>
            </w:r>
            <w:r w:rsidRPr="00E84886">
              <w:rPr>
                <w:bCs/>
                <w:color w:val="000000" w:themeColor="text1"/>
                <w:sz w:val="24"/>
                <w:szCs w:val="24"/>
                <w:lang w:val="en-GB"/>
              </w:rPr>
              <w:t>to other activities</w:t>
            </w:r>
          </w:p>
        </w:tc>
        <w:tc>
          <w:tcPr>
            <w:tcW w:w="991" w:type="dxa"/>
          </w:tcPr>
          <w:p w14:paraId="6842C7D2"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0.915</w:t>
            </w:r>
          </w:p>
        </w:tc>
        <w:tc>
          <w:tcPr>
            <w:tcW w:w="1206" w:type="dxa"/>
          </w:tcPr>
          <w:p w14:paraId="64F8A9DD"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1.973</w:t>
            </w:r>
          </w:p>
        </w:tc>
        <w:tc>
          <w:tcPr>
            <w:tcW w:w="1737" w:type="dxa"/>
          </w:tcPr>
          <w:p w14:paraId="329976AD"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66.381</w:t>
            </w:r>
          </w:p>
        </w:tc>
      </w:tr>
      <w:tr w:rsidR="00E84886" w:rsidRPr="00E84886" w14:paraId="002307D0" w14:textId="77777777">
        <w:tc>
          <w:tcPr>
            <w:tcW w:w="1652" w:type="dxa"/>
          </w:tcPr>
          <w:p w14:paraId="48AA57B7" w14:textId="77777777" w:rsidR="00000000" w:rsidRPr="00E84886" w:rsidRDefault="00565342">
            <w:pPr>
              <w:spacing w:line="360" w:lineRule="auto"/>
              <w:rPr>
                <w:bCs/>
                <w:color w:val="000000" w:themeColor="text1"/>
                <w:sz w:val="24"/>
                <w:szCs w:val="24"/>
                <w:lang w:val="en-GB"/>
              </w:rPr>
            </w:pPr>
          </w:p>
        </w:tc>
        <w:tc>
          <w:tcPr>
            <w:tcW w:w="3774" w:type="dxa"/>
          </w:tcPr>
          <w:p w14:paraId="49F3E25E" w14:textId="77777777" w:rsidR="00000000" w:rsidRPr="00E84886" w:rsidRDefault="00565342">
            <w:pPr>
              <w:spacing w:line="360" w:lineRule="auto"/>
              <w:jc w:val="left"/>
              <w:rPr>
                <w:bCs/>
                <w:color w:val="000000" w:themeColor="text1"/>
                <w:sz w:val="24"/>
                <w:szCs w:val="24"/>
                <w:lang w:val="en-GB"/>
              </w:rPr>
            </w:pPr>
            <w:r w:rsidRPr="00E84886">
              <w:rPr>
                <w:bCs/>
                <w:color w:val="000000" w:themeColor="text1"/>
                <w:sz w:val="24"/>
                <w:szCs w:val="24"/>
                <w:lang w:val="en-GB"/>
              </w:rPr>
              <w:t xml:space="preserve">Compared to other activities, </w:t>
            </w: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 xml:space="preserve">the Yellow Crane Tower </w:t>
            </w:r>
            <w:r w:rsidRPr="00E84886">
              <w:rPr>
                <w:bCs/>
                <w:color w:val="000000" w:themeColor="text1"/>
                <w:sz w:val="24"/>
                <w:szCs w:val="24"/>
                <w:lang w:val="en-GB"/>
              </w:rPr>
              <w:t>is more satisfying to me</w:t>
            </w:r>
          </w:p>
        </w:tc>
        <w:tc>
          <w:tcPr>
            <w:tcW w:w="991" w:type="dxa"/>
          </w:tcPr>
          <w:p w14:paraId="2C4016A7"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0.905</w:t>
            </w:r>
          </w:p>
        </w:tc>
        <w:tc>
          <w:tcPr>
            <w:tcW w:w="1206" w:type="dxa"/>
          </w:tcPr>
          <w:p w14:paraId="31B1CABA" w14:textId="77777777" w:rsidR="00000000" w:rsidRPr="00E84886" w:rsidRDefault="00565342">
            <w:pPr>
              <w:spacing w:line="360" w:lineRule="auto"/>
              <w:jc w:val="center"/>
              <w:rPr>
                <w:bCs/>
                <w:color w:val="000000" w:themeColor="text1"/>
                <w:sz w:val="24"/>
                <w:szCs w:val="24"/>
                <w:lang w:val="en-GB"/>
              </w:rPr>
            </w:pPr>
          </w:p>
        </w:tc>
        <w:tc>
          <w:tcPr>
            <w:tcW w:w="1737" w:type="dxa"/>
          </w:tcPr>
          <w:p w14:paraId="0CBB150B" w14:textId="77777777" w:rsidR="00000000" w:rsidRPr="00E84886" w:rsidRDefault="00565342">
            <w:pPr>
              <w:spacing w:line="360" w:lineRule="auto"/>
              <w:jc w:val="center"/>
              <w:rPr>
                <w:bCs/>
                <w:color w:val="000000" w:themeColor="text1"/>
                <w:sz w:val="24"/>
                <w:szCs w:val="24"/>
                <w:lang w:val="en-GB"/>
              </w:rPr>
            </w:pPr>
          </w:p>
        </w:tc>
      </w:tr>
      <w:tr w:rsidR="00E84886" w:rsidRPr="00E84886" w14:paraId="3546907D" w14:textId="77777777">
        <w:tc>
          <w:tcPr>
            <w:tcW w:w="1652" w:type="dxa"/>
          </w:tcPr>
          <w:p w14:paraId="5AEF6E9C" w14:textId="77777777" w:rsidR="00000000" w:rsidRPr="00E84886" w:rsidRDefault="00565342">
            <w:pPr>
              <w:spacing w:line="360" w:lineRule="auto"/>
              <w:rPr>
                <w:bCs/>
                <w:color w:val="000000" w:themeColor="text1"/>
                <w:sz w:val="24"/>
                <w:szCs w:val="24"/>
                <w:lang w:val="en-GB"/>
              </w:rPr>
            </w:pPr>
          </w:p>
        </w:tc>
        <w:tc>
          <w:tcPr>
            <w:tcW w:w="3774" w:type="dxa"/>
          </w:tcPr>
          <w:p w14:paraId="2E732B6B" w14:textId="77777777" w:rsidR="00000000" w:rsidRPr="00E84886" w:rsidRDefault="00565342">
            <w:pPr>
              <w:spacing w:line="360" w:lineRule="auto"/>
              <w:jc w:val="left"/>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w:t>
            </w:r>
            <w:r w:rsidRPr="00E84886">
              <w:rPr>
                <w:rFonts w:hint="eastAsia"/>
                <w:bCs/>
                <w:color w:val="000000" w:themeColor="text1"/>
                <w:sz w:val="24"/>
                <w:szCs w:val="24"/>
              </w:rPr>
              <w:t xml:space="preserve">of </w:t>
            </w:r>
            <w:r w:rsidRPr="00E84886">
              <w:rPr>
                <w:rFonts w:hint="eastAsia"/>
                <w:bCs/>
                <w:color w:val="000000" w:themeColor="text1"/>
                <w:sz w:val="24"/>
                <w:szCs w:val="24"/>
                <w:lang w:val="en-GB"/>
              </w:rPr>
              <w:t>the Yello</w:t>
            </w:r>
            <w:r w:rsidRPr="00E84886">
              <w:rPr>
                <w:rFonts w:hint="eastAsia"/>
                <w:bCs/>
                <w:color w:val="000000" w:themeColor="text1"/>
                <w:sz w:val="24"/>
                <w:szCs w:val="24"/>
                <w:lang w:val="en-GB"/>
              </w:rPr>
              <w:t>w Crane Tower</w:t>
            </w:r>
            <w:r w:rsidRPr="00E84886">
              <w:rPr>
                <w:bCs/>
                <w:color w:val="000000" w:themeColor="text1"/>
                <w:sz w:val="24"/>
                <w:szCs w:val="24"/>
                <w:lang w:val="en-GB"/>
              </w:rPr>
              <w:t xml:space="preserve"> is more important to me than other things</w:t>
            </w:r>
          </w:p>
        </w:tc>
        <w:tc>
          <w:tcPr>
            <w:tcW w:w="991" w:type="dxa"/>
          </w:tcPr>
          <w:p w14:paraId="13557A72"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0.899</w:t>
            </w:r>
          </w:p>
        </w:tc>
        <w:tc>
          <w:tcPr>
            <w:tcW w:w="1206" w:type="dxa"/>
          </w:tcPr>
          <w:p w14:paraId="51472155" w14:textId="77777777" w:rsidR="00000000" w:rsidRPr="00E84886" w:rsidRDefault="00565342">
            <w:pPr>
              <w:spacing w:line="360" w:lineRule="auto"/>
              <w:jc w:val="center"/>
              <w:rPr>
                <w:bCs/>
                <w:color w:val="000000" w:themeColor="text1"/>
                <w:sz w:val="24"/>
                <w:szCs w:val="24"/>
                <w:lang w:val="en-GB"/>
              </w:rPr>
            </w:pPr>
          </w:p>
        </w:tc>
        <w:tc>
          <w:tcPr>
            <w:tcW w:w="1737" w:type="dxa"/>
          </w:tcPr>
          <w:p w14:paraId="30D6A361" w14:textId="77777777" w:rsidR="00000000" w:rsidRPr="00E84886" w:rsidRDefault="00565342">
            <w:pPr>
              <w:spacing w:line="360" w:lineRule="auto"/>
              <w:jc w:val="center"/>
              <w:rPr>
                <w:bCs/>
                <w:color w:val="000000" w:themeColor="text1"/>
                <w:sz w:val="24"/>
                <w:szCs w:val="24"/>
                <w:lang w:val="en-GB"/>
              </w:rPr>
            </w:pPr>
          </w:p>
        </w:tc>
      </w:tr>
      <w:tr w:rsidR="00E84886" w:rsidRPr="00E84886" w14:paraId="207EFA86" w14:textId="77777777">
        <w:tc>
          <w:tcPr>
            <w:tcW w:w="1652" w:type="dxa"/>
          </w:tcPr>
          <w:p w14:paraId="6F21D37D"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lastRenderedPageBreak/>
              <w:t>Place identity</w:t>
            </w:r>
          </w:p>
        </w:tc>
        <w:tc>
          <w:tcPr>
            <w:tcW w:w="3774" w:type="dxa"/>
          </w:tcPr>
          <w:p w14:paraId="7FBB5892" w14:textId="77777777" w:rsidR="00000000" w:rsidRPr="00E84886" w:rsidRDefault="00565342">
            <w:pPr>
              <w:spacing w:line="360" w:lineRule="auto"/>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 Crane Tower</w:t>
            </w:r>
            <w:r w:rsidRPr="00E84886">
              <w:rPr>
                <w:bCs/>
                <w:color w:val="000000" w:themeColor="text1"/>
                <w:sz w:val="24"/>
                <w:szCs w:val="24"/>
                <w:lang w:val="en-GB"/>
              </w:rPr>
              <w:t xml:space="preserve"> means a lot to me</w:t>
            </w:r>
          </w:p>
        </w:tc>
        <w:tc>
          <w:tcPr>
            <w:tcW w:w="991" w:type="dxa"/>
          </w:tcPr>
          <w:p w14:paraId="5141C41C"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0.894</w:t>
            </w:r>
          </w:p>
        </w:tc>
        <w:tc>
          <w:tcPr>
            <w:tcW w:w="1206" w:type="dxa"/>
          </w:tcPr>
          <w:p w14:paraId="630D55BD"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2.617</w:t>
            </w:r>
          </w:p>
        </w:tc>
        <w:tc>
          <w:tcPr>
            <w:tcW w:w="1737" w:type="dxa"/>
          </w:tcPr>
          <w:p w14:paraId="119F1F43"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77.344</w:t>
            </w:r>
          </w:p>
        </w:tc>
      </w:tr>
      <w:tr w:rsidR="00E84886" w:rsidRPr="00E84886" w14:paraId="1EA9DFAF" w14:textId="77777777">
        <w:tc>
          <w:tcPr>
            <w:tcW w:w="1652" w:type="dxa"/>
          </w:tcPr>
          <w:p w14:paraId="425DAE76" w14:textId="77777777" w:rsidR="00000000" w:rsidRPr="00E84886" w:rsidRDefault="00565342">
            <w:pPr>
              <w:spacing w:line="360" w:lineRule="auto"/>
              <w:rPr>
                <w:bCs/>
                <w:color w:val="000000" w:themeColor="text1"/>
                <w:sz w:val="24"/>
                <w:szCs w:val="24"/>
                <w:lang w:val="en-GB"/>
              </w:rPr>
            </w:pPr>
          </w:p>
        </w:tc>
        <w:tc>
          <w:tcPr>
            <w:tcW w:w="3774" w:type="dxa"/>
          </w:tcPr>
          <w:p w14:paraId="1EFABF28" w14:textId="77777777" w:rsidR="00000000" w:rsidRPr="00E84886" w:rsidRDefault="00565342">
            <w:pPr>
              <w:spacing w:line="360" w:lineRule="auto"/>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 Crane Tower</w:t>
            </w:r>
            <w:r w:rsidRPr="00E84886">
              <w:rPr>
                <w:bCs/>
                <w:color w:val="000000" w:themeColor="text1"/>
                <w:sz w:val="24"/>
                <w:szCs w:val="24"/>
                <w:lang w:val="en-GB"/>
              </w:rPr>
              <w:t xml:space="preserve"> has a special meaning to me  </w:t>
            </w:r>
          </w:p>
        </w:tc>
        <w:tc>
          <w:tcPr>
            <w:tcW w:w="991" w:type="dxa"/>
          </w:tcPr>
          <w:p w14:paraId="148436A7"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0.907</w:t>
            </w:r>
          </w:p>
        </w:tc>
        <w:tc>
          <w:tcPr>
            <w:tcW w:w="1206" w:type="dxa"/>
          </w:tcPr>
          <w:p w14:paraId="2F316555" w14:textId="77777777" w:rsidR="00000000" w:rsidRPr="00E84886" w:rsidRDefault="00565342">
            <w:pPr>
              <w:spacing w:line="360" w:lineRule="auto"/>
              <w:jc w:val="center"/>
              <w:rPr>
                <w:bCs/>
                <w:color w:val="000000" w:themeColor="text1"/>
                <w:sz w:val="24"/>
                <w:szCs w:val="24"/>
                <w:lang w:val="en-GB"/>
              </w:rPr>
            </w:pPr>
          </w:p>
        </w:tc>
        <w:tc>
          <w:tcPr>
            <w:tcW w:w="1737" w:type="dxa"/>
          </w:tcPr>
          <w:p w14:paraId="15093E5B" w14:textId="77777777" w:rsidR="00000000" w:rsidRPr="00E84886" w:rsidRDefault="00565342">
            <w:pPr>
              <w:spacing w:line="360" w:lineRule="auto"/>
              <w:jc w:val="center"/>
              <w:rPr>
                <w:bCs/>
                <w:color w:val="000000" w:themeColor="text1"/>
                <w:sz w:val="24"/>
                <w:szCs w:val="24"/>
                <w:lang w:val="en-GB"/>
              </w:rPr>
            </w:pPr>
          </w:p>
        </w:tc>
      </w:tr>
      <w:tr w:rsidR="00E84886" w:rsidRPr="00E84886" w14:paraId="2179B851" w14:textId="77777777">
        <w:tc>
          <w:tcPr>
            <w:tcW w:w="1652" w:type="dxa"/>
          </w:tcPr>
          <w:p w14:paraId="75F70002" w14:textId="77777777" w:rsidR="00000000" w:rsidRPr="00E84886" w:rsidRDefault="00565342">
            <w:pPr>
              <w:spacing w:line="360" w:lineRule="auto"/>
              <w:rPr>
                <w:bCs/>
                <w:color w:val="000000" w:themeColor="text1"/>
                <w:sz w:val="24"/>
                <w:szCs w:val="24"/>
                <w:lang w:val="en-GB"/>
              </w:rPr>
            </w:pPr>
          </w:p>
        </w:tc>
        <w:tc>
          <w:tcPr>
            <w:tcW w:w="3774" w:type="dxa"/>
          </w:tcPr>
          <w:p w14:paraId="1FC838DA" w14:textId="77777777" w:rsidR="00000000" w:rsidRPr="00E84886" w:rsidRDefault="00565342">
            <w:pPr>
              <w:spacing w:line="360" w:lineRule="auto"/>
              <w:rPr>
                <w:bCs/>
                <w:color w:val="000000" w:themeColor="text1"/>
                <w:sz w:val="24"/>
                <w:szCs w:val="24"/>
                <w:lang w:val="en-GB"/>
              </w:rPr>
            </w:pPr>
            <w:r w:rsidRPr="00E84886">
              <w:rPr>
                <w:rFonts w:hint="eastAsia"/>
                <w:bCs/>
                <w:color w:val="000000" w:themeColor="text1"/>
                <w:sz w:val="24"/>
                <w:szCs w:val="24"/>
              </w:rPr>
              <w:t>VR</w:t>
            </w:r>
            <w:r w:rsidRPr="00E84886">
              <w:rPr>
                <w:rFonts w:hint="eastAsia"/>
                <w:bCs/>
                <w:color w:val="000000" w:themeColor="text1"/>
                <w:sz w:val="24"/>
                <w:szCs w:val="24"/>
                <w:lang w:val="en-GB"/>
              </w:rPr>
              <w:t xml:space="preserve"> tourism</w:t>
            </w:r>
            <w:r w:rsidRPr="00E84886">
              <w:rPr>
                <w:rFonts w:hint="eastAsia"/>
                <w:bCs/>
                <w:color w:val="000000" w:themeColor="text1"/>
                <w:sz w:val="24"/>
                <w:szCs w:val="24"/>
              </w:rPr>
              <w:t xml:space="preserve"> of </w:t>
            </w:r>
            <w:r w:rsidRPr="00E84886">
              <w:rPr>
                <w:rFonts w:hint="eastAsia"/>
                <w:bCs/>
                <w:color w:val="000000" w:themeColor="text1"/>
                <w:sz w:val="24"/>
                <w:szCs w:val="24"/>
                <w:lang w:val="en-GB"/>
              </w:rPr>
              <w:t>the Yello</w:t>
            </w:r>
            <w:r w:rsidRPr="00E84886">
              <w:rPr>
                <w:rFonts w:hint="eastAsia"/>
                <w:bCs/>
                <w:color w:val="000000" w:themeColor="text1"/>
                <w:sz w:val="24"/>
                <w:szCs w:val="24"/>
                <w:lang w:val="en-GB"/>
              </w:rPr>
              <w:t>w Crane Tower</w:t>
            </w:r>
            <w:r w:rsidRPr="00E84886">
              <w:rPr>
                <w:bCs/>
                <w:color w:val="000000" w:themeColor="text1"/>
                <w:sz w:val="24"/>
                <w:szCs w:val="24"/>
                <w:lang w:val="en-GB"/>
              </w:rPr>
              <w:t xml:space="preserve"> is a part of my life</w:t>
            </w:r>
          </w:p>
        </w:tc>
        <w:tc>
          <w:tcPr>
            <w:tcW w:w="991" w:type="dxa"/>
          </w:tcPr>
          <w:p w14:paraId="5F39BADE"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0.893</w:t>
            </w:r>
          </w:p>
        </w:tc>
        <w:tc>
          <w:tcPr>
            <w:tcW w:w="1206" w:type="dxa"/>
          </w:tcPr>
          <w:p w14:paraId="44C2AEEA" w14:textId="77777777" w:rsidR="00000000" w:rsidRPr="00E84886" w:rsidRDefault="00565342">
            <w:pPr>
              <w:spacing w:line="360" w:lineRule="auto"/>
              <w:jc w:val="center"/>
              <w:rPr>
                <w:bCs/>
                <w:color w:val="000000" w:themeColor="text1"/>
                <w:sz w:val="24"/>
                <w:szCs w:val="24"/>
                <w:lang w:val="en-GB"/>
              </w:rPr>
            </w:pPr>
          </w:p>
        </w:tc>
        <w:tc>
          <w:tcPr>
            <w:tcW w:w="1737" w:type="dxa"/>
          </w:tcPr>
          <w:p w14:paraId="7BBD1FCB" w14:textId="77777777" w:rsidR="00000000" w:rsidRPr="00E84886" w:rsidRDefault="00565342">
            <w:pPr>
              <w:spacing w:line="360" w:lineRule="auto"/>
              <w:jc w:val="center"/>
              <w:rPr>
                <w:bCs/>
                <w:color w:val="000000" w:themeColor="text1"/>
                <w:sz w:val="24"/>
                <w:szCs w:val="24"/>
                <w:lang w:val="en-GB"/>
              </w:rPr>
            </w:pPr>
          </w:p>
        </w:tc>
      </w:tr>
      <w:tr w:rsidR="00E84886" w:rsidRPr="00E84886" w14:paraId="703B6148" w14:textId="77777777">
        <w:tc>
          <w:tcPr>
            <w:tcW w:w="1652" w:type="dxa"/>
          </w:tcPr>
          <w:p w14:paraId="55A0C1C8" w14:textId="77777777" w:rsidR="00000000" w:rsidRPr="00E84886" w:rsidRDefault="00565342">
            <w:pPr>
              <w:spacing w:line="360" w:lineRule="auto"/>
              <w:rPr>
                <w:bCs/>
                <w:color w:val="000000" w:themeColor="text1"/>
                <w:sz w:val="24"/>
                <w:szCs w:val="24"/>
                <w:lang w:val="en-GB"/>
              </w:rPr>
            </w:pPr>
            <w:r w:rsidRPr="00E84886">
              <w:rPr>
                <w:bCs/>
                <w:color w:val="000000" w:themeColor="text1"/>
                <w:sz w:val="24"/>
                <w:szCs w:val="24"/>
                <w:lang w:val="en-GB"/>
              </w:rPr>
              <w:t>Behavioral intentions</w:t>
            </w:r>
          </w:p>
        </w:tc>
        <w:tc>
          <w:tcPr>
            <w:tcW w:w="3774" w:type="dxa"/>
          </w:tcPr>
          <w:p w14:paraId="13370501" w14:textId="77777777" w:rsidR="00000000" w:rsidRPr="00E84886" w:rsidRDefault="00565342">
            <w:pPr>
              <w:spacing w:line="360" w:lineRule="auto"/>
              <w:jc w:val="left"/>
              <w:rPr>
                <w:bCs/>
                <w:color w:val="000000" w:themeColor="text1"/>
                <w:sz w:val="24"/>
                <w:szCs w:val="24"/>
                <w:lang w:val="en-GB"/>
              </w:rPr>
            </w:pPr>
            <w:r w:rsidRPr="00E84886">
              <w:rPr>
                <w:bCs/>
                <w:color w:val="000000" w:themeColor="text1"/>
                <w:sz w:val="24"/>
                <w:szCs w:val="24"/>
                <w:lang w:val="en-GB"/>
              </w:rPr>
              <w:t xml:space="preserve">If conditions permit, I will travel to </w:t>
            </w:r>
            <w:r w:rsidRPr="00E84886">
              <w:rPr>
                <w:rFonts w:hint="eastAsia"/>
                <w:bCs/>
                <w:color w:val="000000" w:themeColor="text1"/>
                <w:sz w:val="24"/>
                <w:szCs w:val="24"/>
                <w:lang w:val="en-GB"/>
              </w:rPr>
              <w:t>the real Yellow Crane Tower</w:t>
            </w:r>
            <w:r w:rsidRPr="00E84886">
              <w:rPr>
                <w:bCs/>
                <w:color w:val="000000" w:themeColor="text1"/>
                <w:sz w:val="24"/>
                <w:szCs w:val="24"/>
                <w:lang w:val="en-GB"/>
              </w:rPr>
              <w:t xml:space="preserve"> presented by </w:t>
            </w:r>
            <w:r w:rsidRPr="00E84886">
              <w:rPr>
                <w:rFonts w:hint="eastAsia"/>
                <w:bCs/>
                <w:color w:val="000000" w:themeColor="text1"/>
                <w:sz w:val="24"/>
                <w:szCs w:val="24"/>
              </w:rPr>
              <w:t>VR</w:t>
            </w:r>
            <w:r w:rsidRPr="00E84886">
              <w:rPr>
                <w:bCs/>
                <w:color w:val="000000" w:themeColor="text1"/>
                <w:sz w:val="24"/>
                <w:szCs w:val="24"/>
                <w:lang w:val="en-GB"/>
              </w:rPr>
              <w:t xml:space="preserve"> tourism</w:t>
            </w:r>
          </w:p>
        </w:tc>
        <w:tc>
          <w:tcPr>
            <w:tcW w:w="991" w:type="dxa"/>
          </w:tcPr>
          <w:p w14:paraId="40C7A7B1"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0.864</w:t>
            </w:r>
          </w:p>
        </w:tc>
        <w:tc>
          <w:tcPr>
            <w:tcW w:w="1206" w:type="dxa"/>
          </w:tcPr>
          <w:p w14:paraId="46791135"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1.871</w:t>
            </w:r>
          </w:p>
        </w:tc>
        <w:tc>
          <w:tcPr>
            <w:tcW w:w="1737" w:type="dxa"/>
          </w:tcPr>
          <w:p w14:paraId="2D960B47"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87.739</w:t>
            </w:r>
          </w:p>
        </w:tc>
      </w:tr>
      <w:tr w:rsidR="00E84886" w:rsidRPr="00E84886" w14:paraId="591AB30F" w14:textId="77777777">
        <w:tc>
          <w:tcPr>
            <w:tcW w:w="1652" w:type="dxa"/>
          </w:tcPr>
          <w:p w14:paraId="310FF3BB" w14:textId="77777777" w:rsidR="00000000" w:rsidRPr="00E84886" w:rsidRDefault="00565342">
            <w:pPr>
              <w:spacing w:line="360" w:lineRule="auto"/>
              <w:ind w:firstLine="360"/>
              <w:jc w:val="center"/>
              <w:rPr>
                <w:color w:val="000000" w:themeColor="text1"/>
                <w:sz w:val="24"/>
                <w:szCs w:val="24"/>
                <w:lang w:val="en-GB"/>
              </w:rPr>
            </w:pPr>
          </w:p>
        </w:tc>
        <w:tc>
          <w:tcPr>
            <w:tcW w:w="3774" w:type="dxa"/>
          </w:tcPr>
          <w:p w14:paraId="4C06080D" w14:textId="77777777" w:rsidR="00000000" w:rsidRPr="00E84886" w:rsidRDefault="00565342">
            <w:pPr>
              <w:spacing w:line="360" w:lineRule="auto"/>
              <w:jc w:val="left"/>
              <w:rPr>
                <w:bCs/>
                <w:color w:val="000000" w:themeColor="text1"/>
                <w:sz w:val="24"/>
                <w:szCs w:val="24"/>
                <w:lang w:val="en-GB"/>
              </w:rPr>
            </w:pPr>
            <w:r w:rsidRPr="00E84886">
              <w:rPr>
                <w:bCs/>
                <w:color w:val="000000" w:themeColor="text1"/>
                <w:sz w:val="24"/>
                <w:szCs w:val="24"/>
                <w:lang w:val="en-GB"/>
              </w:rPr>
              <w:t xml:space="preserve">I will recommend relatives and friends to </w:t>
            </w:r>
            <w:r w:rsidRPr="00E84886">
              <w:rPr>
                <w:rFonts w:hint="eastAsia"/>
                <w:bCs/>
                <w:color w:val="000000" w:themeColor="text1"/>
                <w:sz w:val="24"/>
                <w:szCs w:val="24"/>
                <w:lang w:val="en-GB"/>
              </w:rPr>
              <w:t>VR tourism of the Yellow Crane Tower</w:t>
            </w:r>
            <w:r w:rsidRPr="00E84886">
              <w:rPr>
                <w:rFonts w:hint="eastAsia"/>
                <w:color w:val="000000" w:themeColor="text1"/>
                <w:sz w:val="24"/>
                <w:szCs w:val="24"/>
              </w:rPr>
              <w:t xml:space="preserve"> </w:t>
            </w:r>
            <w:r w:rsidRPr="00E84886">
              <w:rPr>
                <w:bCs/>
                <w:color w:val="000000" w:themeColor="text1"/>
                <w:sz w:val="24"/>
                <w:szCs w:val="24"/>
                <w:lang w:val="en-GB"/>
              </w:rPr>
              <w:t>or travel to</w:t>
            </w:r>
            <w:r w:rsidRPr="00E84886">
              <w:rPr>
                <w:rFonts w:hint="eastAsia"/>
                <w:bCs/>
                <w:color w:val="000000" w:themeColor="text1"/>
                <w:sz w:val="24"/>
                <w:szCs w:val="24"/>
                <w:lang w:val="en-GB"/>
              </w:rPr>
              <w:t xml:space="preserve"> the real Yellow Cran</w:t>
            </w:r>
            <w:r w:rsidRPr="00E84886">
              <w:rPr>
                <w:color w:val="000000" w:themeColor="text1"/>
                <w:sz w:val="24"/>
                <w:szCs w:val="24"/>
                <w:lang w:val="en-GB"/>
              </w:rPr>
              <w:t>e Tower</w:t>
            </w:r>
            <w:r w:rsidRPr="00E84886">
              <w:rPr>
                <w:bCs/>
                <w:color w:val="000000" w:themeColor="text1"/>
                <w:sz w:val="24"/>
                <w:szCs w:val="24"/>
                <w:lang w:val="en-GB"/>
              </w:rPr>
              <w:t xml:space="preserve"> presented by </w:t>
            </w:r>
            <w:r w:rsidRPr="00E84886">
              <w:rPr>
                <w:rFonts w:hint="eastAsia"/>
                <w:bCs/>
                <w:color w:val="000000" w:themeColor="text1"/>
                <w:sz w:val="24"/>
                <w:szCs w:val="24"/>
              </w:rPr>
              <w:t>VR</w:t>
            </w:r>
            <w:r w:rsidRPr="00E84886">
              <w:rPr>
                <w:bCs/>
                <w:color w:val="000000" w:themeColor="text1"/>
                <w:sz w:val="24"/>
                <w:szCs w:val="24"/>
                <w:lang w:val="en-GB"/>
              </w:rPr>
              <w:t xml:space="preserve"> tourism</w:t>
            </w:r>
          </w:p>
        </w:tc>
        <w:tc>
          <w:tcPr>
            <w:tcW w:w="991" w:type="dxa"/>
          </w:tcPr>
          <w:p w14:paraId="1E6FC0A1"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0.887</w:t>
            </w:r>
          </w:p>
        </w:tc>
        <w:tc>
          <w:tcPr>
            <w:tcW w:w="1206" w:type="dxa"/>
          </w:tcPr>
          <w:p w14:paraId="403D952A" w14:textId="77777777" w:rsidR="00000000" w:rsidRPr="00E84886" w:rsidRDefault="00565342">
            <w:pPr>
              <w:spacing w:line="360" w:lineRule="auto"/>
              <w:jc w:val="center"/>
              <w:rPr>
                <w:bCs/>
                <w:color w:val="000000" w:themeColor="text1"/>
                <w:sz w:val="24"/>
                <w:szCs w:val="24"/>
                <w:lang w:val="en-GB"/>
              </w:rPr>
            </w:pPr>
          </w:p>
        </w:tc>
        <w:tc>
          <w:tcPr>
            <w:tcW w:w="1737" w:type="dxa"/>
          </w:tcPr>
          <w:p w14:paraId="15903A56" w14:textId="77777777" w:rsidR="00000000" w:rsidRPr="00E84886" w:rsidRDefault="00565342">
            <w:pPr>
              <w:spacing w:line="360" w:lineRule="auto"/>
              <w:jc w:val="center"/>
              <w:rPr>
                <w:bCs/>
                <w:color w:val="000000" w:themeColor="text1"/>
                <w:sz w:val="24"/>
                <w:szCs w:val="24"/>
                <w:lang w:val="en-GB"/>
              </w:rPr>
            </w:pPr>
          </w:p>
        </w:tc>
      </w:tr>
      <w:tr w:rsidR="00E84886" w:rsidRPr="00E84886" w14:paraId="2C96E7BC" w14:textId="77777777">
        <w:tc>
          <w:tcPr>
            <w:tcW w:w="1652" w:type="dxa"/>
          </w:tcPr>
          <w:p w14:paraId="70541AAA" w14:textId="77777777" w:rsidR="00000000" w:rsidRPr="00E84886" w:rsidRDefault="00565342">
            <w:pPr>
              <w:spacing w:line="360" w:lineRule="auto"/>
              <w:ind w:firstLine="360"/>
              <w:jc w:val="center"/>
              <w:rPr>
                <w:color w:val="000000" w:themeColor="text1"/>
                <w:sz w:val="24"/>
                <w:szCs w:val="24"/>
                <w:lang w:val="en-GB"/>
              </w:rPr>
            </w:pPr>
          </w:p>
        </w:tc>
        <w:tc>
          <w:tcPr>
            <w:tcW w:w="3774" w:type="dxa"/>
          </w:tcPr>
          <w:p w14:paraId="658FF241" w14:textId="77777777" w:rsidR="00000000" w:rsidRPr="00E84886" w:rsidRDefault="00565342">
            <w:pPr>
              <w:spacing w:line="360" w:lineRule="auto"/>
              <w:ind w:left="240" w:hangingChars="100" w:hanging="240"/>
              <w:rPr>
                <w:bCs/>
                <w:color w:val="000000" w:themeColor="text1"/>
                <w:sz w:val="24"/>
                <w:szCs w:val="24"/>
                <w:lang w:val="en-GB"/>
              </w:rPr>
            </w:pPr>
            <w:r w:rsidRPr="00E84886">
              <w:rPr>
                <w:bCs/>
                <w:color w:val="000000" w:themeColor="text1"/>
                <w:sz w:val="24"/>
                <w:szCs w:val="24"/>
                <w:lang w:val="en-GB"/>
              </w:rPr>
              <w:t xml:space="preserve">I will spread </w:t>
            </w:r>
            <w:r w:rsidRPr="00E84886">
              <w:rPr>
                <w:rFonts w:hint="eastAsia"/>
                <w:bCs/>
                <w:color w:val="000000" w:themeColor="text1"/>
                <w:sz w:val="24"/>
                <w:szCs w:val="24"/>
              </w:rPr>
              <w:t>VR</w:t>
            </w:r>
            <w:r w:rsidRPr="00E84886">
              <w:rPr>
                <w:bCs/>
                <w:color w:val="000000" w:themeColor="text1"/>
                <w:sz w:val="24"/>
                <w:szCs w:val="24"/>
                <w:lang w:val="en-GB"/>
              </w:rPr>
              <w:t xml:space="preserve"> tourism</w:t>
            </w:r>
            <w:r w:rsidRPr="00E84886">
              <w:rPr>
                <w:rFonts w:hint="eastAsia"/>
                <w:bCs/>
                <w:color w:val="000000" w:themeColor="text1"/>
                <w:sz w:val="24"/>
                <w:szCs w:val="24"/>
              </w:rPr>
              <w:t xml:space="preserve"> </w:t>
            </w:r>
            <w:r w:rsidRPr="00E84886">
              <w:rPr>
                <w:bCs/>
                <w:color w:val="000000" w:themeColor="text1"/>
                <w:sz w:val="24"/>
                <w:szCs w:val="24"/>
                <w:lang w:val="en-GB"/>
              </w:rPr>
              <w:t>positive information which is presented in</w:t>
            </w:r>
            <w:r w:rsidRPr="00E84886">
              <w:rPr>
                <w:rFonts w:hint="eastAsia"/>
                <w:bCs/>
                <w:color w:val="000000" w:themeColor="text1"/>
                <w:sz w:val="24"/>
                <w:szCs w:val="24"/>
              </w:rPr>
              <w:t xml:space="preserve"> </w:t>
            </w:r>
            <w:r w:rsidRPr="00E84886">
              <w:rPr>
                <w:rFonts w:hint="eastAsia"/>
                <w:bCs/>
                <w:color w:val="000000" w:themeColor="text1"/>
                <w:sz w:val="24"/>
                <w:szCs w:val="24"/>
                <w:lang w:val="en-GB"/>
              </w:rPr>
              <w:t>the real Yellow Crane Tower</w:t>
            </w:r>
          </w:p>
        </w:tc>
        <w:tc>
          <w:tcPr>
            <w:tcW w:w="991" w:type="dxa"/>
          </w:tcPr>
          <w:p w14:paraId="5E4D8340" w14:textId="77777777" w:rsidR="00000000" w:rsidRPr="00E84886" w:rsidRDefault="00565342">
            <w:pPr>
              <w:spacing w:line="360" w:lineRule="auto"/>
              <w:jc w:val="center"/>
              <w:rPr>
                <w:bCs/>
                <w:color w:val="000000" w:themeColor="text1"/>
                <w:sz w:val="24"/>
                <w:szCs w:val="24"/>
                <w:lang w:val="en-GB"/>
              </w:rPr>
            </w:pPr>
            <w:r w:rsidRPr="00E84886">
              <w:rPr>
                <w:bCs/>
                <w:color w:val="000000" w:themeColor="text1"/>
                <w:sz w:val="24"/>
                <w:szCs w:val="24"/>
                <w:lang w:val="en-GB"/>
              </w:rPr>
              <w:t>0.873</w:t>
            </w:r>
          </w:p>
        </w:tc>
        <w:tc>
          <w:tcPr>
            <w:tcW w:w="1206" w:type="dxa"/>
          </w:tcPr>
          <w:p w14:paraId="5EB10DB5" w14:textId="77777777" w:rsidR="00000000" w:rsidRPr="00E84886" w:rsidRDefault="00565342">
            <w:pPr>
              <w:spacing w:line="360" w:lineRule="auto"/>
              <w:jc w:val="center"/>
              <w:rPr>
                <w:bCs/>
                <w:color w:val="000000" w:themeColor="text1"/>
                <w:sz w:val="24"/>
                <w:szCs w:val="24"/>
                <w:lang w:val="en-GB"/>
              </w:rPr>
            </w:pPr>
          </w:p>
        </w:tc>
        <w:tc>
          <w:tcPr>
            <w:tcW w:w="1737" w:type="dxa"/>
          </w:tcPr>
          <w:p w14:paraId="4967C254" w14:textId="77777777" w:rsidR="00000000" w:rsidRPr="00E84886" w:rsidRDefault="00565342">
            <w:pPr>
              <w:spacing w:line="360" w:lineRule="auto"/>
              <w:jc w:val="center"/>
              <w:rPr>
                <w:bCs/>
                <w:color w:val="000000" w:themeColor="text1"/>
                <w:sz w:val="24"/>
                <w:szCs w:val="24"/>
                <w:lang w:val="en-GB"/>
              </w:rPr>
            </w:pPr>
          </w:p>
        </w:tc>
      </w:tr>
    </w:tbl>
    <w:p w14:paraId="3444DB42" w14:textId="77777777" w:rsidR="00000000" w:rsidRPr="00E84886" w:rsidRDefault="00565342">
      <w:pPr>
        <w:spacing w:line="360" w:lineRule="auto"/>
        <w:rPr>
          <w:color w:val="000000" w:themeColor="text1"/>
          <w:sz w:val="24"/>
          <w:szCs w:val="24"/>
          <w:lang w:val="en-GB"/>
        </w:rPr>
      </w:pPr>
    </w:p>
    <w:p w14:paraId="509C4326"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To further test the relationship between the scale and the measured lat</w:t>
      </w:r>
      <w:r w:rsidRPr="00E84886">
        <w:rPr>
          <w:color w:val="000000" w:themeColor="text1"/>
          <w:sz w:val="24"/>
          <w:szCs w:val="24"/>
          <w:lang w:val="en-GB"/>
        </w:rPr>
        <w:t>ent variables, AMOS 24.0 was used for confirmatory factor analysis (CFA). The goodness of fit indicators of the measurement model, chi-square degree of freedom ratio (CMIN/DF), goodness of fit index (GFI), adjusted goodness of fit index (AGFI), root mean s</w:t>
      </w:r>
      <w:r w:rsidRPr="00E84886">
        <w:rPr>
          <w:color w:val="000000" w:themeColor="text1"/>
          <w:sz w:val="24"/>
          <w:szCs w:val="24"/>
          <w:lang w:val="en-GB"/>
        </w:rPr>
        <w:t>quare error of approximation (RMSEA), standard root-mean-square residual (SRMR), comparative fit index (CFI), incremental fit index (IFI), and Tucker–Lewis Index (TLI) all met the required standards, indicating an acceptable overall fit of the model (Table</w:t>
      </w:r>
      <w:r w:rsidRPr="00E84886">
        <w:rPr>
          <w:color w:val="000000" w:themeColor="text1"/>
          <w:sz w:val="24"/>
          <w:szCs w:val="24"/>
          <w:lang w:val="en-GB"/>
        </w:rPr>
        <w:t xml:space="preserve"> 3).</w:t>
      </w:r>
    </w:p>
    <w:p w14:paraId="15C8F049" w14:textId="77777777" w:rsidR="00000000" w:rsidRPr="00E84886" w:rsidRDefault="00565342">
      <w:pPr>
        <w:tabs>
          <w:tab w:val="left" w:pos="2890"/>
          <w:tab w:val="center" w:pos="4353"/>
        </w:tabs>
        <w:spacing w:line="360" w:lineRule="auto"/>
        <w:jc w:val="left"/>
        <w:rPr>
          <w:rFonts w:eastAsia="黑体"/>
          <w:color w:val="000000" w:themeColor="text1"/>
          <w:sz w:val="24"/>
          <w:szCs w:val="24"/>
          <w:lang w:val="en-GB"/>
        </w:rPr>
      </w:pPr>
      <w:r w:rsidRPr="00E84886">
        <w:rPr>
          <w:b/>
          <w:bCs/>
          <w:color w:val="000000" w:themeColor="text1"/>
          <w:kern w:val="0"/>
          <w:sz w:val="24"/>
          <w:szCs w:val="24"/>
          <w:lang w:val="en-GB"/>
        </w:rPr>
        <w:t xml:space="preserve">Table 3. </w:t>
      </w:r>
      <w:r w:rsidRPr="00E84886">
        <w:rPr>
          <w:rFonts w:eastAsia="黑体"/>
          <w:color w:val="000000" w:themeColor="text1"/>
          <w:sz w:val="24"/>
          <w:szCs w:val="24"/>
          <w:lang w:val="en-GB"/>
        </w:rPr>
        <w:t>Model adaptation index</w:t>
      </w:r>
    </w:p>
    <w:p w14:paraId="58B6CE13" w14:textId="77777777" w:rsidR="00000000" w:rsidRPr="00E84886" w:rsidRDefault="00565342">
      <w:pPr>
        <w:tabs>
          <w:tab w:val="left" w:pos="2890"/>
          <w:tab w:val="center" w:pos="4353"/>
        </w:tabs>
        <w:spacing w:line="360" w:lineRule="auto"/>
        <w:jc w:val="left"/>
        <w:rPr>
          <w:rFonts w:eastAsia="黑体"/>
          <w:color w:val="000000" w:themeColor="text1"/>
          <w:sz w:val="24"/>
          <w:szCs w:val="24"/>
          <w:lang w:val="en-GB"/>
        </w:rPr>
      </w:pPr>
    </w:p>
    <w:tbl>
      <w:tblPr>
        <w:tblW w:w="9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1303"/>
        <w:gridCol w:w="1014"/>
        <w:gridCol w:w="1014"/>
        <w:gridCol w:w="1117"/>
        <w:gridCol w:w="1014"/>
        <w:gridCol w:w="1014"/>
        <w:gridCol w:w="1014"/>
        <w:gridCol w:w="1014"/>
      </w:tblGrid>
      <w:tr w:rsidR="00E84886" w:rsidRPr="00E84886" w14:paraId="772B0527" w14:textId="77777777">
        <w:tc>
          <w:tcPr>
            <w:tcW w:w="1171" w:type="dxa"/>
          </w:tcPr>
          <w:p w14:paraId="780C9986" w14:textId="77777777" w:rsidR="00000000" w:rsidRPr="00E84886" w:rsidRDefault="00565342">
            <w:pPr>
              <w:spacing w:line="360" w:lineRule="auto"/>
              <w:rPr>
                <w:color w:val="000000" w:themeColor="text1"/>
                <w:sz w:val="24"/>
                <w:szCs w:val="24"/>
                <w:lang w:val="en-GB"/>
              </w:rPr>
            </w:pPr>
            <w:r w:rsidRPr="00E84886">
              <w:rPr>
                <w:color w:val="000000" w:themeColor="text1"/>
                <w:sz w:val="24"/>
                <w:szCs w:val="24"/>
                <w:lang w:val="en-GB"/>
              </w:rPr>
              <w:t>Index</w:t>
            </w:r>
          </w:p>
        </w:tc>
        <w:tc>
          <w:tcPr>
            <w:tcW w:w="722" w:type="dxa"/>
          </w:tcPr>
          <w:p w14:paraId="166A95B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CMIN/DF</w:t>
            </w:r>
          </w:p>
        </w:tc>
        <w:tc>
          <w:tcPr>
            <w:tcW w:w="947" w:type="dxa"/>
          </w:tcPr>
          <w:p w14:paraId="11FED7B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GFI</w:t>
            </w:r>
          </w:p>
        </w:tc>
        <w:tc>
          <w:tcPr>
            <w:tcW w:w="947" w:type="dxa"/>
          </w:tcPr>
          <w:p w14:paraId="78A6447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AGFI</w:t>
            </w:r>
          </w:p>
        </w:tc>
        <w:tc>
          <w:tcPr>
            <w:tcW w:w="947" w:type="dxa"/>
          </w:tcPr>
          <w:p w14:paraId="1D9DAA4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RMSEA</w:t>
            </w:r>
          </w:p>
        </w:tc>
        <w:tc>
          <w:tcPr>
            <w:tcW w:w="947" w:type="dxa"/>
          </w:tcPr>
          <w:p w14:paraId="4499406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SRMR</w:t>
            </w:r>
          </w:p>
        </w:tc>
        <w:tc>
          <w:tcPr>
            <w:tcW w:w="947" w:type="dxa"/>
          </w:tcPr>
          <w:p w14:paraId="4649740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CFI</w:t>
            </w:r>
          </w:p>
        </w:tc>
        <w:tc>
          <w:tcPr>
            <w:tcW w:w="947" w:type="dxa"/>
          </w:tcPr>
          <w:p w14:paraId="0AF4457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IFI</w:t>
            </w:r>
          </w:p>
        </w:tc>
        <w:tc>
          <w:tcPr>
            <w:tcW w:w="947" w:type="dxa"/>
          </w:tcPr>
          <w:p w14:paraId="5819F724"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TLI</w:t>
            </w:r>
          </w:p>
        </w:tc>
      </w:tr>
      <w:tr w:rsidR="00E84886" w:rsidRPr="00E84886" w14:paraId="3DABB7CC" w14:textId="77777777">
        <w:tc>
          <w:tcPr>
            <w:tcW w:w="1171" w:type="dxa"/>
          </w:tcPr>
          <w:p w14:paraId="4871AAA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 xml:space="preserve">Suggested </w:t>
            </w:r>
            <w:r w:rsidRPr="00E84886">
              <w:rPr>
                <w:color w:val="000000" w:themeColor="text1"/>
                <w:sz w:val="24"/>
                <w:szCs w:val="24"/>
                <w:lang w:val="en-GB"/>
              </w:rPr>
              <w:lastRenderedPageBreak/>
              <w:t>Standard</w:t>
            </w:r>
          </w:p>
        </w:tc>
        <w:tc>
          <w:tcPr>
            <w:tcW w:w="722" w:type="dxa"/>
          </w:tcPr>
          <w:p w14:paraId="4BAC50F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lastRenderedPageBreak/>
              <w:t>&lt; 3</w:t>
            </w:r>
          </w:p>
        </w:tc>
        <w:tc>
          <w:tcPr>
            <w:tcW w:w="947" w:type="dxa"/>
          </w:tcPr>
          <w:p w14:paraId="2CABB39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&gt; 0.9</w:t>
            </w:r>
          </w:p>
        </w:tc>
        <w:tc>
          <w:tcPr>
            <w:tcW w:w="947" w:type="dxa"/>
          </w:tcPr>
          <w:p w14:paraId="521615E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&gt; 0.9</w:t>
            </w:r>
          </w:p>
        </w:tc>
        <w:tc>
          <w:tcPr>
            <w:tcW w:w="947" w:type="dxa"/>
          </w:tcPr>
          <w:p w14:paraId="34531B8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&lt; 0.08</w:t>
            </w:r>
          </w:p>
        </w:tc>
        <w:tc>
          <w:tcPr>
            <w:tcW w:w="947" w:type="dxa"/>
          </w:tcPr>
          <w:p w14:paraId="7353F75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&lt; 0.05</w:t>
            </w:r>
          </w:p>
        </w:tc>
        <w:tc>
          <w:tcPr>
            <w:tcW w:w="947" w:type="dxa"/>
          </w:tcPr>
          <w:p w14:paraId="7745852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&gt; 0.9</w:t>
            </w:r>
          </w:p>
        </w:tc>
        <w:tc>
          <w:tcPr>
            <w:tcW w:w="947" w:type="dxa"/>
          </w:tcPr>
          <w:p w14:paraId="4111DF0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&gt; 0.9</w:t>
            </w:r>
          </w:p>
        </w:tc>
        <w:tc>
          <w:tcPr>
            <w:tcW w:w="947" w:type="dxa"/>
          </w:tcPr>
          <w:p w14:paraId="65A6738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&gt; 0.9</w:t>
            </w:r>
          </w:p>
        </w:tc>
      </w:tr>
      <w:tr w:rsidR="00E84886" w:rsidRPr="00E84886" w14:paraId="4E96DB73" w14:textId="77777777">
        <w:tc>
          <w:tcPr>
            <w:tcW w:w="1171" w:type="dxa"/>
          </w:tcPr>
          <w:p w14:paraId="7FB6E333" w14:textId="77777777" w:rsidR="00000000" w:rsidRPr="00E84886" w:rsidRDefault="00565342">
            <w:pPr>
              <w:spacing w:line="360" w:lineRule="auto"/>
              <w:rPr>
                <w:color w:val="000000" w:themeColor="text1"/>
                <w:sz w:val="24"/>
                <w:szCs w:val="24"/>
                <w:lang w:val="en-GB"/>
              </w:rPr>
            </w:pPr>
            <w:r w:rsidRPr="00E84886">
              <w:rPr>
                <w:color w:val="000000" w:themeColor="text1"/>
                <w:sz w:val="24"/>
                <w:szCs w:val="24"/>
                <w:lang w:val="en-GB"/>
              </w:rPr>
              <w:t>Model indicators</w:t>
            </w:r>
          </w:p>
        </w:tc>
        <w:tc>
          <w:tcPr>
            <w:tcW w:w="722" w:type="dxa"/>
          </w:tcPr>
          <w:p w14:paraId="2637106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2.785</w:t>
            </w:r>
          </w:p>
        </w:tc>
        <w:tc>
          <w:tcPr>
            <w:tcW w:w="947" w:type="dxa"/>
          </w:tcPr>
          <w:p w14:paraId="297D9A2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0.949</w:t>
            </w:r>
          </w:p>
        </w:tc>
        <w:tc>
          <w:tcPr>
            <w:tcW w:w="947" w:type="dxa"/>
          </w:tcPr>
          <w:p w14:paraId="528EEC3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0.927</w:t>
            </w:r>
          </w:p>
        </w:tc>
        <w:tc>
          <w:tcPr>
            <w:tcW w:w="947" w:type="dxa"/>
          </w:tcPr>
          <w:p w14:paraId="50088FA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0.051</w:t>
            </w:r>
          </w:p>
        </w:tc>
        <w:tc>
          <w:tcPr>
            <w:tcW w:w="947" w:type="dxa"/>
          </w:tcPr>
          <w:p w14:paraId="737B26A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0. 0269</w:t>
            </w:r>
          </w:p>
        </w:tc>
        <w:tc>
          <w:tcPr>
            <w:tcW w:w="947" w:type="dxa"/>
          </w:tcPr>
          <w:p w14:paraId="56867E4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0.985</w:t>
            </w:r>
          </w:p>
        </w:tc>
        <w:tc>
          <w:tcPr>
            <w:tcW w:w="947" w:type="dxa"/>
          </w:tcPr>
          <w:p w14:paraId="00A6564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0.985</w:t>
            </w:r>
          </w:p>
        </w:tc>
        <w:tc>
          <w:tcPr>
            <w:tcW w:w="947" w:type="dxa"/>
          </w:tcPr>
          <w:p w14:paraId="0848093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0.980</w:t>
            </w:r>
          </w:p>
        </w:tc>
      </w:tr>
    </w:tbl>
    <w:p w14:paraId="0C6DA6E8" w14:textId="77777777" w:rsidR="00000000" w:rsidRPr="00E84886" w:rsidRDefault="00565342">
      <w:pPr>
        <w:spacing w:line="360" w:lineRule="auto"/>
        <w:rPr>
          <w:color w:val="000000" w:themeColor="text1"/>
          <w:sz w:val="24"/>
          <w:szCs w:val="24"/>
          <w:lang w:val="en-GB"/>
        </w:rPr>
      </w:pPr>
    </w:p>
    <w:p w14:paraId="65A8BF16"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The reliability of the latent </w:t>
      </w:r>
      <w:r w:rsidRPr="00E84886">
        <w:rPr>
          <w:color w:val="000000" w:themeColor="text1"/>
          <w:sz w:val="24"/>
          <w:szCs w:val="24"/>
          <w:lang w:val="en-GB"/>
        </w:rPr>
        <w:t xml:space="preserve">variable scale was tested by composite reliability (CR) and average variance extracted (AVE). The results are shown in Table 4. The CRs of each latent variable was from 0.901 to 0.948, greater than the standard of 0.7. The AVEs were from 0.7523 to 0.8490, </w:t>
      </w:r>
      <w:r w:rsidRPr="00E84886">
        <w:rPr>
          <w:color w:val="000000" w:themeColor="text1"/>
          <w:sz w:val="24"/>
          <w:szCs w:val="24"/>
          <w:lang w:val="en-GB"/>
        </w:rPr>
        <w:t>and above the standard of 0.5. Thus, the latent variable scale had good reliability.</w:t>
      </w:r>
    </w:p>
    <w:p w14:paraId="15B7A0A9"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Convergent and discriminant validity were tested. It is generally believed that standardized factor loadings of items greater than 0.4 with significance at p-value at </w:t>
      </w:r>
      <w:r w:rsidRPr="00E84886">
        <w:rPr>
          <w:color w:val="000000" w:themeColor="text1"/>
          <w:sz w:val="24"/>
          <w:szCs w:val="24"/>
          <w:lang w:val="en-GB"/>
        </w:rPr>
        <w:t>0.01, indicates good convergent validity of a measurement model. The standardized factor loadings of items were from 0.835 to 0.934, all reaching the standard of 0.7, and all were significant (p = 0.000), which indicated that the measurement model had good</w:t>
      </w:r>
      <w:r w:rsidRPr="00E84886">
        <w:rPr>
          <w:color w:val="000000" w:themeColor="text1"/>
          <w:sz w:val="24"/>
          <w:szCs w:val="24"/>
          <w:lang w:val="en-GB"/>
        </w:rPr>
        <w:t xml:space="preserve"> convergent validity.</w:t>
      </w:r>
    </w:p>
    <w:p w14:paraId="409B3BED" w14:textId="77777777" w:rsidR="00000000" w:rsidRPr="00E84886" w:rsidRDefault="00565342">
      <w:pPr>
        <w:tabs>
          <w:tab w:val="left" w:pos="2890"/>
          <w:tab w:val="center" w:pos="4353"/>
        </w:tabs>
        <w:spacing w:line="360" w:lineRule="auto"/>
        <w:rPr>
          <w:rFonts w:eastAsia="黑体"/>
          <w:color w:val="000000" w:themeColor="text1"/>
          <w:sz w:val="24"/>
          <w:szCs w:val="24"/>
          <w:lang w:val="en-GB"/>
        </w:rPr>
      </w:pPr>
      <w:r w:rsidRPr="00E84886">
        <w:rPr>
          <w:b/>
          <w:bCs/>
          <w:color w:val="000000" w:themeColor="text1"/>
          <w:kern w:val="0"/>
          <w:sz w:val="24"/>
          <w:szCs w:val="24"/>
          <w:lang w:val="en-GB"/>
        </w:rPr>
        <w:t xml:space="preserve">Table 4. </w:t>
      </w:r>
      <w:r w:rsidRPr="00E84886">
        <w:rPr>
          <w:rFonts w:eastAsia="黑体"/>
          <w:color w:val="000000" w:themeColor="text1"/>
          <w:sz w:val="24"/>
          <w:szCs w:val="24"/>
          <w:lang w:val="en-GB"/>
        </w:rPr>
        <w:t>Confirmatory factor analysis</w:t>
      </w:r>
    </w:p>
    <w:p w14:paraId="1E56C658" w14:textId="77777777" w:rsidR="00000000" w:rsidRPr="00E84886" w:rsidRDefault="00565342">
      <w:pPr>
        <w:tabs>
          <w:tab w:val="left" w:pos="2890"/>
          <w:tab w:val="center" w:pos="4353"/>
        </w:tabs>
        <w:spacing w:line="360" w:lineRule="auto"/>
        <w:rPr>
          <w:rFonts w:eastAsia="黑体"/>
          <w:b/>
          <w:bCs/>
          <w:color w:val="000000" w:themeColor="text1"/>
          <w:sz w:val="24"/>
          <w:szCs w:val="24"/>
          <w:lang w:val="en-GB"/>
        </w:rPr>
      </w:pPr>
    </w:p>
    <w:tbl>
      <w:tblPr>
        <w:tblW w:w="9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2"/>
        <w:gridCol w:w="851"/>
        <w:gridCol w:w="994"/>
        <w:gridCol w:w="765"/>
        <w:gridCol w:w="845"/>
        <w:gridCol w:w="1060"/>
        <w:gridCol w:w="1293"/>
        <w:gridCol w:w="1854"/>
      </w:tblGrid>
      <w:tr w:rsidR="00E84886" w:rsidRPr="00E84886" w14:paraId="32BA1A50" w14:textId="77777777">
        <w:trPr>
          <w:trHeight w:val="451"/>
        </w:trPr>
        <w:tc>
          <w:tcPr>
            <w:tcW w:w="1368" w:type="dxa"/>
            <w:vMerge w:val="restart"/>
          </w:tcPr>
          <w:p w14:paraId="0203F03E"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Latent variable</w:t>
            </w:r>
          </w:p>
        </w:tc>
        <w:tc>
          <w:tcPr>
            <w:tcW w:w="762" w:type="dxa"/>
          </w:tcPr>
          <w:p w14:paraId="6C243EEE" w14:textId="77777777" w:rsidR="00000000" w:rsidRPr="00E84886" w:rsidRDefault="00565342">
            <w:pPr>
              <w:spacing w:line="360" w:lineRule="auto"/>
              <w:jc w:val="center"/>
              <w:rPr>
                <w:color w:val="000000" w:themeColor="text1"/>
                <w:sz w:val="24"/>
                <w:szCs w:val="24"/>
                <w:lang w:val="en-GB"/>
              </w:rPr>
            </w:pPr>
          </w:p>
        </w:tc>
        <w:tc>
          <w:tcPr>
            <w:tcW w:w="2610" w:type="dxa"/>
            <w:gridSpan w:val="3"/>
          </w:tcPr>
          <w:p w14:paraId="458F2A72"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Parameter significance estimation</w:t>
            </w:r>
          </w:p>
        </w:tc>
        <w:tc>
          <w:tcPr>
            <w:tcW w:w="1905" w:type="dxa"/>
            <w:gridSpan w:val="2"/>
          </w:tcPr>
          <w:p w14:paraId="205C3D3E"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Topic reliability</w:t>
            </w:r>
          </w:p>
        </w:tc>
        <w:tc>
          <w:tcPr>
            <w:tcW w:w="1293" w:type="dxa"/>
          </w:tcPr>
          <w:p w14:paraId="0DA64799"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Composite reliability</w:t>
            </w:r>
          </w:p>
        </w:tc>
        <w:tc>
          <w:tcPr>
            <w:tcW w:w="1854" w:type="dxa"/>
          </w:tcPr>
          <w:p w14:paraId="3F15646A"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Average variance extracted</w:t>
            </w:r>
          </w:p>
        </w:tc>
      </w:tr>
      <w:tr w:rsidR="00E84886" w:rsidRPr="00E84886" w14:paraId="79FDB83B" w14:textId="77777777">
        <w:trPr>
          <w:trHeight w:val="285"/>
        </w:trPr>
        <w:tc>
          <w:tcPr>
            <w:tcW w:w="1368" w:type="dxa"/>
            <w:vMerge/>
            <w:vAlign w:val="center"/>
          </w:tcPr>
          <w:p w14:paraId="289046CE" w14:textId="77777777" w:rsidR="00000000" w:rsidRPr="00E84886" w:rsidRDefault="00565342">
            <w:pPr>
              <w:spacing w:line="360" w:lineRule="auto"/>
              <w:rPr>
                <w:color w:val="000000" w:themeColor="text1"/>
                <w:sz w:val="24"/>
                <w:szCs w:val="24"/>
                <w:lang w:val="en-GB"/>
              </w:rPr>
            </w:pPr>
          </w:p>
        </w:tc>
        <w:tc>
          <w:tcPr>
            <w:tcW w:w="762" w:type="dxa"/>
          </w:tcPr>
          <w:p w14:paraId="41F91B3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uStd.</w:t>
            </w:r>
          </w:p>
        </w:tc>
        <w:tc>
          <w:tcPr>
            <w:tcW w:w="851" w:type="dxa"/>
          </w:tcPr>
          <w:p w14:paraId="0C95C04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S.E.</w:t>
            </w:r>
          </w:p>
        </w:tc>
        <w:tc>
          <w:tcPr>
            <w:tcW w:w="994" w:type="dxa"/>
          </w:tcPr>
          <w:p w14:paraId="67FF5A6F" w14:textId="77777777" w:rsidR="00000000" w:rsidRPr="00E84886" w:rsidRDefault="00565342">
            <w:pPr>
              <w:spacing w:line="360" w:lineRule="auto"/>
              <w:rPr>
                <w:color w:val="000000" w:themeColor="text1"/>
                <w:sz w:val="24"/>
                <w:szCs w:val="24"/>
                <w:lang w:val="en-GB"/>
              </w:rPr>
            </w:pPr>
            <w:r w:rsidRPr="00E84886">
              <w:rPr>
                <w:rFonts w:eastAsia="等线 Light"/>
                <w:color w:val="000000" w:themeColor="text1"/>
                <w:sz w:val="24"/>
                <w:szCs w:val="24"/>
                <w:lang w:val="en-GB"/>
              </w:rPr>
              <w:t>Est./S.E.</w:t>
            </w:r>
          </w:p>
        </w:tc>
        <w:tc>
          <w:tcPr>
            <w:tcW w:w="765" w:type="dxa"/>
          </w:tcPr>
          <w:p w14:paraId="4A3D35F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p</w:t>
            </w:r>
          </w:p>
        </w:tc>
        <w:tc>
          <w:tcPr>
            <w:tcW w:w="845" w:type="dxa"/>
          </w:tcPr>
          <w:p w14:paraId="294BC57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Std.</w:t>
            </w:r>
          </w:p>
        </w:tc>
        <w:tc>
          <w:tcPr>
            <w:tcW w:w="1060" w:type="dxa"/>
          </w:tcPr>
          <w:p w14:paraId="5AE3D27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SMC</w:t>
            </w:r>
          </w:p>
        </w:tc>
        <w:tc>
          <w:tcPr>
            <w:tcW w:w="1293" w:type="dxa"/>
          </w:tcPr>
          <w:p w14:paraId="710E878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CR</w:t>
            </w:r>
          </w:p>
        </w:tc>
        <w:tc>
          <w:tcPr>
            <w:tcW w:w="1854" w:type="dxa"/>
          </w:tcPr>
          <w:p w14:paraId="5571635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AVE</w:t>
            </w:r>
          </w:p>
        </w:tc>
      </w:tr>
      <w:tr w:rsidR="00E84886" w:rsidRPr="00E84886" w14:paraId="0CD2075F" w14:textId="77777777">
        <w:trPr>
          <w:trHeight w:val="90"/>
        </w:trPr>
        <w:tc>
          <w:tcPr>
            <w:tcW w:w="1368" w:type="dxa"/>
          </w:tcPr>
          <w:p w14:paraId="15919A49"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sz w:val="24"/>
                <w:szCs w:val="24"/>
                <w:lang w:val="en-GB"/>
              </w:rPr>
              <w:t>Pleasure</w:t>
            </w:r>
          </w:p>
        </w:tc>
        <w:tc>
          <w:tcPr>
            <w:tcW w:w="762" w:type="dxa"/>
          </w:tcPr>
          <w:p w14:paraId="0DD896E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w:t>
            </w:r>
          </w:p>
        </w:tc>
        <w:tc>
          <w:tcPr>
            <w:tcW w:w="851" w:type="dxa"/>
          </w:tcPr>
          <w:p w14:paraId="4921A7C2" w14:textId="77777777" w:rsidR="00000000" w:rsidRPr="00E84886" w:rsidRDefault="00565342">
            <w:pPr>
              <w:spacing w:line="360" w:lineRule="auto"/>
              <w:jc w:val="center"/>
              <w:rPr>
                <w:color w:val="000000" w:themeColor="text1"/>
                <w:sz w:val="24"/>
                <w:szCs w:val="24"/>
                <w:lang w:val="en-GB"/>
              </w:rPr>
            </w:pPr>
          </w:p>
        </w:tc>
        <w:tc>
          <w:tcPr>
            <w:tcW w:w="994" w:type="dxa"/>
          </w:tcPr>
          <w:p w14:paraId="2B2D8BC7" w14:textId="77777777" w:rsidR="00000000" w:rsidRPr="00E84886" w:rsidRDefault="00565342">
            <w:pPr>
              <w:spacing w:line="360" w:lineRule="auto"/>
              <w:jc w:val="center"/>
              <w:rPr>
                <w:color w:val="000000" w:themeColor="text1"/>
                <w:sz w:val="24"/>
                <w:szCs w:val="24"/>
                <w:lang w:val="en-GB"/>
              </w:rPr>
            </w:pPr>
          </w:p>
        </w:tc>
        <w:tc>
          <w:tcPr>
            <w:tcW w:w="765" w:type="dxa"/>
          </w:tcPr>
          <w:p w14:paraId="0D582404" w14:textId="77777777" w:rsidR="00000000" w:rsidRPr="00E84886" w:rsidRDefault="00565342">
            <w:pPr>
              <w:spacing w:line="360" w:lineRule="auto"/>
              <w:jc w:val="center"/>
              <w:rPr>
                <w:color w:val="000000" w:themeColor="text1"/>
                <w:sz w:val="24"/>
                <w:szCs w:val="24"/>
                <w:lang w:val="en-GB"/>
              </w:rPr>
            </w:pPr>
          </w:p>
        </w:tc>
        <w:tc>
          <w:tcPr>
            <w:tcW w:w="845" w:type="dxa"/>
          </w:tcPr>
          <w:p w14:paraId="096A755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0.866</w:t>
            </w:r>
          </w:p>
        </w:tc>
        <w:tc>
          <w:tcPr>
            <w:tcW w:w="1060" w:type="dxa"/>
          </w:tcPr>
          <w:p w14:paraId="542338F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0.749</w:t>
            </w:r>
          </w:p>
        </w:tc>
        <w:tc>
          <w:tcPr>
            <w:tcW w:w="1293" w:type="dxa"/>
          </w:tcPr>
          <w:p w14:paraId="664CE00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0.9011</w:t>
            </w:r>
          </w:p>
        </w:tc>
        <w:tc>
          <w:tcPr>
            <w:tcW w:w="1854" w:type="dxa"/>
          </w:tcPr>
          <w:p w14:paraId="2E3A476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w:t>
            </w:r>
            <w:r w:rsidRPr="00E84886">
              <w:rPr>
                <w:color w:val="000000" w:themeColor="text1"/>
                <w:sz w:val="24"/>
                <w:szCs w:val="24"/>
                <w:lang w:val="en-GB"/>
              </w:rPr>
              <w:t>7523</w:t>
            </w:r>
          </w:p>
        </w:tc>
      </w:tr>
      <w:tr w:rsidR="00E84886" w:rsidRPr="00E84886" w14:paraId="264C4E06" w14:textId="77777777">
        <w:tc>
          <w:tcPr>
            <w:tcW w:w="1368" w:type="dxa"/>
          </w:tcPr>
          <w:p w14:paraId="70718FE4" w14:textId="77777777" w:rsidR="00000000" w:rsidRPr="00E84886" w:rsidRDefault="00565342">
            <w:pPr>
              <w:spacing w:line="360" w:lineRule="auto"/>
              <w:jc w:val="center"/>
              <w:rPr>
                <w:color w:val="000000" w:themeColor="text1"/>
                <w:sz w:val="24"/>
                <w:szCs w:val="24"/>
                <w:lang w:val="en-GB"/>
              </w:rPr>
            </w:pPr>
          </w:p>
        </w:tc>
        <w:tc>
          <w:tcPr>
            <w:tcW w:w="762" w:type="dxa"/>
          </w:tcPr>
          <w:p w14:paraId="4FAA098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0.974</w:t>
            </w:r>
          </w:p>
        </w:tc>
        <w:tc>
          <w:tcPr>
            <w:tcW w:w="851" w:type="dxa"/>
          </w:tcPr>
          <w:p w14:paraId="493B4E1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0.032</w:t>
            </w:r>
          </w:p>
        </w:tc>
        <w:tc>
          <w:tcPr>
            <w:tcW w:w="994" w:type="dxa"/>
          </w:tcPr>
          <w:p w14:paraId="032F92F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30.457</w:t>
            </w:r>
          </w:p>
        </w:tc>
        <w:tc>
          <w:tcPr>
            <w:tcW w:w="765" w:type="dxa"/>
          </w:tcPr>
          <w:p w14:paraId="5326A41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0C71D85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0.871</w:t>
            </w:r>
          </w:p>
        </w:tc>
        <w:tc>
          <w:tcPr>
            <w:tcW w:w="1060" w:type="dxa"/>
          </w:tcPr>
          <w:p w14:paraId="0684F46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0.759</w:t>
            </w:r>
          </w:p>
        </w:tc>
        <w:tc>
          <w:tcPr>
            <w:tcW w:w="1293" w:type="dxa"/>
          </w:tcPr>
          <w:p w14:paraId="35A187E9" w14:textId="77777777" w:rsidR="00000000" w:rsidRPr="00E84886" w:rsidRDefault="00565342">
            <w:pPr>
              <w:spacing w:line="360" w:lineRule="auto"/>
              <w:jc w:val="center"/>
              <w:rPr>
                <w:color w:val="000000" w:themeColor="text1"/>
                <w:sz w:val="24"/>
                <w:szCs w:val="24"/>
                <w:lang w:val="en-GB"/>
              </w:rPr>
            </w:pPr>
          </w:p>
        </w:tc>
        <w:tc>
          <w:tcPr>
            <w:tcW w:w="1854" w:type="dxa"/>
          </w:tcPr>
          <w:p w14:paraId="10E7C3B9" w14:textId="77777777" w:rsidR="00000000" w:rsidRPr="00E84886" w:rsidRDefault="00565342">
            <w:pPr>
              <w:spacing w:line="360" w:lineRule="auto"/>
              <w:jc w:val="center"/>
              <w:rPr>
                <w:color w:val="000000" w:themeColor="text1"/>
                <w:sz w:val="24"/>
                <w:szCs w:val="24"/>
                <w:lang w:val="en-GB"/>
              </w:rPr>
            </w:pPr>
          </w:p>
        </w:tc>
      </w:tr>
      <w:tr w:rsidR="00E84886" w:rsidRPr="00E84886" w14:paraId="2926685F" w14:textId="77777777">
        <w:tc>
          <w:tcPr>
            <w:tcW w:w="1368" w:type="dxa"/>
          </w:tcPr>
          <w:p w14:paraId="585A1066"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1233F93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1.152</w:t>
            </w:r>
          </w:p>
        </w:tc>
        <w:tc>
          <w:tcPr>
            <w:tcW w:w="851" w:type="dxa"/>
            <w:vAlign w:val="center"/>
          </w:tcPr>
          <w:p w14:paraId="6EEB81F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0.040</w:t>
            </w:r>
          </w:p>
        </w:tc>
        <w:tc>
          <w:tcPr>
            <w:tcW w:w="994" w:type="dxa"/>
            <w:vAlign w:val="center"/>
          </w:tcPr>
          <w:p w14:paraId="5BE7127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28.896</w:t>
            </w:r>
          </w:p>
        </w:tc>
        <w:tc>
          <w:tcPr>
            <w:tcW w:w="765" w:type="dxa"/>
            <w:vAlign w:val="center"/>
          </w:tcPr>
          <w:p w14:paraId="4ABD332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5761498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0.865</w:t>
            </w:r>
          </w:p>
        </w:tc>
        <w:tc>
          <w:tcPr>
            <w:tcW w:w="1060" w:type="dxa"/>
          </w:tcPr>
          <w:p w14:paraId="4A4E5D0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0.747</w:t>
            </w:r>
          </w:p>
        </w:tc>
        <w:tc>
          <w:tcPr>
            <w:tcW w:w="1293" w:type="dxa"/>
          </w:tcPr>
          <w:p w14:paraId="3B542DC9" w14:textId="77777777" w:rsidR="00000000" w:rsidRPr="00E84886" w:rsidRDefault="00565342">
            <w:pPr>
              <w:spacing w:line="360" w:lineRule="auto"/>
              <w:jc w:val="center"/>
              <w:rPr>
                <w:color w:val="000000" w:themeColor="text1"/>
                <w:sz w:val="24"/>
                <w:szCs w:val="24"/>
                <w:lang w:val="en-GB"/>
              </w:rPr>
            </w:pPr>
          </w:p>
        </w:tc>
        <w:tc>
          <w:tcPr>
            <w:tcW w:w="1854" w:type="dxa"/>
          </w:tcPr>
          <w:p w14:paraId="276D5A1A" w14:textId="77777777" w:rsidR="00000000" w:rsidRPr="00E84886" w:rsidRDefault="00565342">
            <w:pPr>
              <w:spacing w:line="360" w:lineRule="auto"/>
              <w:jc w:val="center"/>
              <w:rPr>
                <w:color w:val="000000" w:themeColor="text1"/>
                <w:sz w:val="24"/>
                <w:szCs w:val="24"/>
                <w:lang w:val="en-GB"/>
              </w:rPr>
            </w:pPr>
          </w:p>
        </w:tc>
      </w:tr>
      <w:tr w:rsidR="00E84886" w:rsidRPr="00E84886" w14:paraId="7469AD0B" w14:textId="77777777">
        <w:tc>
          <w:tcPr>
            <w:tcW w:w="1368" w:type="dxa"/>
          </w:tcPr>
          <w:p w14:paraId="417EBE95"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sz w:val="24"/>
                <w:szCs w:val="24"/>
                <w:lang w:val="en-GB"/>
              </w:rPr>
              <w:t>Centrality</w:t>
            </w:r>
          </w:p>
        </w:tc>
        <w:tc>
          <w:tcPr>
            <w:tcW w:w="762" w:type="dxa"/>
          </w:tcPr>
          <w:p w14:paraId="36622B34"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w:t>
            </w:r>
          </w:p>
        </w:tc>
        <w:tc>
          <w:tcPr>
            <w:tcW w:w="851" w:type="dxa"/>
          </w:tcPr>
          <w:p w14:paraId="6F2031E5" w14:textId="77777777" w:rsidR="00000000" w:rsidRPr="00E84886" w:rsidRDefault="00565342">
            <w:pPr>
              <w:tabs>
                <w:tab w:val="center" w:pos="257"/>
              </w:tabs>
              <w:spacing w:line="360" w:lineRule="auto"/>
              <w:rPr>
                <w:color w:val="000000" w:themeColor="text1"/>
                <w:sz w:val="24"/>
                <w:szCs w:val="24"/>
                <w:lang w:val="en-GB"/>
              </w:rPr>
            </w:pPr>
          </w:p>
        </w:tc>
        <w:tc>
          <w:tcPr>
            <w:tcW w:w="994" w:type="dxa"/>
          </w:tcPr>
          <w:p w14:paraId="41270D63" w14:textId="77777777" w:rsidR="00000000" w:rsidRPr="00E84886" w:rsidRDefault="00565342">
            <w:pPr>
              <w:spacing w:line="360" w:lineRule="auto"/>
              <w:jc w:val="center"/>
              <w:rPr>
                <w:color w:val="000000" w:themeColor="text1"/>
                <w:sz w:val="24"/>
                <w:szCs w:val="24"/>
                <w:lang w:val="en-GB"/>
              </w:rPr>
            </w:pPr>
          </w:p>
        </w:tc>
        <w:tc>
          <w:tcPr>
            <w:tcW w:w="765" w:type="dxa"/>
          </w:tcPr>
          <w:p w14:paraId="123957B9" w14:textId="77777777" w:rsidR="00000000" w:rsidRPr="00E84886" w:rsidRDefault="00565342">
            <w:pPr>
              <w:spacing w:line="360" w:lineRule="auto"/>
              <w:jc w:val="center"/>
              <w:rPr>
                <w:color w:val="000000" w:themeColor="text1"/>
                <w:sz w:val="24"/>
                <w:szCs w:val="24"/>
                <w:lang w:val="en-GB"/>
              </w:rPr>
            </w:pPr>
          </w:p>
        </w:tc>
        <w:tc>
          <w:tcPr>
            <w:tcW w:w="845" w:type="dxa"/>
          </w:tcPr>
          <w:p w14:paraId="3CE715F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0.909</w:t>
            </w:r>
          </w:p>
        </w:tc>
        <w:tc>
          <w:tcPr>
            <w:tcW w:w="1060" w:type="dxa"/>
          </w:tcPr>
          <w:p w14:paraId="08439D8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0.825</w:t>
            </w:r>
          </w:p>
        </w:tc>
        <w:tc>
          <w:tcPr>
            <w:tcW w:w="1293" w:type="dxa"/>
          </w:tcPr>
          <w:p w14:paraId="24FFC96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0.9374</w:t>
            </w:r>
          </w:p>
        </w:tc>
        <w:tc>
          <w:tcPr>
            <w:tcW w:w="1854" w:type="dxa"/>
          </w:tcPr>
          <w:p w14:paraId="03DDF0C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0.8332</w:t>
            </w:r>
          </w:p>
        </w:tc>
      </w:tr>
      <w:tr w:rsidR="00E84886" w:rsidRPr="00E84886" w14:paraId="3FA362E3" w14:textId="77777777">
        <w:tc>
          <w:tcPr>
            <w:tcW w:w="1368" w:type="dxa"/>
          </w:tcPr>
          <w:p w14:paraId="15208126"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1B0755E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1.071</w:t>
            </w:r>
          </w:p>
        </w:tc>
        <w:tc>
          <w:tcPr>
            <w:tcW w:w="851" w:type="dxa"/>
            <w:vAlign w:val="center"/>
          </w:tcPr>
          <w:p w14:paraId="0377B3F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0.026</w:t>
            </w:r>
          </w:p>
        </w:tc>
        <w:tc>
          <w:tcPr>
            <w:tcW w:w="994" w:type="dxa"/>
            <w:vAlign w:val="center"/>
          </w:tcPr>
          <w:p w14:paraId="223F1EC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41.096</w:t>
            </w:r>
          </w:p>
        </w:tc>
        <w:tc>
          <w:tcPr>
            <w:tcW w:w="765" w:type="dxa"/>
            <w:vAlign w:val="center"/>
          </w:tcPr>
          <w:p w14:paraId="6A8BDC2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1288CE2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0.934</w:t>
            </w:r>
          </w:p>
        </w:tc>
        <w:tc>
          <w:tcPr>
            <w:tcW w:w="1060" w:type="dxa"/>
          </w:tcPr>
          <w:p w14:paraId="2559AB2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0.873</w:t>
            </w:r>
          </w:p>
        </w:tc>
        <w:tc>
          <w:tcPr>
            <w:tcW w:w="1293" w:type="dxa"/>
          </w:tcPr>
          <w:p w14:paraId="7C07A9BE" w14:textId="77777777" w:rsidR="00000000" w:rsidRPr="00E84886" w:rsidRDefault="00565342">
            <w:pPr>
              <w:spacing w:line="360" w:lineRule="auto"/>
              <w:jc w:val="center"/>
              <w:rPr>
                <w:color w:val="000000" w:themeColor="text1"/>
                <w:sz w:val="24"/>
                <w:szCs w:val="24"/>
                <w:lang w:val="en-GB"/>
              </w:rPr>
            </w:pPr>
          </w:p>
        </w:tc>
        <w:tc>
          <w:tcPr>
            <w:tcW w:w="1854" w:type="dxa"/>
          </w:tcPr>
          <w:p w14:paraId="4D07CF2A" w14:textId="77777777" w:rsidR="00000000" w:rsidRPr="00E84886" w:rsidRDefault="00565342">
            <w:pPr>
              <w:spacing w:line="360" w:lineRule="auto"/>
              <w:jc w:val="center"/>
              <w:rPr>
                <w:color w:val="000000" w:themeColor="text1"/>
                <w:sz w:val="24"/>
                <w:szCs w:val="24"/>
                <w:lang w:val="en-GB"/>
              </w:rPr>
            </w:pPr>
          </w:p>
        </w:tc>
      </w:tr>
      <w:tr w:rsidR="00E84886" w:rsidRPr="00E84886" w14:paraId="0FACBD45" w14:textId="77777777">
        <w:tc>
          <w:tcPr>
            <w:tcW w:w="1368" w:type="dxa"/>
          </w:tcPr>
          <w:p w14:paraId="7A157621"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2461BDC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1.078</w:t>
            </w:r>
          </w:p>
        </w:tc>
        <w:tc>
          <w:tcPr>
            <w:tcW w:w="851" w:type="dxa"/>
            <w:vAlign w:val="center"/>
          </w:tcPr>
          <w:p w14:paraId="54B9995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0.029</w:t>
            </w:r>
          </w:p>
        </w:tc>
        <w:tc>
          <w:tcPr>
            <w:tcW w:w="994" w:type="dxa"/>
            <w:vAlign w:val="center"/>
          </w:tcPr>
          <w:p w14:paraId="6F3D4F1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36.766</w:t>
            </w:r>
          </w:p>
        </w:tc>
        <w:tc>
          <w:tcPr>
            <w:tcW w:w="765" w:type="dxa"/>
            <w:vAlign w:val="center"/>
          </w:tcPr>
          <w:p w14:paraId="1E10EC92"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0A50593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0.895</w:t>
            </w:r>
          </w:p>
        </w:tc>
        <w:tc>
          <w:tcPr>
            <w:tcW w:w="1060" w:type="dxa"/>
          </w:tcPr>
          <w:p w14:paraId="477B1A9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0.801</w:t>
            </w:r>
          </w:p>
        </w:tc>
        <w:tc>
          <w:tcPr>
            <w:tcW w:w="1293" w:type="dxa"/>
          </w:tcPr>
          <w:p w14:paraId="58B933D5" w14:textId="77777777" w:rsidR="00000000" w:rsidRPr="00E84886" w:rsidRDefault="00565342">
            <w:pPr>
              <w:spacing w:line="360" w:lineRule="auto"/>
              <w:jc w:val="center"/>
              <w:rPr>
                <w:color w:val="000000" w:themeColor="text1"/>
                <w:sz w:val="24"/>
                <w:szCs w:val="24"/>
                <w:lang w:val="en-GB"/>
              </w:rPr>
            </w:pPr>
          </w:p>
        </w:tc>
        <w:tc>
          <w:tcPr>
            <w:tcW w:w="1854" w:type="dxa"/>
          </w:tcPr>
          <w:p w14:paraId="540645B3" w14:textId="77777777" w:rsidR="00000000" w:rsidRPr="00E84886" w:rsidRDefault="00565342">
            <w:pPr>
              <w:spacing w:line="360" w:lineRule="auto"/>
              <w:jc w:val="center"/>
              <w:rPr>
                <w:color w:val="000000" w:themeColor="text1"/>
                <w:sz w:val="24"/>
                <w:szCs w:val="24"/>
                <w:lang w:val="en-GB"/>
              </w:rPr>
            </w:pPr>
          </w:p>
        </w:tc>
      </w:tr>
      <w:tr w:rsidR="00E84886" w:rsidRPr="00E84886" w14:paraId="41FBC9D7" w14:textId="77777777">
        <w:tc>
          <w:tcPr>
            <w:tcW w:w="1368" w:type="dxa"/>
          </w:tcPr>
          <w:p w14:paraId="70E5C05A"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sz w:val="24"/>
                <w:szCs w:val="24"/>
                <w:lang w:val="en-GB"/>
              </w:rPr>
              <w:t>Sign</w:t>
            </w:r>
          </w:p>
        </w:tc>
        <w:tc>
          <w:tcPr>
            <w:tcW w:w="762" w:type="dxa"/>
          </w:tcPr>
          <w:p w14:paraId="3911370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w:t>
            </w:r>
          </w:p>
        </w:tc>
        <w:tc>
          <w:tcPr>
            <w:tcW w:w="851" w:type="dxa"/>
          </w:tcPr>
          <w:p w14:paraId="6479DF63" w14:textId="77777777" w:rsidR="00000000" w:rsidRPr="00E84886" w:rsidRDefault="00565342">
            <w:pPr>
              <w:spacing w:line="360" w:lineRule="auto"/>
              <w:jc w:val="center"/>
              <w:rPr>
                <w:color w:val="000000" w:themeColor="text1"/>
                <w:sz w:val="24"/>
                <w:szCs w:val="24"/>
                <w:lang w:val="en-GB"/>
              </w:rPr>
            </w:pPr>
          </w:p>
        </w:tc>
        <w:tc>
          <w:tcPr>
            <w:tcW w:w="994" w:type="dxa"/>
          </w:tcPr>
          <w:p w14:paraId="327BC7DC" w14:textId="77777777" w:rsidR="00000000" w:rsidRPr="00E84886" w:rsidRDefault="00565342">
            <w:pPr>
              <w:spacing w:line="360" w:lineRule="auto"/>
              <w:jc w:val="center"/>
              <w:rPr>
                <w:color w:val="000000" w:themeColor="text1"/>
                <w:sz w:val="24"/>
                <w:szCs w:val="24"/>
                <w:lang w:val="en-GB"/>
              </w:rPr>
            </w:pPr>
          </w:p>
        </w:tc>
        <w:tc>
          <w:tcPr>
            <w:tcW w:w="765" w:type="dxa"/>
          </w:tcPr>
          <w:p w14:paraId="51AF162B" w14:textId="77777777" w:rsidR="00000000" w:rsidRPr="00E84886" w:rsidRDefault="00565342">
            <w:pPr>
              <w:spacing w:line="360" w:lineRule="auto"/>
              <w:jc w:val="center"/>
              <w:rPr>
                <w:color w:val="000000" w:themeColor="text1"/>
                <w:sz w:val="24"/>
                <w:szCs w:val="24"/>
                <w:lang w:val="en-GB"/>
              </w:rPr>
            </w:pPr>
          </w:p>
        </w:tc>
        <w:tc>
          <w:tcPr>
            <w:tcW w:w="845" w:type="dxa"/>
          </w:tcPr>
          <w:p w14:paraId="44F241E4"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0.835</w:t>
            </w:r>
          </w:p>
        </w:tc>
        <w:tc>
          <w:tcPr>
            <w:tcW w:w="1060" w:type="dxa"/>
          </w:tcPr>
          <w:p w14:paraId="1CD6B29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0.697</w:t>
            </w:r>
          </w:p>
        </w:tc>
        <w:tc>
          <w:tcPr>
            <w:tcW w:w="1293" w:type="dxa"/>
          </w:tcPr>
          <w:p w14:paraId="738E919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0.9032</w:t>
            </w:r>
          </w:p>
        </w:tc>
        <w:tc>
          <w:tcPr>
            <w:tcW w:w="1854" w:type="dxa"/>
          </w:tcPr>
          <w:p w14:paraId="3F73366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0.7569</w:t>
            </w:r>
          </w:p>
        </w:tc>
      </w:tr>
      <w:tr w:rsidR="00E84886" w:rsidRPr="00E84886" w14:paraId="737BB1C5" w14:textId="77777777">
        <w:tc>
          <w:tcPr>
            <w:tcW w:w="1368" w:type="dxa"/>
          </w:tcPr>
          <w:p w14:paraId="737B1990"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5490AF0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1.153</w:t>
            </w:r>
          </w:p>
        </w:tc>
        <w:tc>
          <w:tcPr>
            <w:tcW w:w="851" w:type="dxa"/>
            <w:vAlign w:val="center"/>
          </w:tcPr>
          <w:p w14:paraId="4D98B52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0.039</w:t>
            </w:r>
          </w:p>
        </w:tc>
        <w:tc>
          <w:tcPr>
            <w:tcW w:w="994" w:type="dxa"/>
            <w:vAlign w:val="center"/>
          </w:tcPr>
          <w:p w14:paraId="7669954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w:t>
            </w:r>
            <w:r w:rsidRPr="00E84886">
              <w:rPr>
                <w:color w:val="000000" w:themeColor="text1"/>
                <w:sz w:val="24"/>
                <w:szCs w:val="24"/>
                <w:lang w:val="en-GB"/>
              </w:rPr>
              <w:t>9.351</w:t>
            </w:r>
          </w:p>
        </w:tc>
        <w:tc>
          <w:tcPr>
            <w:tcW w:w="765" w:type="dxa"/>
            <w:vAlign w:val="center"/>
          </w:tcPr>
          <w:p w14:paraId="4B91441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1EED610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0.882</w:t>
            </w:r>
          </w:p>
        </w:tc>
        <w:tc>
          <w:tcPr>
            <w:tcW w:w="1060" w:type="dxa"/>
          </w:tcPr>
          <w:p w14:paraId="13B0E28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0.778</w:t>
            </w:r>
          </w:p>
        </w:tc>
        <w:tc>
          <w:tcPr>
            <w:tcW w:w="1293" w:type="dxa"/>
          </w:tcPr>
          <w:p w14:paraId="03EF0E5E" w14:textId="77777777" w:rsidR="00000000" w:rsidRPr="00E84886" w:rsidRDefault="00565342">
            <w:pPr>
              <w:spacing w:line="360" w:lineRule="auto"/>
              <w:jc w:val="center"/>
              <w:rPr>
                <w:color w:val="000000" w:themeColor="text1"/>
                <w:sz w:val="24"/>
                <w:szCs w:val="24"/>
                <w:lang w:val="en-GB"/>
              </w:rPr>
            </w:pPr>
          </w:p>
        </w:tc>
        <w:tc>
          <w:tcPr>
            <w:tcW w:w="1854" w:type="dxa"/>
          </w:tcPr>
          <w:p w14:paraId="0506DDE8" w14:textId="77777777" w:rsidR="00000000" w:rsidRPr="00E84886" w:rsidRDefault="00565342">
            <w:pPr>
              <w:spacing w:line="360" w:lineRule="auto"/>
              <w:jc w:val="center"/>
              <w:rPr>
                <w:color w:val="000000" w:themeColor="text1"/>
                <w:sz w:val="24"/>
                <w:szCs w:val="24"/>
                <w:lang w:val="en-GB"/>
              </w:rPr>
            </w:pPr>
          </w:p>
        </w:tc>
      </w:tr>
      <w:tr w:rsidR="00E84886" w:rsidRPr="00E84886" w14:paraId="2F396FB3" w14:textId="77777777">
        <w:tc>
          <w:tcPr>
            <w:tcW w:w="1368" w:type="dxa"/>
          </w:tcPr>
          <w:p w14:paraId="6B5FBE03"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5309653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1.131</w:t>
            </w:r>
          </w:p>
        </w:tc>
        <w:tc>
          <w:tcPr>
            <w:tcW w:w="851" w:type="dxa"/>
            <w:vAlign w:val="center"/>
          </w:tcPr>
          <w:p w14:paraId="2A7CA6A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0.038</w:t>
            </w:r>
          </w:p>
        </w:tc>
        <w:tc>
          <w:tcPr>
            <w:tcW w:w="994" w:type="dxa"/>
            <w:vAlign w:val="center"/>
          </w:tcPr>
          <w:p w14:paraId="0B122CF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29.613</w:t>
            </w:r>
          </w:p>
        </w:tc>
        <w:tc>
          <w:tcPr>
            <w:tcW w:w="765" w:type="dxa"/>
            <w:vAlign w:val="center"/>
          </w:tcPr>
          <w:p w14:paraId="5352A59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24A85B3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0.892</w:t>
            </w:r>
          </w:p>
        </w:tc>
        <w:tc>
          <w:tcPr>
            <w:tcW w:w="1060" w:type="dxa"/>
          </w:tcPr>
          <w:p w14:paraId="69C11FE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0.796</w:t>
            </w:r>
          </w:p>
        </w:tc>
        <w:tc>
          <w:tcPr>
            <w:tcW w:w="1293" w:type="dxa"/>
          </w:tcPr>
          <w:p w14:paraId="30F0EA15" w14:textId="77777777" w:rsidR="00000000" w:rsidRPr="00E84886" w:rsidRDefault="00565342">
            <w:pPr>
              <w:spacing w:line="360" w:lineRule="auto"/>
              <w:jc w:val="center"/>
              <w:rPr>
                <w:color w:val="000000" w:themeColor="text1"/>
                <w:sz w:val="24"/>
                <w:szCs w:val="24"/>
                <w:lang w:val="en-GB"/>
              </w:rPr>
            </w:pPr>
          </w:p>
        </w:tc>
        <w:tc>
          <w:tcPr>
            <w:tcW w:w="1854" w:type="dxa"/>
          </w:tcPr>
          <w:p w14:paraId="2550FE53" w14:textId="77777777" w:rsidR="00000000" w:rsidRPr="00E84886" w:rsidRDefault="00565342">
            <w:pPr>
              <w:spacing w:line="360" w:lineRule="auto"/>
              <w:jc w:val="center"/>
              <w:rPr>
                <w:color w:val="000000" w:themeColor="text1"/>
                <w:sz w:val="24"/>
                <w:szCs w:val="24"/>
                <w:lang w:val="en-GB"/>
              </w:rPr>
            </w:pPr>
          </w:p>
        </w:tc>
      </w:tr>
      <w:tr w:rsidR="00E84886" w:rsidRPr="00E84886" w14:paraId="76EB71BC" w14:textId="77777777">
        <w:tc>
          <w:tcPr>
            <w:tcW w:w="1368" w:type="dxa"/>
          </w:tcPr>
          <w:p w14:paraId="497EECAF"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sz w:val="24"/>
                <w:szCs w:val="24"/>
                <w:lang w:val="en-GB"/>
              </w:rPr>
              <w:t>Place dependence</w:t>
            </w:r>
          </w:p>
        </w:tc>
        <w:tc>
          <w:tcPr>
            <w:tcW w:w="762" w:type="dxa"/>
          </w:tcPr>
          <w:p w14:paraId="254ADA6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w:t>
            </w:r>
          </w:p>
        </w:tc>
        <w:tc>
          <w:tcPr>
            <w:tcW w:w="851" w:type="dxa"/>
          </w:tcPr>
          <w:p w14:paraId="43AA742B" w14:textId="77777777" w:rsidR="00000000" w:rsidRPr="00E84886" w:rsidRDefault="00565342">
            <w:pPr>
              <w:spacing w:line="360" w:lineRule="auto"/>
              <w:jc w:val="center"/>
              <w:rPr>
                <w:color w:val="000000" w:themeColor="text1"/>
                <w:sz w:val="24"/>
                <w:szCs w:val="24"/>
                <w:lang w:val="en-GB"/>
              </w:rPr>
            </w:pPr>
          </w:p>
        </w:tc>
        <w:tc>
          <w:tcPr>
            <w:tcW w:w="994" w:type="dxa"/>
          </w:tcPr>
          <w:p w14:paraId="7D377706" w14:textId="77777777" w:rsidR="00000000" w:rsidRPr="00E84886" w:rsidRDefault="00565342">
            <w:pPr>
              <w:spacing w:line="360" w:lineRule="auto"/>
              <w:jc w:val="center"/>
              <w:rPr>
                <w:color w:val="000000" w:themeColor="text1"/>
                <w:sz w:val="24"/>
                <w:szCs w:val="24"/>
                <w:lang w:val="en-GB"/>
              </w:rPr>
            </w:pPr>
          </w:p>
        </w:tc>
        <w:tc>
          <w:tcPr>
            <w:tcW w:w="765" w:type="dxa"/>
          </w:tcPr>
          <w:p w14:paraId="53DE267A" w14:textId="77777777" w:rsidR="00000000" w:rsidRPr="00E84886" w:rsidRDefault="00565342">
            <w:pPr>
              <w:spacing w:line="360" w:lineRule="auto"/>
              <w:jc w:val="center"/>
              <w:rPr>
                <w:color w:val="000000" w:themeColor="text1"/>
                <w:sz w:val="24"/>
                <w:szCs w:val="24"/>
                <w:lang w:val="en-GB"/>
              </w:rPr>
            </w:pPr>
          </w:p>
        </w:tc>
        <w:tc>
          <w:tcPr>
            <w:tcW w:w="845" w:type="dxa"/>
          </w:tcPr>
          <w:p w14:paraId="0C76F58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0.931</w:t>
            </w:r>
          </w:p>
        </w:tc>
        <w:tc>
          <w:tcPr>
            <w:tcW w:w="1060" w:type="dxa"/>
          </w:tcPr>
          <w:p w14:paraId="4AB71D4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0.866</w:t>
            </w:r>
          </w:p>
        </w:tc>
        <w:tc>
          <w:tcPr>
            <w:tcW w:w="1293" w:type="dxa"/>
          </w:tcPr>
          <w:p w14:paraId="6DEA2A3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0.9478</w:t>
            </w:r>
          </w:p>
        </w:tc>
        <w:tc>
          <w:tcPr>
            <w:tcW w:w="1854" w:type="dxa"/>
          </w:tcPr>
          <w:p w14:paraId="4B61830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0.8581</w:t>
            </w:r>
          </w:p>
        </w:tc>
      </w:tr>
      <w:tr w:rsidR="00E84886" w:rsidRPr="00E84886" w14:paraId="571A9FB0" w14:textId="77777777">
        <w:tc>
          <w:tcPr>
            <w:tcW w:w="1368" w:type="dxa"/>
          </w:tcPr>
          <w:p w14:paraId="4177383A"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15B4D78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1.025</w:t>
            </w:r>
          </w:p>
        </w:tc>
        <w:tc>
          <w:tcPr>
            <w:tcW w:w="851" w:type="dxa"/>
            <w:vAlign w:val="center"/>
          </w:tcPr>
          <w:p w14:paraId="55BCE9F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0.022</w:t>
            </w:r>
          </w:p>
        </w:tc>
        <w:tc>
          <w:tcPr>
            <w:tcW w:w="994" w:type="dxa"/>
            <w:vAlign w:val="center"/>
          </w:tcPr>
          <w:p w14:paraId="4B68DB6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45.650</w:t>
            </w:r>
          </w:p>
        </w:tc>
        <w:tc>
          <w:tcPr>
            <w:tcW w:w="765" w:type="dxa"/>
            <w:vAlign w:val="center"/>
          </w:tcPr>
          <w:p w14:paraId="10B7135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5A6D6DD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0.931</w:t>
            </w:r>
          </w:p>
        </w:tc>
        <w:tc>
          <w:tcPr>
            <w:tcW w:w="1060" w:type="dxa"/>
          </w:tcPr>
          <w:p w14:paraId="331B68E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0.868</w:t>
            </w:r>
          </w:p>
        </w:tc>
        <w:tc>
          <w:tcPr>
            <w:tcW w:w="1293" w:type="dxa"/>
          </w:tcPr>
          <w:p w14:paraId="3D956986" w14:textId="77777777" w:rsidR="00000000" w:rsidRPr="00E84886" w:rsidRDefault="00565342">
            <w:pPr>
              <w:spacing w:line="360" w:lineRule="auto"/>
              <w:jc w:val="center"/>
              <w:rPr>
                <w:color w:val="000000" w:themeColor="text1"/>
                <w:sz w:val="24"/>
                <w:szCs w:val="24"/>
                <w:lang w:val="en-GB"/>
              </w:rPr>
            </w:pPr>
          </w:p>
        </w:tc>
        <w:tc>
          <w:tcPr>
            <w:tcW w:w="1854" w:type="dxa"/>
          </w:tcPr>
          <w:p w14:paraId="27FE0536" w14:textId="77777777" w:rsidR="00000000" w:rsidRPr="00E84886" w:rsidRDefault="00565342">
            <w:pPr>
              <w:spacing w:line="360" w:lineRule="auto"/>
              <w:jc w:val="center"/>
              <w:rPr>
                <w:color w:val="000000" w:themeColor="text1"/>
                <w:sz w:val="24"/>
                <w:szCs w:val="24"/>
                <w:lang w:val="en-GB"/>
              </w:rPr>
            </w:pPr>
          </w:p>
        </w:tc>
      </w:tr>
      <w:tr w:rsidR="00E84886" w:rsidRPr="00E84886" w14:paraId="15DA77B7" w14:textId="77777777">
        <w:tc>
          <w:tcPr>
            <w:tcW w:w="1368" w:type="dxa"/>
          </w:tcPr>
          <w:p w14:paraId="336D102F"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7A12AE7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1.032</w:t>
            </w:r>
          </w:p>
        </w:tc>
        <w:tc>
          <w:tcPr>
            <w:tcW w:w="851" w:type="dxa"/>
            <w:vAlign w:val="center"/>
          </w:tcPr>
          <w:p w14:paraId="39BC11C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0.024</w:t>
            </w:r>
          </w:p>
        </w:tc>
        <w:tc>
          <w:tcPr>
            <w:tcW w:w="994" w:type="dxa"/>
            <w:vAlign w:val="center"/>
          </w:tcPr>
          <w:p w14:paraId="7F03C800"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43.195</w:t>
            </w:r>
          </w:p>
        </w:tc>
        <w:tc>
          <w:tcPr>
            <w:tcW w:w="765" w:type="dxa"/>
            <w:vAlign w:val="center"/>
          </w:tcPr>
          <w:p w14:paraId="4F1CA2B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189BCE2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0.917</w:t>
            </w:r>
          </w:p>
        </w:tc>
        <w:tc>
          <w:tcPr>
            <w:tcW w:w="1060" w:type="dxa"/>
          </w:tcPr>
          <w:p w14:paraId="2C408F6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0.841</w:t>
            </w:r>
          </w:p>
        </w:tc>
        <w:tc>
          <w:tcPr>
            <w:tcW w:w="1293" w:type="dxa"/>
          </w:tcPr>
          <w:p w14:paraId="43CB1998" w14:textId="77777777" w:rsidR="00000000" w:rsidRPr="00E84886" w:rsidRDefault="00565342">
            <w:pPr>
              <w:spacing w:line="360" w:lineRule="auto"/>
              <w:jc w:val="center"/>
              <w:rPr>
                <w:color w:val="000000" w:themeColor="text1"/>
                <w:sz w:val="24"/>
                <w:szCs w:val="24"/>
                <w:lang w:val="en-GB"/>
              </w:rPr>
            </w:pPr>
          </w:p>
        </w:tc>
        <w:tc>
          <w:tcPr>
            <w:tcW w:w="1854" w:type="dxa"/>
          </w:tcPr>
          <w:p w14:paraId="61A1C39E" w14:textId="77777777" w:rsidR="00000000" w:rsidRPr="00E84886" w:rsidRDefault="00565342">
            <w:pPr>
              <w:spacing w:line="360" w:lineRule="auto"/>
              <w:jc w:val="center"/>
              <w:rPr>
                <w:color w:val="000000" w:themeColor="text1"/>
                <w:sz w:val="24"/>
                <w:szCs w:val="24"/>
                <w:lang w:val="en-GB"/>
              </w:rPr>
            </w:pPr>
          </w:p>
        </w:tc>
      </w:tr>
      <w:tr w:rsidR="00E84886" w:rsidRPr="00E84886" w14:paraId="0521BBDF" w14:textId="77777777">
        <w:tc>
          <w:tcPr>
            <w:tcW w:w="1368" w:type="dxa"/>
          </w:tcPr>
          <w:p w14:paraId="792F6FDC"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sz w:val="24"/>
                <w:szCs w:val="24"/>
                <w:lang w:val="en-GB"/>
              </w:rPr>
              <w:t>Place identity</w:t>
            </w:r>
          </w:p>
        </w:tc>
        <w:tc>
          <w:tcPr>
            <w:tcW w:w="762" w:type="dxa"/>
          </w:tcPr>
          <w:p w14:paraId="2BE3369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w:t>
            </w:r>
          </w:p>
        </w:tc>
        <w:tc>
          <w:tcPr>
            <w:tcW w:w="851" w:type="dxa"/>
          </w:tcPr>
          <w:p w14:paraId="46B23FCF" w14:textId="77777777" w:rsidR="00000000" w:rsidRPr="00E84886" w:rsidRDefault="00565342">
            <w:pPr>
              <w:spacing w:line="360" w:lineRule="auto"/>
              <w:jc w:val="center"/>
              <w:rPr>
                <w:color w:val="000000" w:themeColor="text1"/>
                <w:sz w:val="24"/>
                <w:szCs w:val="24"/>
                <w:lang w:val="en-GB"/>
              </w:rPr>
            </w:pPr>
          </w:p>
        </w:tc>
        <w:tc>
          <w:tcPr>
            <w:tcW w:w="994" w:type="dxa"/>
          </w:tcPr>
          <w:p w14:paraId="3F46B2D4" w14:textId="77777777" w:rsidR="00000000" w:rsidRPr="00E84886" w:rsidRDefault="00565342">
            <w:pPr>
              <w:spacing w:line="360" w:lineRule="auto"/>
              <w:jc w:val="center"/>
              <w:rPr>
                <w:color w:val="000000" w:themeColor="text1"/>
                <w:sz w:val="24"/>
                <w:szCs w:val="24"/>
                <w:lang w:val="en-GB"/>
              </w:rPr>
            </w:pPr>
          </w:p>
        </w:tc>
        <w:tc>
          <w:tcPr>
            <w:tcW w:w="765" w:type="dxa"/>
          </w:tcPr>
          <w:p w14:paraId="16474590" w14:textId="77777777" w:rsidR="00000000" w:rsidRPr="00E84886" w:rsidRDefault="00565342">
            <w:pPr>
              <w:spacing w:line="360" w:lineRule="auto"/>
              <w:jc w:val="center"/>
              <w:rPr>
                <w:color w:val="000000" w:themeColor="text1"/>
                <w:sz w:val="24"/>
                <w:szCs w:val="24"/>
                <w:lang w:val="en-GB"/>
              </w:rPr>
            </w:pPr>
          </w:p>
        </w:tc>
        <w:tc>
          <w:tcPr>
            <w:tcW w:w="845" w:type="dxa"/>
          </w:tcPr>
          <w:p w14:paraId="474450E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0.930</w:t>
            </w:r>
          </w:p>
        </w:tc>
        <w:tc>
          <w:tcPr>
            <w:tcW w:w="1060" w:type="dxa"/>
          </w:tcPr>
          <w:p w14:paraId="22E13CA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0.865</w:t>
            </w:r>
          </w:p>
        </w:tc>
        <w:tc>
          <w:tcPr>
            <w:tcW w:w="1293" w:type="dxa"/>
          </w:tcPr>
          <w:p w14:paraId="35DFF6F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0.9440</w:t>
            </w:r>
          </w:p>
        </w:tc>
        <w:tc>
          <w:tcPr>
            <w:tcW w:w="1854" w:type="dxa"/>
          </w:tcPr>
          <w:p w14:paraId="6C11E24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0.8490</w:t>
            </w:r>
          </w:p>
        </w:tc>
      </w:tr>
      <w:tr w:rsidR="00E84886" w:rsidRPr="00E84886" w14:paraId="627E7610" w14:textId="77777777">
        <w:tc>
          <w:tcPr>
            <w:tcW w:w="1368" w:type="dxa"/>
          </w:tcPr>
          <w:p w14:paraId="7A310EFC"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4718C37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.989</w:t>
            </w:r>
          </w:p>
        </w:tc>
        <w:tc>
          <w:tcPr>
            <w:tcW w:w="851" w:type="dxa"/>
            <w:vAlign w:val="center"/>
          </w:tcPr>
          <w:p w14:paraId="1C10B2FC"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0.022</w:t>
            </w:r>
          </w:p>
        </w:tc>
        <w:tc>
          <w:tcPr>
            <w:tcW w:w="994" w:type="dxa"/>
            <w:vAlign w:val="center"/>
          </w:tcPr>
          <w:p w14:paraId="47AF2AD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45.225</w:t>
            </w:r>
          </w:p>
        </w:tc>
        <w:tc>
          <w:tcPr>
            <w:tcW w:w="765" w:type="dxa"/>
            <w:vAlign w:val="center"/>
          </w:tcPr>
          <w:p w14:paraId="260B43E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19391844"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0.931</w:t>
            </w:r>
          </w:p>
        </w:tc>
        <w:tc>
          <w:tcPr>
            <w:tcW w:w="1060" w:type="dxa"/>
          </w:tcPr>
          <w:p w14:paraId="3E649B4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0.866</w:t>
            </w:r>
          </w:p>
        </w:tc>
        <w:tc>
          <w:tcPr>
            <w:tcW w:w="1293" w:type="dxa"/>
          </w:tcPr>
          <w:p w14:paraId="34A5E3F0" w14:textId="77777777" w:rsidR="00000000" w:rsidRPr="00E84886" w:rsidRDefault="00565342">
            <w:pPr>
              <w:spacing w:line="360" w:lineRule="auto"/>
              <w:jc w:val="center"/>
              <w:rPr>
                <w:color w:val="000000" w:themeColor="text1"/>
                <w:sz w:val="24"/>
                <w:szCs w:val="24"/>
                <w:lang w:val="en-GB"/>
              </w:rPr>
            </w:pPr>
          </w:p>
        </w:tc>
        <w:tc>
          <w:tcPr>
            <w:tcW w:w="1854" w:type="dxa"/>
          </w:tcPr>
          <w:p w14:paraId="5B262C4D" w14:textId="77777777" w:rsidR="00000000" w:rsidRPr="00E84886" w:rsidRDefault="00565342">
            <w:pPr>
              <w:spacing w:line="360" w:lineRule="auto"/>
              <w:jc w:val="center"/>
              <w:rPr>
                <w:color w:val="000000" w:themeColor="text1"/>
                <w:sz w:val="24"/>
                <w:szCs w:val="24"/>
                <w:lang w:val="en-GB"/>
              </w:rPr>
            </w:pPr>
          </w:p>
        </w:tc>
      </w:tr>
      <w:tr w:rsidR="00E84886" w:rsidRPr="00E84886" w14:paraId="40920A21" w14:textId="77777777">
        <w:tc>
          <w:tcPr>
            <w:tcW w:w="1368" w:type="dxa"/>
          </w:tcPr>
          <w:p w14:paraId="288439D4"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73AB30B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1.010</w:t>
            </w:r>
          </w:p>
        </w:tc>
        <w:tc>
          <w:tcPr>
            <w:tcW w:w="851" w:type="dxa"/>
            <w:vAlign w:val="center"/>
          </w:tcPr>
          <w:p w14:paraId="0978A6E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0.025</w:t>
            </w:r>
          </w:p>
        </w:tc>
        <w:tc>
          <w:tcPr>
            <w:tcW w:w="994" w:type="dxa"/>
            <w:vAlign w:val="center"/>
          </w:tcPr>
          <w:p w14:paraId="74A7142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40.879</w:t>
            </w:r>
          </w:p>
        </w:tc>
        <w:tc>
          <w:tcPr>
            <w:tcW w:w="765" w:type="dxa"/>
            <w:vAlign w:val="center"/>
          </w:tcPr>
          <w:p w14:paraId="48BDE7A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386CBB5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0.903</w:t>
            </w:r>
          </w:p>
        </w:tc>
        <w:tc>
          <w:tcPr>
            <w:tcW w:w="1060" w:type="dxa"/>
          </w:tcPr>
          <w:p w14:paraId="3E5B27D5"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0.815</w:t>
            </w:r>
          </w:p>
        </w:tc>
        <w:tc>
          <w:tcPr>
            <w:tcW w:w="1293" w:type="dxa"/>
          </w:tcPr>
          <w:p w14:paraId="4A13F790" w14:textId="77777777" w:rsidR="00000000" w:rsidRPr="00E84886" w:rsidRDefault="00565342">
            <w:pPr>
              <w:spacing w:line="360" w:lineRule="auto"/>
              <w:jc w:val="center"/>
              <w:rPr>
                <w:color w:val="000000" w:themeColor="text1"/>
                <w:sz w:val="24"/>
                <w:szCs w:val="24"/>
                <w:lang w:val="en-GB"/>
              </w:rPr>
            </w:pPr>
          </w:p>
        </w:tc>
        <w:tc>
          <w:tcPr>
            <w:tcW w:w="1854" w:type="dxa"/>
          </w:tcPr>
          <w:p w14:paraId="7B0D1957" w14:textId="77777777" w:rsidR="00000000" w:rsidRPr="00E84886" w:rsidRDefault="00565342">
            <w:pPr>
              <w:spacing w:line="360" w:lineRule="auto"/>
              <w:jc w:val="center"/>
              <w:rPr>
                <w:color w:val="000000" w:themeColor="text1"/>
                <w:sz w:val="24"/>
                <w:szCs w:val="24"/>
                <w:lang w:val="en-GB"/>
              </w:rPr>
            </w:pPr>
          </w:p>
        </w:tc>
      </w:tr>
      <w:tr w:rsidR="00E84886" w:rsidRPr="00E84886" w14:paraId="36D0E1ED" w14:textId="77777777">
        <w:tc>
          <w:tcPr>
            <w:tcW w:w="1368" w:type="dxa"/>
          </w:tcPr>
          <w:p w14:paraId="3D9B60A4" w14:textId="77777777" w:rsidR="00000000" w:rsidRPr="00E84886" w:rsidRDefault="00565342">
            <w:pPr>
              <w:spacing w:line="360" w:lineRule="auto"/>
              <w:jc w:val="left"/>
              <w:rPr>
                <w:color w:val="000000" w:themeColor="text1"/>
                <w:sz w:val="24"/>
                <w:szCs w:val="24"/>
                <w:lang w:val="en-GB"/>
              </w:rPr>
            </w:pPr>
            <w:r w:rsidRPr="00E84886">
              <w:rPr>
                <w:rFonts w:eastAsia="Times New Roman"/>
                <w:bCs/>
                <w:color w:val="000000" w:themeColor="text1"/>
                <w:sz w:val="24"/>
                <w:szCs w:val="24"/>
                <w:lang w:val="en-GB"/>
              </w:rPr>
              <w:t>Behavioral intentions</w:t>
            </w:r>
          </w:p>
        </w:tc>
        <w:tc>
          <w:tcPr>
            <w:tcW w:w="762" w:type="dxa"/>
          </w:tcPr>
          <w:p w14:paraId="0CD74674"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w:t>
            </w:r>
          </w:p>
        </w:tc>
        <w:tc>
          <w:tcPr>
            <w:tcW w:w="851" w:type="dxa"/>
          </w:tcPr>
          <w:p w14:paraId="39B67F92" w14:textId="77777777" w:rsidR="00000000" w:rsidRPr="00E84886" w:rsidRDefault="00565342">
            <w:pPr>
              <w:spacing w:line="360" w:lineRule="auto"/>
              <w:jc w:val="center"/>
              <w:rPr>
                <w:color w:val="000000" w:themeColor="text1"/>
                <w:sz w:val="24"/>
                <w:szCs w:val="24"/>
                <w:lang w:val="en-GB"/>
              </w:rPr>
            </w:pPr>
          </w:p>
        </w:tc>
        <w:tc>
          <w:tcPr>
            <w:tcW w:w="994" w:type="dxa"/>
          </w:tcPr>
          <w:p w14:paraId="2948DD0E" w14:textId="77777777" w:rsidR="00000000" w:rsidRPr="00E84886" w:rsidRDefault="00565342">
            <w:pPr>
              <w:spacing w:line="360" w:lineRule="auto"/>
              <w:jc w:val="center"/>
              <w:rPr>
                <w:color w:val="000000" w:themeColor="text1"/>
                <w:sz w:val="24"/>
                <w:szCs w:val="24"/>
                <w:lang w:val="en-GB"/>
              </w:rPr>
            </w:pPr>
          </w:p>
        </w:tc>
        <w:tc>
          <w:tcPr>
            <w:tcW w:w="765" w:type="dxa"/>
          </w:tcPr>
          <w:p w14:paraId="6B5533D5" w14:textId="77777777" w:rsidR="00000000" w:rsidRPr="00E84886" w:rsidRDefault="00565342">
            <w:pPr>
              <w:spacing w:line="360" w:lineRule="auto"/>
              <w:jc w:val="center"/>
              <w:rPr>
                <w:color w:val="000000" w:themeColor="text1"/>
                <w:sz w:val="24"/>
                <w:szCs w:val="24"/>
                <w:lang w:val="en-GB"/>
              </w:rPr>
            </w:pPr>
          </w:p>
        </w:tc>
        <w:tc>
          <w:tcPr>
            <w:tcW w:w="845" w:type="dxa"/>
          </w:tcPr>
          <w:p w14:paraId="3EB252BD"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0.856</w:t>
            </w:r>
          </w:p>
        </w:tc>
        <w:tc>
          <w:tcPr>
            <w:tcW w:w="1060" w:type="dxa"/>
          </w:tcPr>
          <w:p w14:paraId="5A1CE6EA"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0.733</w:t>
            </w:r>
          </w:p>
        </w:tc>
        <w:tc>
          <w:tcPr>
            <w:tcW w:w="1293" w:type="dxa"/>
          </w:tcPr>
          <w:p w14:paraId="21D37913"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0.9254</w:t>
            </w:r>
          </w:p>
        </w:tc>
        <w:tc>
          <w:tcPr>
            <w:tcW w:w="1854" w:type="dxa"/>
          </w:tcPr>
          <w:p w14:paraId="48D88E1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 xml:space="preserve">0.8055 </w:t>
            </w:r>
          </w:p>
        </w:tc>
      </w:tr>
      <w:tr w:rsidR="00E84886" w:rsidRPr="00E84886" w14:paraId="60CB50E0" w14:textId="77777777">
        <w:tc>
          <w:tcPr>
            <w:tcW w:w="1368" w:type="dxa"/>
          </w:tcPr>
          <w:p w14:paraId="06781073"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471BCCF7"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1.038</w:t>
            </w:r>
          </w:p>
        </w:tc>
        <w:tc>
          <w:tcPr>
            <w:tcW w:w="851" w:type="dxa"/>
            <w:vAlign w:val="center"/>
          </w:tcPr>
          <w:p w14:paraId="1092FA9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0.031</w:t>
            </w:r>
          </w:p>
        </w:tc>
        <w:tc>
          <w:tcPr>
            <w:tcW w:w="994" w:type="dxa"/>
            <w:vAlign w:val="center"/>
          </w:tcPr>
          <w:p w14:paraId="71A565E6"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33.205</w:t>
            </w:r>
          </w:p>
        </w:tc>
        <w:tc>
          <w:tcPr>
            <w:tcW w:w="765" w:type="dxa"/>
            <w:vAlign w:val="center"/>
          </w:tcPr>
          <w:p w14:paraId="714314F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35888E5E"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0.920</w:t>
            </w:r>
          </w:p>
        </w:tc>
        <w:tc>
          <w:tcPr>
            <w:tcW w:w="1060" w:type="dxa"/>
          </w:tcPr>
          <w:p w14:paraId="52CA7401"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0.846</w:t>
            </w:r>
          </w:p>
        </w:tc>
        <w:tc>
          <w:tcPr>
            <w:tcW w:w="1293" w:type="dxa"/>
          </w:tcPr>
          <w:p w14:paraId="3BD12B9F" w14:textId="77777777" w:rsidR="00000000" w:rsidRPr="00E84886" w:rsidRDefault="00565342">
            <w:pPr>
              <w:spacing w:line="360" w:lineRule="auto"/>
              <w:jc w:val="center"/>
              <w:rPr>
                <w:color w:val="000000" w:themeColor="text1"/>
                <w:sz w:val="24"/>
                <w:szCs w:val="24"/>
                <w:lang w:val="en-GB"/>
              </w:rPr>
            </w:pPr>
          </w:p>
        </w:tc>
        <w:tc>
          <w:tcPr>
            <w:tcW w:w="1854" w:type="dxa"/>
          </w:tcPr>
          <w:p w14:paraId="628343C2" w14:textId="77777777" w:rsidR="00000000" w:rsidRPr="00E84886" w:rsidRDefault="00565342">
            <w:pPr>
              <w:spacing w:line="360" w:lineRule="auto"/>
              <w:jc w:val="center"/>
              <w:rPr>
                <w:color w:val="000000" w:themeColor="text1"/>
                <w:sz w:val="24"/>
                <w:szCs w:val="24"/>
                <w:lang w:val="en-GB"/>
              </w:rPr>
            </w:pPr>
          </w:p>
        </w:tc>
      </w:tr>
      <w:tr w:rsidR="00E84886" w:rsidRPr="00E84886" w14:paraId="2D6D1205" w14:textId="77777777">
        <w:tc>
          <w:tcPr>
            <w:tcW w:w="1368" w:type="dxa"/>
          </w:tcPr>
          <w:p w14:paraId="72EA94B0" w14:textId="77777777" w:rsidR="00000000" w:rsidRPr="00E84886" w:rsidRDefault="00565342">
            <w:pPr>
              <w:spacing w:line="360" w:lineRule="auto"/>
              <w:jc w:val="center"/>
              <w:rPr>
                <w:color w:val="000000" w:themeColor="text1"/>
                <w:sz w:val="24"/>
                <w:szCs w:val="24"/>
                <w:lang w:val="en-GB"/>
              </w:rPr>
            </w:pPr>
          </w:p>
        </w:tc>
        <w:tc>
          <w:tcPr>
            <w:tcW w:w="762" w:type="dxa"/>
            <w:vAlign w:val="center"/>
          </w:tcPr>
          <w:p w14:paraId="2C5712A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1.051</w:t>
            </w:r>
          </w:p>
        </w:tc>
        <w:tc>
          <w:tcPr>
            <w:tcW w:w="851" w:type="dxa"/>
            <w:vAlign w:val="center"/>
          </w:tcPr>
          <w:p w14:paraId="23748909"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0.032</w:t>
            </w:r>
          </w:p>
        </w:tc>
        <w:tc>
          <w:tcPr>
            <w:tcW w:w="994" w:type="dxa"/>
            <w:vAlign w:val="center"/>
          </w:tcPr>
          <w:p w14:paraId="48B9E05B"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32.626</w:t>
            </w:r>
          </w:p>
        </w:tc>
        <w:tc>
          <w:tcPr>
            <w:tcW w:w="765" w:type="dxa"/>
            <w:vAlign w:val="center"/>
          </w:tcPr>
          <w:p w14:paraId="1DE0E4D8"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w:t>
            </w:r>
          </w:p>
        </w:tc>
        <w:tc>
          <w:tcPr>
            <w:tcW w:w="845" w:type="dxa"/>
          </w:tcPr>
          <w:p w14:paraId="57B7E784"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0.915</w:t>
            </w:r>
          </w:p>
        </w:tc>
        <w:tc>
          <w:tcPr>
            <w:tcW w:w="1060" w:type="dxa"/>
          </w:tcPr>
          <w:p w14:paraId="4539A3DF" w14:textId="77777777" w:rsidR="00000000" w:rsidRPr="00E84886" w:rsidRDefault="00565342">
            <w:pPr>
              <w:spacing w:line="360" w:lineRule="auto"/>
              <w:jc w:val="center"/>
              <w:rPr>
                <w:color w:val="000000" w:themeColor="text1"/>
                <w:sz w:val="24"/>
                <w:szCs w:val="24"/>
                <w:lang w:val="en-GB"/>
              </w:rPr>
            </w:pPr>
            <w:r w:rsidRPr="00E84886">
              <w:rPr>
                <w:color w:val="000000" w:themeColor="text1"/>
                <w:sz w:val="24"/>
                <w:szCs w:val="24"/>
                <w:lang w:val="en-GB"/>
              </w:rPr>
              <w:t>0.838</w:t>
            </w:r>
          </w:p>
        </w:tc>
        <w:tc>
          <w:tcPr>
            <w:tcW w:w="1293" w:type="dxa"/>
          </w:tcPr>
          <w:p w14:paraId="4F507196" w14:textId="77777777" w:rsidR="00000000" w:rsidRPr="00E84886" w:rsidRDefault="00565342">
            <w:pPr>
              <w:spacing w:line="360" w:lineRule="auto"/>
              <w:jc w:val="center"/>
              <w:rPr>
                <w:color w:val="000000" w:themeColor="text1"/>
                <w:sz w:val="24"/>
                <w:szCs w:val="24"/>
                <w:lang w:val="en-GB"/>
              </w:rPr>
            </w:pPr>
          </w:p>
        </w:tc>
        <w:tc>
          <w:tcPr>
            <w:tcW w:w="1854" w:type="dxa"/>
          </w:tcPr>
          <w:p w14:paraId="5C225D95" w14:textId="77777777" w:rsidR="00000000" w:rsidRPr="00E84886" w:rsidRDefault="00565342">
            <w:pPr>
              <w:spacing w:line="360" w:lineRule="auto"/>
              <w:jc w:val="center"/>
              <w:rPr>
                <w:color w:val="000000" w:themeColor="text1"/>
                <w:sz w:val="24"/>
                <w:szCs w:val="24"/>
                <w:lang w:val="en-GB"/>
              </w:rPr>
            </w:pPr>
          </w:p>
        </w:tc>
      </w:tr>
    </w:tbl>
    <w:p w14:paraId="4C590B14" w14:textId="77777777" w:rsidR="00000000" w:rsidRPr="00E84886" w:rsidRDefault="00565342">
      <w:pPr>
        <w:spacing w:line="360" w:lineRule="auto"/>
        <w:rPr>
          <w:color w:val="000000" w:themeColor="text1"/>
          <w:sz w:val="24"/>
          <w:szCs w:val="24"/>
          <w:lang w:val="en-GB"/>
        </w:rPr>
      </w:pPr>
      <w:r w:rsidRPr="00E84886">
        <w:rPr>
          <w:color w:val="000000" w:themeColor="text1"/>
          <w:sz w:val="24"/>
          <w:szCs w:val="24"/>
          <w:lang w:val="en-GB"/>
        </w:rPr>
        <w:t> </w:t>
      </w:r>
    </w:p>
    <w:p w14:paraId="0F0AE020" w14:textId="77777777" w:rsidR="00000000" w:rsidRPr="00E84886" w:rsidRDefault="00565342">
      <w:pPr>
        <w:spacing w:line="360" w:lineRule="auto"/>
        <w:jc w:val="left"/>
        <w:rPr>
          <w:color w:val="000000" w:themeColor="text1"/>
          <w:kern w:val="0"/>
          <w:sz w:val="24"/>
          <w:szCs w:val="24"/>
          <w:lang w:val="en-GB"/>
        </w:rPr>
      </w:pPr>
      <w:r w:rsidRPr="00E84886">
        <w:rPr>
          <w:color w:val="000000" w:themeColor="text1"/>
          <w:sz w:val="24"/>
          <w:szCs w:val="24"/>
          <w:lang w:val="en-GB"/>
        </w:rPr>
        <w:t xml:space="preserve">    Finally, </w:t>
      </w:r>
      <w:r w:rsidRPr="00E84886">
        <w:rPr>
          <w:color w:val="000000" w:themeColor="text1"/>
          <w:kern w:val="0"/>
          <w:sz w:val="24"/>
          <w:szCs w:val="24"/>
          <w:lang w:val="en-GB"/>
        </w:rPr>
        <w:t xml:space="preserve">correlation and discriminant validity </w:t>
      </w:r>
      <w:r w:rsidRPr="00E84886">
        <w:rPr>
          <w:color w:val="000000" w:themeColor="text1"/>
          <w:sz w:val="24"/>
          <w:szCs w:val="24"/>
          <w:lang w:val="en-GB"/>
        </w:rPr>
        <w:t>were tested</w:t>
      </w:r>
      <w:r w:rsidRPr="00E84886">
        <w:rPr>
          <w:color w:val="000000" w:themeColor="text1"/>
          <w:sz w:val="24"/>
          <w:szCs w:val="24"/>
          <w:lang w:val="en-GB"/>
        </w:rPr>
        <w:t>. The square roots of the main variables were from 0.867 to 0.926. The correlation coefficients of the main latent variables were from 0.510 to 0.855. The six main variables of pleasure, centrality, sign, place identity, place dependence, and behavioral in</w:t>
      </w:r>
      <w:r w:rsidRPr="00E84886">
        <w:rPr>
          <w:color w:val="000000" w:themeColor="text1"/>
          <w:sz w:val="24"/>
          <w:szCs w:val="24"/>
          <w:lang w:val="en-GB"/>
        </w:rPr>
        <w:t xml:space="preserve">tentions had significant correlations. Among them, pleasure, centrality, and sign were the three dimensions of VRTI with strong relevance, as also did place identity and place dependence. </w:t>
      </w:r>
      <w:r w:rsidRPr="00E84886">
        <w:rPr>
          <w:color w:val="000000" w:themeColor="text1"/>
          <w:kern w:val="0"/>
          <w:sz w:val="24"/>
          <w:szCs w:val="24"/>
          <w:lang w:val="en-GB"/>
        </w:rPr>
        <w:t>The square roots of the AVEs between any two variables in this study</w:t>
      </w:r>
      <w:r w:rsidRPr="00E84886">
        <w:rPr>
          <w:color w:val="000000" w:themeColor="text1"/>
          <w:kern w:val="0"/>
          <w:sz w:val="24"/>
          <w:szCs w:val="24"/>
          <w:lang w:val="en-GB"/>
        </w:rPr>
        <w:t xml:space="preserve"> were higher than the correlation coefficients between the two. Thus, the discriminant validity of the model data was established (Table 5).</w:t>
      </w:r>
    </w:p>
    <w:p w14:paraId="2F44E7A5" w14:textId="77777777" w:rsidR="00000000" w:rsidRPr="00E84886" w:rsidRDefault="00565342">
      <w:pPr>
        <w:tabs>
          <w:tab w:val="left" w:pos="2890"/>
          <w:tab w:val="center" w:pos="4353"/>
        </w:tabs>
        <w:spacing w:line="360" w:lineRule="auto"/>
        <w:rPr>
          <w:color w:val="000000" w:themeColor="text1"/>
          <w:kern w:val="0"/>
          <w:sz w:val="24"/>
          <w:szCs w:val="24"/>
          <w:lang w:val="en-GB"/>
        </w:rPr>
      </w:pPr>
      <w:r w:rsidRPr="00E84886">
        <w:rPr>
          <w:b/>
          <w:bCs/>
          <w:color w:val="000000" w:themeColor="text1"/>
          <w:kern w:val="0"/>
          <w:sz w:val="24"/>
          <w:szCs w:val="24"/>
          <w:lang w:val="en-GB"/>
        </w:rPr>
        <w:t xml:space="preserve">Table 5. </w:t>
      </w:r>
      <w:r w:rsidRPr="00E84886">
        <w:rPr>
          <w:color w:val="000000" w:themeColor="text1"/>
          <w:kern w:val="0"/>
          <w:sz w:val="24"/>
          <w:szCs w:val="24"/>
          <w:lang w:val="en-GB"/>
        </w:rPr>
        <w:t>Correlation and discriminant validity analysis of main variables</w:t>
      </w:r>
    </w:p>
    <w:p w14:paraId="01776B61" w14:textId="77777777" w:rsidR="00000000" w:rsidRPr="00E84886" w:rsidRDefault="00565342">
      <w:pPr>
        <w:tabs>
          <w:tab w:val="left" w:pos="2890"/>
          <w:tab w:val="center" w:pos="4353"/>
        </w:tabs>
        <w:spacing w:line="360" w:lineRule="auto"/>
        <w:rPr>
          <w:rFonts w:eastAsia="黑体"/>
          <w:color w:val="000000" w:themeColor="text1"/>
          <w:sz w:val="24"/>
          <w:szCs w:val="24"/>
          <w:lang w:val="en-GB"/>
        </w:rPr>
      </w:pPr>
    </w:p>
    <w:tbl>
      <w:tblPr>
        <w:tblW w:w="97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6"/>
        <w:gridCol w:w="1030"/>
        <w:gridCol w:w="1176"/>
        <w:gridCol w:w="996"/>
        <w:gridCol w:w="1929"/>
        <w:gridCol w:w="1529"/>
        <w:gridCol w:w="1269"/>
      </w:tblGrid>
      <w:tr w:rsidR="00E84886" w:rsidRPr="00E84886" w14:paraId="17D3BF42" w14:textId="77777777">
        <w:trPr>
          <w:trHeight w:val="280"/>
        </w:trPr>
        <w:tc>
          <w:tcPr>
            <w:tcW w:w="881" w:type="pct"/>
            <w:noWrap/>
          </w:tcPr>
          <w:p w14:paraId="5D5F11D2" w14:textId="77777777" w:rsidR="00000000" w:rsidRPr="00E84886" w:rsidRDefault="00565342">
            <w:pPr>
              <w:widowControl/>
              <w:spacing w:line="360" w:lineRule="auto"/>
              <w:jc w:val="left"/>
              <w:rPr>
                <w:color w:val="000000" w:themeColor="text1"/>
                <w:kern w:val="0"/>
                <w:sz w:val="24"/>
                <w:szCs w:val="24"/>
                <w:lang w:val="en-GB"/>
              </w:rPr>
            </w:pPr>
            <w:r w:rsidRPr="00E84886">
              <w:rPr>
                <w:color w:val="000000" w:themeColor="text1"/>
                <w:sz w:val="24"/>
                <w:szCs w:val="24"/>
                <w:lang w:val="en-GB"/>
              </w:rPr>
              <w:t>Latent Variable</w:t>
            </w:r>
          </w:p>
        </w:tc>
        <w:tc>
          <w:tcPr>
            <w:tcW w:w="644" w:type="pct"/>
            <w:noWrap/>
          </w:tcPr>
          <w:p w14:paraId="233B9E3A" w14:textId="77777777" w:rsidR="00000000" w:rsidRPr="00E84886" w:rsidRDefault="00565342">
            <w:pPr>
              <w:widowControl/>
              <w:spacing w:line="360" w:lineRule="auto"/>
              <w:jc w:val="left"/>
              <w:rPr>
                <w:color w:val="000000" w:themeColor="text1"/>
                <w:kern w:val="0"/>
                <w:sz w:val="24"/>
                <w:szCs w:val="24"/>
                <w:lang w:val="en-GB"/>
              </w:rPr>
            </w:pPr>
            <w:r w:rsidRPr="00E84886">
              <w:rPr>
                <w:color w:val="000000" w:themeColor="text1"/>
                <w:sz w:val="24"/>
                <w:szCs w:val="24"/>
                <w:lang w:val="en-GB"/>
              </w:rPr>
              <w:t>Pleasure</w:t>
            </w:r>
          </w:p>
        </w:tc>
        <w:tc>
          <w:tcPr>
            <w:tcW w:w="644" w:type="pct"/>
            <w:noWrap/>
          </w:tcPr>
          <w:p w14:paraId="4131DC74" w14:textId="77777777" w:rsidR="00000000" w:rsidRPr="00E84886" w:rsidRDefault="00565342">
            <w:pPr>
              <w:widowControl/>
              <w:spacing w:line="360" w:lineRule="auto"/>
              <w:jc w:val="left"/>
              <w:rPr>
                <w:color w:val="000000" w:themeColor="text1"/>
                <w:kern w:val="0"/>
                <w:sz w:val="24"/>
                <w:szCs w:val="24"/>
                <w:lang w:val="en-GB"/>
              </w:rPr>
            </w:pPr>
            <w:r w:rsidRPr="00E84886">
              <w:rPr>
                <w:color w:val="000000" w:themeColor="text1"/>
                <w:sz w:val="24"/>
                <w:szCs w:val="24"/>
                <w:lang w:val="en-GB"/>
              </w:rPr>
              <w:t>Centrality</w:t>
            </w:r>
          </w:p>
        </w:tc>
        <w:tc>
          <w:tcPr>
            <w:tcW w:w="644" w:type="pct"/>
            <w:noWrap/>
          </w:tcPr>
          <w:p w14:paraId="30E32FA0" w14:textId="77777777" w:rsidR="00000000" w:rsidRPr="00E84886" w:rsidRDefault="00565342">
            <w:pPr>
              <w:widowControl/>
              <w:spacing w:line="360" w:lineRule="auto"/>
              <w:jc w:val="left"/>
              <w:rPr>
                <w:color w:val="000000" w:themeColor="text1"/>
                <w:kern w:val="0"/>
                <w:sz w:val="24"/>
                <w:szCs w:val="24"/>
                <w:lang w:val="en-GB"/>
              </w:rPr>
            </w:pPr>
            <w:r w:rsidRPr="00E84886">
              <w:rPr>
                <w:color w:val="000000" w:themeColor="text1"/>
                <w:sz w:val="24"/>
                <w:szCs w:val="24"/>
                <w:lang w:val="en-GB"/>
              </w:rPr>
              <w:t>Sign</w:t>
            </w:r>
          </w:p>
        </w:tc>
        <w:tc>
          <w:tcPr>
            <w:tcW w:w="828" w:type="pct"/>
            <w:noWrap/>
          </w:tcPr>
          <w:p w14:paraId="16A6CCAB" w14:textId="77777777" w:rsidR="00000000" w:rsidRPr="00E84886" w:rsidRDefault="00565342">
            <w:pPr>
              <w:widowControl/>
              <w:spacing w:line="360" w:lineRule="auto"/>
              <w:jc w:val="left"/>
              <w:rPr>
                <w:color w:val="000000" w:themeColor="text1"/>
                <w:kern w:val="0"/>
                <w:sz w:val="24"/>
                <w:szCs w:val="24"/>
                <w:lang w:val="en-GB"/>
              </w:rPr>
            </w:pPr>
            <w:r w:rsidRPr="00E84886">
              <w:rPr>
                <w:color w:val="000000" w:themeColor="text1"/>
                <w:sz w:val="24"/>
                <w:szCs w:val="24"/>
                <w:lang w:val="en-GB"/>
              </w:rPr>
              <w:t>Place dependence</w:t>
            </w:r>
          </w:p>
        </w:tc>
        <w:tc>
          <w:tcPr>
            <w:tcW w:w="680" w:type="pct"/>
            <w:noWrap/>
          </w:tcPr>
          <w:p w14:paraId="180670CC" w14:textId="77777777" w:rsidR="00000000" w:rsidRPr="00E84886" w:rsidRDefault="00565342">
            <w:pPr>
              <w:widowControl/>
              <w:spacing w:line="360" w:lineRule="auto"/>
              <w:jc w:val="left"/>
              <w:rPr>
                <w:color w:val="000000" w:themeColor="text1"/>
                <w:kern w:val="0"/>
                <w:sz w:val="24"/>
                <w:szCs w:val="24"/>
                <w:lang w:val="en-GB"/>
              </w:rPr>
            </w:pPr>
            <w:r w:rsidRPr="00E84886">
              <w:rPr>
                <w:color w:val="000000" w:themeColor="text1"/>
                <w:sz w:val="24"/>
                <w:szCs w:val="24"/>
                <w:lang w:val="en-GB"/>
              </w:rPr>
              <w:t>Place identity</w:t>
            </w:r>
          </w:p>
        </w:tc>
        <w:tc>
          <w:tcPr>
            <w:tcW w:w="678" w:type="pct"/>
          </w:tcPr>
          <w:p w14:paraId="4A22102F" w14:textId="77777777" w:rsidR="00000000" w:rsidRPr="00E84886" w:rsidRDefault="00565342">
            <w:pPr>
              <w:widowControl/>
              <w:spacing w:line="360" w:lineRule="auto"/>
              <w:jc w:val="left"/>
              <w:rPr>
                <w:color w:val="000000" w:themeColor="text1"/>
                <w:kern w:val="0"/>
                <w:sz w:val="24"/>
                <w:szCs w:val="24"/>
                <w:lang w:val="en-GB"/>
              </w:rPr>
            </w:pPr>
            <w:r w:rsidRPr="00E84886">
              <w:rPr>
                <w:color w:val="000000" w:themeColor="text1"/>
                <w:sz w:val="24"/>
                <w:szCs w:val="24"/>
                <w:lang w:val="en-GB"/>
              </w:rPr>
              <w:t>Behavioral intentions</w:t>
            </w:r>
          </w:p>
        </w:tc>
      </w:tr>
      <w:tr w:rsidR="00E84886" w:rsidRPr="00E84886" w14:paraId="6842DBB0" w14:textId="77777777">
        <w:trPr>
          <w:trHeight w:val="280"/>
        </w:trPr>
        <w:tc>
          <w:tcPr>
            <w:tcW w:w="881" w:type="pct"/>
            <w:noWrap/>
          </w:tcPr>
          <w:p w14:paraId="315CF4D5" w14:textId="77777777" w:rsidR="00000000" w:rsidRPr="00E84886" w:rsidRDefault="00565342">
            <w:pPr>
              <w:widowControl/>
              <w:spacing w:line="360" w:lineRule="auto"/>
              <w:jc w:val="left"/>
              <w:rPr>
                <w:color w:val="000000" w:themeColor="text1"/>
                <w:kern w:val="0"/>
                <w:sz w:val="24"/>
                <w:szCs w:val="24"/>
                <w:lang w:val="en-GB"/>
              </w:rPr>
            </w:pPr>
            <w:r w:rsidRPr="00E84886">
              <w:rPr>
                <w:bCs/>
                <w:color w:val="000000" w:themeColor="text1"/>
                <w:sz w:val="24"/>
                <w:szCs w:val="24"/>
                <w:lang w:val="en-GB"/>
              </w:rPr>
              <w:t>Pleasure</w:t>
            </w:r>
          </w:p>
        </w:tc>
        <w:tc>
          <w:tcPr>
            <w:tcW w:w="644" w:type="pct"/>
            <w:noWrap/>
            <w:vAlign w:val="center"/>
          </w:tcPr>
          <w:p w14:paraId="56296F83" w14:textId="77777777" w:rsidR="00000000" w:rsidRPr="00E84886" w:rsidRDefault="00565342">
            <w:pPr>
              <w:widowControl/>
              <w:spacing w:line="360" w:lineRule="auto"/>
              <w:jc w:val="center"/>
              <w:rPr>
                <w:b/>
                <w:color w:val="000000" w:themeColor="text1"/>
                <w:kern w:val="0"/>
                <w:sz w:val="24"/>
                <w:szCs w:val="24"/>
                <w:lang w:val="en-GB"/>
              </w:rPr>
            </w:pPr>
            <w:r w:rsidRPr="00E84886">
              <w:rPr>
                <w:b/>
                <w:color w:val="000000" w:themeColor="text1"/>
                <w:kern w:val="0"/>
                <w:sz w:val="24"/>
                <w:szCs w:val="24"/>
                <w:lang w:val="en-GB"/>
              </w:rPr>
              <w:t>0.867</w:t>
            </w:r>
          </w:p>
        </w:tc>
        <w:tc>
          <w:tcPr>
            <w:tcW w:w="644" w:type="pct"/>
            <w:noWrap/>
            <w:vAlign w:val="center"/>
          </w:tcPr>
          <w:p w14:paraId="0EA7D028" w14:textId="77777777" w:rsidR="00000000" w:rsidRPr="00E84886" w:rsidRDefault="00565342">
            <w:pPr>
              <w:widowControl/>
              <w:spacing w:line="360" w:lineRule="auto"/>
              <w:jc w:val="center"/>
              <w:rPr>
                <w:b/>
                <w:bCs/>
                <w:color w:val="000000" w:themeColor="text1"/>
                <w:kern w:val="0"/>
                <w:sz w:val="24"/>
                <w:szCs w:val="24"/>
                <w:lang w:val="en-GB"/>
              </w:rPr>
            </w:pPr>
          </w:p>
        </w:tc>
        <w:tc>
          <w:tcPr>
            <w:tcW w:w="644" w:type="pct"/>
            <w:noWrap/>
            <w:vAlign w:val="center"/>
          </w:tcPr>
          <w:p w14:paraId="56E940A8" w14:textId="77777777" w:rsidR="00000000" w:rsidRPr="00E84886" w:rsidRDefault="00565342">
            <w:pPr>
              <w:widowControl/>
              <w:spacing w:line="360" w:lineRule="auto"/>
              <w:jc w:val="center"/>
              <w:rPr>
                <w:color w:val="000000" w:themeColor="text1"/>
                <w:kern w:val="0"/>
                <w:sz w:val="24"/>
                <w:szCs w:val="24"/>
                <w:lang w:val="en-GB"/>
              </w:rPr>
            </w:pPr>
          </w:p>
        </w:tc>
        <w:tc>
          <w:tcPr>
            <w:tcW w:w="828" w:type="pct"/>
            <w:noWrap/>
            <w:vAlign w:val="center"/>
          </w:tcPr>
          <w:p w14:paraId="4D625ABA" w14:textId="77777777" w:rsidR="00000000" w:rsidRPr="00E84886" w:rsidRDefault="00565342">
            <w:pPr>
              <w:widowControl/>
              <w:spacing w:line="360" w:lineRule="auto"/>
              <w:jc w:val="center"/>
              <w:rPr>
                <w:color w:val="000000" w:themeColor="text1"/>
                <w:kern w:val="0"/>
                <w:sz w:val="24"/>
                <w:szCs w:val="24"/>
                <w:lang w:val="en-GB"/>
              </w:rPr>
            </w:pPr>
          </w:p>
        </w:tc>
        <w:tc>
          <w:tcPr>
            <w:tcW w:w="680" w:type="pct"/>
            <w:noWrap/>
            <w:vAlign w:val="center"/>
          </w:tcPr>
          <w:p w14:paraId="513F6869" w14:textId="77777777" w:rsidR="00000000" w:rsidRPr="00E84886" w:rsidRDefault="00565342">
            <w:pPr>
              <w:widowControl/>
              <w:spacing w:line="360" w:lineRule="auto"/>
              <w:jc w:val="center"/>
              <w:rPr>
                <w:color w:val="000000" w:themeColor="text1"/>
                <w:kern w:val="0"/>
                <w:sz w:val="24"/>
                <w:szCs w:val="24"/>
                <w:lang w:val="en-GB"/>
              </w:rPr>
            </w:pPr>
          </w:p>
        </w:tc>
        <w:tc>
          <w:tcPr>
            <w:tcW w:w="678" w:type="pct"/>
            <w:vAlign w:val="center"/>
          </w:tcPr>
          <w:p w14:paraId="089571FE" w14:textId="77777777" w:rsidR="00000000" w:rsidRPr="00E84886" w:rsidRDefault="00565342">
            <w:pPr>
              <w:widowControl/>
              <w:spacing w:line="360" w:lineRule="auto"/>
              <w:jc w:val="center"/>
              <w:rPr>
                <w:color w:val="000000" w:themeColor="text1"/>
                <w:kern w:val="0"/>
                <w:sz w:val="24"/>
                <w:szCs w:val="24"/>
                <w:lang w:val="en-GB"/>
              </w:rPr>
            </w:pPr>
          </w:p>
        </w:tc>
      </w:tr>
      <w:tr w:rsidR="00E84886" w:rsidRPr="00E84886" w14:paraId="565E1817" w14:textId="77777777">
        <w:trPr>
          <w:trHeight w:val="280"/>
        </w:trPr>
        <w:tc>
          <w:tcPr>
            <w:tcW w:w="881" w:type="pct"/>
            <w:noWrap/>
          </w:tcPr>
          <w:p w14:paraId="67F2D48A" w14:textId="77777777" w:rsidR="00000000" w:rsidRPr="00E84886" w:rsidRDefault="00565342">
            <w:pPr>
              <w:widowControl/>
              <w:spacing w:line="360" w:lineRule="auto"/>
              <w:jc w:val="left"/>
              <w:rPr>
                <w:color w:val="000000" w:themeColor="text1"/>
                <w:kern w:val="0"/>
                <w:sz w:val="24"/>
                <w:szCs w:val="24"/>
                <w:lang w:val="en-GB"/>
              </w:rPr>
            </w:pPr>
            <w:r w:rsidRPr="00E84886">
              <w:rPr>
                <w:bCs/>
                <w:color w:val="000000" w:themeColor="text1"/>
                <w:sz w:val="24"/>
                <w:szCs w:val="24"/>
                <w:lang w:val="en-GB"/>
              </w:rPr>
              <w:t>Centrality</w:t>
            </w:r>
          </w:p>
        </w:tc>
        <w:tc>
          <w:tcPr>
            <w:tcW w:w="644" w:type="pct"/>
            <w:vAlign w:val="center"/>
          </w:tcPr>
          <w:p w14:paraId="69D097A9"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0.724**</w:t>
            </w:r>
          </w:p>
        </w:tc>
        <w:tc>
          <w:tcPr>
            <w:tcW w:w="644" w:type="pct"/>
            <w:noWrap/>
            <w:vAlign w:val="center"/>
          </w:tcPr>
          <w:p w14:paraId="02570CF5" w14:textId="77777777" w:rsidR="00000000" w:rsidRPr="00E84886" w:rsidRDefault="00565342">
            <w:pPr>
              <w:widowControl/>
              <w:spacing w:line="360" w:lineRule="auto"/>
              <w:jc w:val="center"/>
              <w:rPr>
                <w:b/>
                <w:color w:val="000000" w:themeColor="text1"/>
                <w:kern w:val="0"/>
                <w:sz w:val="24"/>
                <w:szCs w:val="24"/>
                <w:lang w:val="en-GB"/>
              </w:rPr>
            </w:pPr>
            <w:r w:rsidRPr="00E84886">
              <w:rPr>
                <w:b/>
                <w:color w:val="000000" w:themeColor="text1"/>
                <w:kern w:val="0"/>
                <w:sz w:val="24"/>
                <w:szCs w:val="24"/>
                <w:lang w:val="en-GB"/>
              </w:rPr>
              <w:t>0.913</w:t>
            </w:r>
          </w:p>
        </w:tc>
        <w:tc>
          <w:tcPr>
            <w:tcW w:w="644" w:type="pct"/>
            <w:noWrap/>
            <w:vAlign w:val="center"/>
          </w:tcPr>
          <w:p w14:paraId="6098CF52" w14:textId="77777777" w:rsidR="00000000" w:rsidRPr="00E84886" w:rsidRDefault="00565342">
            <w:pPr>
              <w:widowControl/>
              <w:spacing w:line="360" w:lineRule="auto"/>
              <w:jc w:val="center"/>
              <w:rPr>
                <w:b/>
                <w:bCs/>
                <w:color w:val="000000" w:themeColor="text1"/>
                <w:kern w:val="0"/>
                <w:sz w:val="24"/>
                <w:szCs w:val="24"/>
                <w:lang w:val="en-GB"/>
              </w:rPr>
            </w:pPr>
          </w:p>
        </w:tc>
        <w:tc>
          <w:tcPr>
            <w:tcW w:w="828" w:type="pct"/>
            <w:noWrap/>
            <w:vAlign w:val="center"/>
          </w:tcPr>
          <w:p w14:paraId="61565F18" w14:textId="77777777" w:rsidR="00000000" w:rsidRPr="00E84886" w:rsidRDefault="00565342">
            <w:pPr>
              <w:widowControl/>
              <w:spacing w:line="360" w:lineRule="auto"/>
              <w:jc w:val="center"/>
              <w:rPr>
                <w:color w:val="000000" w:themeColor="text1"/>
                <w:kern w:val="0"/>
                <w:sz w:val="24"/>
                <w:szCs w:val="24"/>
                <w:lang w:val="en-GB"/>
              </w:rPr>
            </w:pPr>
          </w:p>
        </w:tc>
        <w:tc>
          <w:tcPr>
            <w:tcW w:w="680" w:type="pct"/>
            <w:noWrap/>
            <w:vAlign w:val="center"/>
          </w:tcPr>
          <w:p w14:paraId="498B188D" w14:textId="77777777" w:rsidR="00000000" w:rsidRPr="00E84886" w:rsidRDefault="00565342">
            <w:pPr>
              <w:widowControl/>
              <w:spacing w:line="360" w:lineRule="auto"/>
              <w:jc w:val="center"/>
              <w:rPr>
                <w:color w:val="000000" w:themeColor="text1"/>
                <w:kern w:val="0"/>
                <w:sz w:val="24"/>
                <w:szCs w:val="24"/>
                <w:lang w:val="en-GB"/>
              </w:rPr>
            </w:pPr>
          </w:p>
        </w:tc>
        <w:tc>
          <w:tcPr>
            <w:tcW w:w="678" w:type="pct"/>
            <w:vAlign w:val="center"/>
          </w:tcPr>
          <w:p w14:paraId="7839A439" w14:textId="77777777" w:rsidR="00000000" w:rsidRPr="00E84886" w:rsidRDefault="00565342">
            <w:pPr>
              <w:widowControl/>
              <w:spacing w:line="360" w:lineRule="auto"/>
              <w:jc w:val="center"/>
              <w:rPr>
                <w:color w:val="000000" w:themeColor="text1"/>
                <w:kern w:val="0"/>
                <w:sz w:val="24"/>
                <w:szCs w:val="24"/>
                <w:lang w:val="en-GB"/>
              </w:rPr>
            </w:pPr>
          </w:p>
        </w:tc>
      </w:tr>
      <w:tr w:rsidR="00E84886" w:rsidRPr="00E84886" w14:paraId="0718A32C" w14:textId="77777777">
        <w:trPr>
          <w:trHeight w:val="280"/>
        </w:trPr>
        <w:tc>
          <w:tcPr>
            <w:tcW w:w="881" w:type="pct"/>
            <w:noWrap/>
          </w:tcPr>
          <w:p w14:paraId="72CF0E15" w14:textId="77777777" w:rsidR="00000000" w:rsidRPr="00E84886" w:rsidRDefault="00565342">
            <w:pPr>
              <w:widowControl/>
              <w:spacing w:line="360" w:lineRule="auto"/>
              <w:jc w:val="left"/>
              <w:rPr>
                <w:color w:val="000000" w:themeColor="text1"/>
                <w:kern w:val="0"/>
                <w:sz w:val="24"/>
                <w:szCs w:val="24"/>
                <w:lang w:val="en-GB"/>
              </w:rPr>
            </w:pPr>
            <w:r w:rsidRPr="00E84886">
              <w:rPr>
                <w:bCs/>
                <w:color w:val="000000" w:themeColor="text1"/>
                <w:sz w:val="24"/>
                <w:szCs w:val="24"/>
                <w:lang w:val="en-GB"/>
              </w:rPr>
              <w:t>Sign</w:t>
            </w:r>
          </w:p>
        </w:tc>
        <w:tc>
          <w:tcPr>
            <w:tcW w:w="644" w:type="pct"/>
            <w:vAlign w:val="center"/>
          </w:tcPr>
          <w:p w14:paraId="0C5C32C5"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0.735**</w:t>
            </w:r>
          </w:p>
        </w:tc>
        <w:tc>
          <w:tcPr>
            <w:tcW w:w="644" w:type="pct"/>
            <w:vAlign w:val="center"/>
          </w:tcPr>
          <w:p w14:paraId="48145BD9"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0.842**</w:t>
            </w:r>
          </w:p>
        </w:tc>
        <w:tc>
          <w:tcPr>
            <w:tcW w:w="644" w:type="pct"/>
            <w:noWrap/>
            <w:vAlign w:val="center"/>
          </w:tcPr>
          <w:p w14:paraId="50147B15" w14:textId="77777777" w:rsidR="00000000" w:rsidRPr="00E84886" w:rsidRDefault="00565342">
            <w:pPr>
              <w:widowControl/>
              <w:spacing w:line="360" w:lineRule="auto"/>
              <w:jc w:val="center"/>
              <w:rPr>
                <w:b/>
                <w:color w:val="000000" w:themeColor="text1"/>
                <w:kern w:val="0"/>
                <w:sz w:val="24"/>
                <w:szCs w:val="24"/>
                <w:lang w:val="en-GB"/>
              </w:rPr>
            </w:pPr>
            <w:r w:rsidRPr="00E84886">
              <w:rPr>
                <w:b/>
                <w:color w:val="000000" w:themeColor="text1"/>
                <w:kern w:val="0"/>
                <w:sz w:val="24"/>
                <w:szCs w:val="24"/>
                <w:lang w:val="en-GB"/>
              </w:rPr>
              <w:t>0.870</w:t>
            </w:r>
          </w:p>
        </w:tc>
        <w:tc>
          <w:tcPr>
            <w:tcW w:w="828" w:type="pct"/>
            <w:noWrap/>
            <w:vAlign w:val="center"/>
          </w:tcPr>
          <w:p w14:paraId="3CC2BA02" w14:textId="77777777" w:rsidR="00000000" w:rsidRPr="00E84886" w:rsidRDefault="00565342">
            <w:pPr>
              <w:widowControl/>
              <w:spacing w:line="360" w:lineRule="auto"/>
              <w:jc w:val="center"/>
              <w:rPr>
                <w:b/>
                <w:bCs/>
                <w:color w:val="000000" w:themeColor="text1"/>
                <w:kern w:val="0"/>
                <w:sz w:val="24"/>
                <w:szCs w:val="24"/>
                <w:lang w:val="en-GB"/>
              </w:rPr>
            </w:pPr>
          </w:p>
        </w:tc>
        <w:tc>
          <w:tcPr>
            <w:tcW w:w="680" w:type="pct"/>
            <w:noWrap/>
            <w:vAlign w:val="center"/>
          </w:tcPr>
          <w:p w14:paraId="1566AF5A" w14:textId="77777777" w:rsidR="00000000" w:rsidRPr="00E84886" w:rsidRDefault="00565342">
            <w:pPr>
              <w:widowControl/>
              <w:spacing w:line="360" w:lineRule="auto"/>
              <w:jc w:val="center"/>
              <w:rPr>
                <w:color w:val="000000" w:themeColor="text1"/>
                <w:kern w:val="0"/>
                <w:sz w:val="24"/>
                <w:szCs w:val="24"/>
                <w:lang w:val="en-GB"/>
              </w:rPr>
            </w:pPr>
          </w:p>
        </w:tc>
        <w:tc>
          <w:tcPr>
            <w:tcW w:w="678" w:type="pct"/>
            <w:vAlign w:val="center"/>
          </w:tcPr>
          <w:p w14:paraId="1F61D442" w14:textId="77777777" w:rsidR="00000000" w:rsidRPr="00E84886" w:rsidRDefault="00565342">
            <w:pPr>
              <w:widowControl/>
              <w:spacing w:line="360" w:lineRule="auto"/>
              <w:jc w:val="center"/>
              <w:rPr>
                <w:color w:val="000000" w:themeColor="text1"/>
                <w:kern w:val="0"/>
                <w:sz w:val="24"/>
                <w:szCs w:val="24"/>
                <w:lang w:val="en-GB"/>
              </w:rPr>
            </w:pPr>
          </w:p>
        </w:tc>
      </w:tr>
      <w:tr w:rsidR="00E84886" w:rsidRPr="00E84886" w14:paraId="0C62DD8F" w14:textId="77777777">
        <w:trPr>
          <w:trHeight w:val="280"/>
        </w:trPr>
        <w:tc>
          <w:tcPr>
            <w:tcW w:w="881" w:type="pct"/>
            <w:noWrap/>
          </w:tcPr>
          <w:p w14:paraId="5738957E" w14:textId="77777777" w:rsidR="00000000" w:rsidRPr="00E84886" w:rsidRDefault="00565342">
            <w:pPr>
              <w:widowControl/>
              <w:spacing w:line="360" w:lineRule="auto"/>
              <w:jc w:val="left"/>
              <w:rPr>
                <w:color w:val="000000" w:themeColor="text1"/>
                <w:kern w:val="0"/>
                <w:sz w:val="24"/>
                <w:szCs w:val="24"/>
                <w:lang w:val="en-GB"/>
              </w:rPr>
            </w:pPr>
            <w:r w:rsidRPr="00E84886">
              <w:rPr>
                <w:bCs/>
                <w:color w:val="000000" w:themeColor="text1"/>
                <w:sz w:val="24"/>
                <w:szCs w:val="24"/>
                <w:lang w:val="en-GB"/>
              </w:rPr>
              <w:lastRenderedPageBreak/>
              <w:t>Place dependence</w:t>
            </w:r>
          </w:p>
        </w:tc>
        <w:tc>
          <w:tcPr>
            <w:tcW w:w="644" w:type="pct"/>
            <w:noWrap/>
            <w:vAlign w:val="center"/>
          </w:tcPr>
          <w:p w14:paraId="30CBD9B1"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0.796**</w:t>
            </w:r>
          </w:p>
        </w:tc>
        <w:tc>
          <w:tcPr>
            <w:tcW w:w="644" w:type="pct"/>
            <w:vAlign w:val="center"/>
          </w:tcPr>
          <w:p w14:paraId="176B29C1"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0.851**</w:t>
            </w:r>
          </w:p>
        </w:tc>
        <w:tc>
          <w:tcPr>
            <w:tcW w:w="644" w:type="pct"/>
            <w:vAlign w:val="center"/>
          </w:tcPr>
          <w:p w14:paraId="052D8B69"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0.855**</w:t>
            </w:r>
          </w:p>
        </w:tc>
        <w:tc>
          <w:tcPr>
            <w:tcW w:w="828" w:type="pct"/>
            <w:noWrap/>
            <w:vAlign w:val="center"/>
          </w:tcPr>
          <w:p w14:paraId="3F49FAC2" w14:textId="77777777" w:rsidR="00000000" w:rsidRPr="00E84886" w:rsidRDefault="00565342">
            <w:pPr>
              <w:widowControl/>
              <w:spacing w:line="360" w:lineRule="auto"/>
              <w:jc w:val="center"/>
              <w:rPr>
                <w:b/>
                <w:color w:val="000000" w:themeColor="text1"/>
                <w:kern w:val="0"/>
                <w:sz w:val="24"/>
                <w:szCs w:val="24"/>
                <w:lang w:val="en-GB"/>
              </w:rPr>
            </w:pPr>
            <w:r w:rsidRPr="00E84886">
              <w:rPr>
                <w:b/>
                <w:color w:val="000000" w:themeColor="text1"/>
                <w:kern w:val="0"/>
                <w:sz w:val="24"/>
                <w:szCs w:val="24"/>
                <w:lang w:val="en-GB"/>
              </w:rPr>
              <w:t>0.926</w:t>
            </w:r>
          </w:p>
        </w:tc>
        <w:tc>
          <w:tcPr>
            <w:tcW w:w="680" w:type="pct"/>
            <w:noWrap/>
            <w:vAlign w:val="center"/>
          </w:tcPr>
          <w:p w14:paraId="1425C67C" w14:textId="77777777" w:rsidR="00000000" w:rsidRPr="00E84886" w:rsidRDefault="00565342">
            <w:pPr>
              <w:widowControl/>
              <w:spacing w:line="360" w:lineRule="auto"/>
              <w:jc w:val="center"/>
              <w:rPr>
                <w:color w:val="000000" w:themeColor="text1"/>
                <w:kern w:val="0"/>
                <w:sz w:val="24"/>
                <w:szCs w:val="24"/>
                <w:lang w:val="en-GB"/>
              </w:rPr>
            </w:pPr>
          </w:p>
        </w:tc>
        <w:tc>
          <w:tcPr>
            <w:tcW w:w="678" w:type="pct"/>
            <w:vAlign w:val="center"/>
          </w:tcPr>
          <w:p w14:paraId="083C4D01" w14:textId="77777777" w:rsidR="00000000" w:rsidRPr="00E84886" w:rsidRDefault="00565342">
            <w:pPr>
              <w:widowControl/>
              <w:spacing w:line="360" w:lineRule="auto"/>
              <w:jc w:val="center"/>
              <w:rPr>
                <w:color w:val="000000" w:themeColor="text1"/>
                <w:kern w:val="0"/>
                <w:sz w:val="24"/>
                <w:szCs w:val="24"/>
                <w:lang w:val="en-GB"/>
              </w:rPr>
            </w:pPr>
          </w:p>
        </w:tc>
      </w:tr>
      <w:tr w:rsidR="00E84886" w:rsidRPr="00E84886" w14:paraId="1252C323" w14:textId="77777777">
        <w:trPr>
          <w:trHeight w:val="68"/>
        </w:trPr>
        <w:tc>
          <w:tcPr>
            <w:tcW w:w="881" w:type="pct"/>
            <w:noWrap/>
          </w:tcPr>
          <w:p w14:paraId="47DA6149" w14:textId="77777777" w:rsidR="00000000" w:rsidRPr="00E84886" w:rsidRDefault="00565342">
            <w:pPr>
              <w:widowControl/>
              <w:spacing w:line="360" w:lineRule="auto"/>
              <w:jc w:val="left"/>
              <w:rPr>
                <w:color w:val="000000" w:themeColor="text1"/>
                <w:kern w:val="0"/>
                <w:sz w:val="24"/>
                <w:szCs w:val="24"/>
                <w:lang w:val="en-GB"/>
              </w:rPr>
            </w:pPr>
            <w:r w:rsidRPr="00E84886">
              <w:rPr>
                <w:bCs/>
                <w:color w:val="000000" w:themeColor="text1"/>
                <w:sz w:val="24"/>
                <w:szCs w:val="24"/>
                <w:lang w:val="en-GB"/>
              </w:rPr>
              <w:t>Place identity</w:t>
            </w:r>
          </w:p>
        </w:tc>
        <w:tc>
          <w:tcPr>
            <w:tcW w:w="644" w:type="pct"/>
            <w:vAlign w:val="center"/>
          </w:tcPr>
          <w:p w14:paraId="1FD2F90D"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0.819**</w:t>
            </w:r>
          </w:p>
        </w:tc>
        <w:tc>
          <w:tcPr>
            <w:tcW w:w="644" w:type="pct"/>
            <w:vAlign w:val="center"/>
          </w:tcPr>
          <w:p w14:paraId="7BA91ECB"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0.851**</w:t>
            </w:r>
          </w:p>
        </w:tc>
        <w:tc>
          <w:tcPr>
            <w:tcW w:w="644" w:type="pct"/>
            <w:vAlign w:val="center"/>
          </w:tcPr>
          <w:p w14:paraId="220F3EFE"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0.845**</w:t>
            </w:r>
          </w:p>
        </w:tc>
        <w:tc>
          <w:tcPr>
            <w:tcW w:w="828" w:type="pct"/>
            <w:vAlign w:val="center"/>
          </w:tcPr>
          <w:p w14:paraId="3DF069D2"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0.919**</w:t>
            </w:r>
          </w:p>
        </w:tc>
        <w:tc>
          <w:tcPr>
            <w:tcW w:w="680" w:type="pct"/>
            <w:noWrap/>
            <w:vAlign w:val="center"/>
          </w:tcPr>
          <w:p w14:paraId="4B186512" w14:textId="77777777" w:rsidR="00000000" w:rsidRPr="00E84886" w:rsidRDefault="00565342">
            <w:pPr>
              <w:widowControl/>
              <w:spacing w:line="360" w:lineRule="auto"/>
              <w:jc w:val="center"/>
              <w:rPr>
                <w:b/>
                <w:color w:val="000000" w:themeColor="text1"/>
                <w:kern w:val="0"/>
                <w:sz w:val="24"/>
                <w:szCs w:val="24"/>
                <w:lang w:val="en-GB"/>
              </w:rPr>
            </w:pPr>
            <w:r w:rsidRPr="00E84886">
              <w:rPr>
                <w:b/>
                <w:color w:val="000000" w:themeColor="text1"/>
                <w:kern w:val="0"/>
                <w:sz w:val="24"/>
                <w:szCs w:val="24"/>
                <w:lang w:val="en-GB"/>
              </w:rPr>
              <w:t>0.921</w:t>
            </w:r>
          </w:p>
        </w:tc>
        <w:tc>
          <w:tcPr>
            <w:tcW w:w="678" w:type="pct"/>
            <w:vAlign w:val="center"/>
          </w:tcPr>
          <w:p w14:paraId="01EA3DD5" w14:textId="77777777" w:rsidR="00000000" w:rsidRPr="00E84886" w:rsidRDefault="00565342">
            <w:pPr>
              <w:widowControl/>
              <w:spacing w:line="360" w:lineRule="auto"/>
              <w:jc w:val="center"/>
              <w:rPr>
                <w:color w:val="000000" w:themeColor="text1"/>
                <w:kern w:val="0"/>
                <w:sz w:val="24"/>
                <w:szCs w:val="24"/>
                <w:lang w:val="en-GB"/>
              </w:rPr>
            </w:pPr>
          </w:p>
        </w:tc>
      </w:tr>
      <w:tr w:rsidR="00E84886" w:rsidRPr="00E84886" w14:paraId="4470F317" w14:textId="77777777">
        <w:trPr>
          <w:trHeight w:val="280"/>
        </w:trPr>
        <w:tc>
          <w:tcPr>
            <w:tcW w:w="881" w:type="pct"/>
            <w:noWrap/>
          </w:tcPr>
          <w:p w14:paraId="0C14D662" w14:textId="77777777" w:rsidR="00000000" w:rsidRPr="00E84886" w:rsidRDefault="00565342">
            <w:pPr>
              <w:widowControl/>
              <w:spacing w:line="360" w:lineRule="auto"/>
              <w:jc w:val="left"/>
              <w:rPr>
                <w:color w:val="000000" w:themeColor="text1"/>
                <w:kern w:val="0"/>
                <w:sz w:val="24"/>
                <w:szCs w:val="24"/>
                <w:lang w:val="en-GB"/>
              </w:rPr>
            </w:pPr>
            <w:r w:rsidRPr="00E84886">
              <w:rPr>
                <w:bCs/>
                <w:color w:val="000000" w:themeColor="text1"/>
                <w:sz w:val="24"/>
                <w:szCs w:val="24"/>
                <w:lang w:val="en-GB"/>
              </w:rPr>
              <w:t>Behavioral in</w:t>
            </w:r>
            <w:r w:rsidRPr="00E84886">
              <w:rPr>
                <w:bCs/>
                <w:color w:val="000000" w:themeColor="text1"/>
                <w:sz w:val="24"/>
                <w:szCs w:val="24"/>
                <w:lang w:val="en-GB"/>
              </w:rPr>
              <w:t>tentions</w:t>
            </w:r>
          </w:p>
        </w:tc>
        <w:tc>
          <w:tcPr>
            <w:tcW w:w="644" w:type="pct"/>
            <w:vAlign w:val="center"/>
          </w:tcPr>
          <w:p w14:paraId="16712EB8"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0.682**</w:t>
            </w:r>
          </w:p>
        </w:tc>
        <w:tc>
          <w:tcPr>
            <w:tcW w:w="644" w:type="pct"/>
            <w:vAlign w:val="center"/>
          </w:tcPr>
          <w:p w14:paraId="0F19F667"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0.510**</w:t>
            </w:r>
          </w:p>
        </w:tc>
        <w:tc>
          <w:tcPr>
            <w:tcW w:w="644" w:type="pct"/>
            <w:vAlign w:val="center"/>
          </w:tcPr>
          <w:p w14:paraId="720E91AD" w14:textId="77777777" w:rsidR="00000000" w:rsidRPr="00E84886" w:rsidRDefault="00565342">
            <w:pPr>
              <w:widowControl/>
              <w:spacing w:line="360" w:lineRule="auto"/>
              <w:jc w:val="center"/>
              <w:rPr>
                <w:color w:val="000000" w:themeColor="text1"/>
                <w:kern w:val="0"/>
                <w:sz w:val="24"/>
                <w:szCs w:val="24"/>
                <w:highlight w:val="yellow"/>
                <w:lang w:val="en-GB"/>
              </w:rPr>
            </w:pPr>
            <w:r w:rsidRPr="00E84886">
              <w:rPr>
                <w:color w:val="000000" w:themeColor="text1"/>
                <w:kern w:val="0"/>
                <w:sz w:val="24"/>
                <w:szCs w:val="24"/>
                <w:lang w:val="en-GB"/>
              </w:rPr>
              <w:t>0.608**</w:t>
            </w:r>
          </w:p>
        </w:tc>
        <w:tc>
          <w:tcPr>
            <w:tcW w:w="828" w:type="pct"/>
            <w:vAlign w:val="center"/>
          </w:tcPr>
          <w:p w14:paraId="33F785E5"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0.632**</w:t>
            </w:r>
          </w:p>
        </w:tc>
        <w:tc>
          <w:tcPr>
            <w:tcW w:w="680" w:type="pct"/>
            <w:noWrap/>
            <w:vAlign w:val="center"/>
          </w:tcPr>
          <w:p w14:paraId="39D87955" w14:textId="77777777" w:rsidR="00000000" w:rsidRPr="00E84886" w:rsidRDefault="00565342">
            <w:pPr>
              <w:widowControl/>
              <w:spacing w:line="360" w:lineRule="auto"/>
              <w:jc w:val="center"/>
              <w:rPr>
                <w:color w:val="000000" w:themeColor="text1"/>
                <w:kern w:val="0"/>
                <w:sz w:val="24"/>
                <w:szCs w:val="24"/>
                <w:lang w:val="en-GB"/>
              </w:rPr>
            </w:pPr>
            <w:r w:rsidRPr="00E84886">
              <w:rPr>
                <w:color w:val="000000" w:themeColor="text1"/>
                <w:kern w:val="0"/>
                <w:sz w:val="24"/>
                <w:szCs w:val="24"/>
                <w:lang w:val="en-GB"/>
              </w:rPr>
              <w:t>0.660**</w:t>
            </w:r>
          </w:p>
        </w:tc>
        <w:tc>
          <w:tcPr>
            <w:tcW w:w="678" w:type="pct"/>
            <w:vAlign w:val="center"/>
          </w:tcPr>
          <w:p w14:paraId="40B3953C" w14:textId="77777777" w:rsidR="00000000" w:rsidRPr="00E84886" w:rsidRDefault="00565342">
            <w:pPr>
              <w:widowControl/>
              <w:spacing w:line="360" w:lineRule="auto"/>
              <w:jc w:val="center"/>
              <w:rPr>
                <w:color w:val="000000" w:themeColor="text1"/>
                <w:kern w:val="0"/>
                <w:sz w:val="24"/>
                <w:szCs w:val="24"/>
                <w:lang w:val="en-GB"/>
              </w:rPr>
            </w:pPr>
            <w:r w:rsidRPr="00E84886">
              <w:rPr>
                <w:b/>
                <w:color w:val="000000" w:themeColor="text1"/>
                <w:kern w:val="0"/>
                <w:sz w:val="24"/>
                <w:szCs w:val="24"/>
                <w:lang w:val="en-GB"/>
              </w:rPr>
              <w:t>0.897</w:t>
            </w:r>
          </w:p>
        </w:tc>
      </w:tr>
    </w:tbl>
    <w:p w14:paraId="3C2AA075" w14:textId="77777777" w:rsidR="00000000" w:rsidRPr="00E84886" w:rsidRDefault="00565342">
      <w:pPr>
        <w:spacing w:line="360" w:lineRule="auto"/>
        <w:rPr>
          <w:color w:val="000000" w:themeColor="text1"/>
          <w:sz w:val="24"/>
          <w:szCs w:val="24"/>
          <w:lang w:val="en-GB"/>
        </w:rPr>
      </w:pPr>
    </w:p>
    <w:p w14:paraId="4A5A7FF2" w14:textId="77777777" w:rsidR="00000000" w:rsidRPr="00E84886" w:rsidRDefault="00565342">
      <w:pPr>
        <w:spacing w:line="360" w:lineRule="auto"/>
        <w:rPr>
          <w:color w:val="000000" w:themeColor="text1"/>
          <w:sz w:val="24"/>
          <w:szCs w:val="24"/>
          <w:lang w:val="en-GB"/>
        </w:rPr>
      </w:pPr>
      <w:r w:rsidRPr="00E84886">
        <w:rPr>
          <w:color w:val="000000" w:themeColor="text1"/>
          <w:sz w:val="24"/>
          <w:szCs w:val="24"/>
          <w:lang w:val="en-GB"/>
        </w:rPr>
        <w:t xml:space="preserve">Note: The bold numbers on the diagonal are the square root of the AVE; ** means p &lt; 0.01, * means p &lt; 0.05. </w:t>
      </w:r>
    </w:p>
    <w:p w14:paraId="0CEB3FC8" w14:textId="77777777" w:rsidR="00000000" w:rsidRPr="00E84886" w:rsidRDefault="00565342">
      <w:pPr>
        <w:pStyle w:val="MDPI21heading1"/>
        <w:spacing w:line="360" w:lineRule="auto"/>
        <w:rPr>
          <w:rFonts w:ascii="Times New Roman" w:hAnsi="Times New Roman"/>
          <w:i/>
          <w:iCs/>
          <w:color w:val="000000" w:themeColor="text1"/>
          <w:sz w:val="24"/>
          <w:szCs w:val="24"/>
          <w:lang w:val="en-GB"/>
        </w:rPr>
      </w:pPr>
      <w:r w:rsidRPr="00E84886">
        <w:rPr>
          <w:rFonts w:ascii="Times New Roman" w:eastAsia="等线" w:hAnsi="Times New Roman"/>
          <w:i/>
          <w:iCs/>
          <w:color w:val="000000" w:themeColor="text1"/>
          <w:sz w:val="24"/>
          <w:szCs w:val="24"/>
          <w:lang w:val="en-GB"/>
        </w:rPr>
        <w:t>Direct effect test</w:t>
      </w:r>
    </w:p>
    <w:p w14:paraId="37FA9F78"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The structural equation model was constructed through AMOS 24.0, and th</w:t>
      </w:r>
      <w:r w:rsidRPr="00E84886">
        <w:rPr>
          <w:color w:val="000000" w:themeColor="text1"/>
          <w:sz w:val="24"/>
          <w:szCs w:val="24"/>
          <w:lang w:val="en-GB"/>
        </w:rPr>
        <w:t>e maximum likelihood estimation method was selected to iterate estimated parameters, and the direct effects of the proposed hypotheses were tested</w:t>
      </w:r>
      <w:r w:rsidRPr="00E84886">
        <w:rPr>
          <w:color w:val="000000" w:themeColor="text1"/>
          <w:kern w:val="0"/>
          <w:sz w:val="24"/>
          <w:szCs w:val="24"/>
          <w:lang w:val="en-GB"/>
        </w:rPr>
        <w:t xml:space="preserve"> (Ta</w:t>
      </w:r>
      <w:r w:rsidRPr="00E84886">
        <w:rPr>
          <w:color w:val="000000" w:themeColor="text1"/>
          <w:sz w:val="24"/>
          <w:szCs w:val="24"/>
          <w:lang w:val="en-GB"/>
        </w:rPr>
        <w:t>ble 6). The results showed that pleasure had a significant positive effect on place dependence (uStd. = 0.</w:t>
      </w:r>
      <w:r w:rsidRPr="00E84886">
        <w:rPr>
          <w:color w:val="000000" w:themeColor="text1"/>
          <w:sz w:val="24"/>
          <w:szCs w:val="24"/>
          <w:lang w:val="en-GB"/>
        </w:rPr>
        <w:t>300, p &lt; 0.001), and H</w:t>
      </w:r>
      <w:r w:rsidRPr="00E84886">
        <w:rPr>
          <w:color w:val="000000" w:themeColor="text1"/>
          <w:sz w:val="24"/>
          <w:szCs w:val="24"/>
          <w:vertAlign w:val="subscript"/>
          <w:lang w:val="en-GB"/>
        </w:rPr>
        <w:t>1a</w:t>
      </w:r>
      <w:r w:rsidRPr="00E84886">
        <w:rPr>
          <w:color w:val="000000" w:themeColor="text1"/>
          <w:sz w:val="24"/>
          <w:szCs w:val="24"/>
          <w:lang w:val="en-GB"/>
        </w:rPr>
        <w:t xml:space="preserve"> was supported. Pleasure also had a significant positive effect on place identity (uStd. = 0.155, p &lt; 0.001) and H</w:t>
      </w:r>
      <w:r w:rsidRPr="00E84886">
        <w:rPr>
          <w:color w:val="000000" w:themeColor="text1"/>
          <w:sz w:val="24"/>
          <w:szCs w:val="24"/>
          <w:vertAlign w:val="subscript"/>
          <w:lang w:val="en-GB"/>
        </w:rPr>
        <w:t>1b</w:t>
      </w:r>
      <w:r w:rsidRPr="00E84886">
        <w:rPr>
          <w:color w:val="000000" w:themeColor="text1"/>
          <w:sz w:val="24"/>
          <w:szCs w:val="24"/>
          <w:lang w:val="en-GB"/>
        </w:rPr>
        <w:t xml:space="preserve"> was supported. Centrality had a significant positive effect on place dependence (uStd. = 0.270, p &lt; 0.001), support</w:t>
      </w:r>
      <w:r w:rsidRPr="00E84886">
        <w:rPr>
          <w:color w:val="000000" w:themeColor="text1"/>
          <w:sz w:val="24"/>
          <w:szCs w:val="24"/>
          <w:lang w:val="en-GB"/>
        </w:rPr>
        <w:t>ing H</w:t>
      </w:r>
      <w:r w:rsidRPr="00E84886">
        <w:rPr>
          <w:color w:val="000000" w:themeColor="text1"/>
          <w:sz w:val="24"/>
          <w:szCs w:val="24"/>
          <w:vertAlign w:val="subscript"/>
          <w:lang w:val="en-GB"/>
        </w:rPr>
        <w:t>1c</w:t>
      </w:r>
      <w:r w:rsidRPr="00E84886">
        <w:rPr>
          <w:color w:val="000000" w:themeColor="text1"/>
          <w:sz w:val="24"/>
          <w:szCs w:val="24"/>
          <w:lang w:val="en-GB"/>
        </w:rPr>
        <w:t>; and had a significant positive effect on place identity (uStd. = 0.155, p &lt; 0.001), supporting H</w:t>
      </w:r>
      <w:r w:rsidRPr="00E84886">
        <w:rPr>
          <w:color w:val="000000" w:themeColor="text1"/>
          <w:sz w:val="24"/>
          <w:szCs w:val="24"/>
          <w:vertAlign w:val="subscript"/>
          <w:lang w:val="en-GB"/>
        </w:rPr>
        <w:t>1d</w:t>
      </w:r>
      <w:r w:rsidRPr="00E84886">
        <w:rPr>
          <w:color w:val="000000" w:themeColor="text1"/>
          <w:sz w:val="24"/>
          <w:szCs w:val="24"/>
          <w:lang w:val="en-GB"/>
        </w:rPr>
        <w:t>. Sign had a significant positive effect on place dependence (uStd. = 0.548, p &lt; 0.001), giving support to H</w:t>
      </w:r>
      <w:r w:rsidRPr="00E84886">
        <w:rPr>
          <w:color w:val="000000" w:themeColor="text1"/>
          <w:sz w:val="24"/>
          <w:szCs w:val="24"/>
          <w:vertAlign w:val="subscript"/>
          <w:lang w:val="en-GB"/>
        </w:rPr>
        <w:t>1e</w:t>
      </w:r>
      <w:r w:rsidRPr="00E84886">
        <w:rPr>
          <w:color w:val="000000" w:themeColor="text1"/>
          <w:sz w:val="24"/>
          <w:szCs w:val="24"/>
          <w:lang w:val="en-GB"/>
        </w:rPr>
        <w:t>; and had a significant positive effect</w:t>
      </w:r>
      <w:r w:rsidRPr="00E84886">
        <w:rPr>
          <w:color w:val="000000" w:themeColor="text1"/>
          <w:sz w:val="24"/>
          <w:szCs w:val="24"/>
          <w:lang w:val="en-GB"/>
        </w:rPr>
        <w:t xml:space="preserve"> on place identity (uStd. = 0.227, p &lt; 0.001), supporting H</w:t>
      </w:r>
      <w:r w:rsidRPr="00E84886">
        <w:rPr>
          <w:color w:val="000000" w:themeColor="text1"/>
          <w:sz w:val="24"/>
          <w:szCs w:val="24"/>
          <w:vertAlign w:val="subscript"/>
          <w:lang w:val="en-GB"/>
        </w:rPr>
        <w:t>1f</w:t>
      </w:r>
      <w:r w:rsidRPr="00E84886">
        <w:rPr>
          <w:color w:val="000000" w:themeColor="text1"/>
          <w:sz w:val="24"/>
          <w:szCs w:val="24"/>
          <w:lang w:val="en-GB"/>
        </w:rPr>
        <w:t>. Thus, VRTI had a significant positive effect on place attachment and hypothesis H</w:t>
      </w:r>
      <w:r w:rsidRPr="00E84886">
        <w:rPr>
          <w:color w:val="000000" w:themeColor="text1"/>
          <w:sz w:val="24"/>
          <w:szCs w:val="24"/>
          <w:vertAlign w:val="subscript"/>
          <w:lang w:val="en-GB"/>
        </w:rPr>
        <w:t>1</w:t>
      </w:r>
      <w:r w:rsidRPr="00E84886">
        <w:rPr>
          <w:color w:val="000000" w:themeColor="text1"/>
          <w:sz w:val="24"/>
          <w:szCs w:val="24"/>
          <w:lang w:val="en-GB"/>
        </w:rPr>
        <w:t xml:space="preserve"> was supported.</w:t>
      </w:r>
    </w:p>
    <w:p w14:paraId="24C480D5"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Pleasure had a significant positive effect on behavioral intentions (uStd. = 0.438, p &lt; 0.0</w:t>
      </w:r>
      <w:r w:rsidRPr="00E84886">
        <w:rPr>
          <w:color w:val="000000" w:themeColor="text1"/>
          <w:sz w:val="24"/>
          <w:szCs w:val="24"/>
          <w:lang w:val="en-GB"/>
        </w:rPr>
        <w:t>01) supporting H</w:t>
      </w:r>
      <w:r w:rsidRPr="00E84886">
        <w:rPr>
          <w:color w:val="000000" w:themeColor="text1"/>
          <w:sz w:val="24"/>
          <w:szCs w:val="24"/>
          <w:vertAlign w:val="subscript"/>
          <w:lang w:val="en-GB"/>
        </w:rPr>
        <w:t>2a</w:t>
      </w:r>
      <w:r w:rsidRPr="00E84886">
        <w:rPr>
          <w:color w:val="000000" w:themeColor="text1"/>
          <w:sz w:val="24"/>
          <w:szCs w:val="24"/>
          <w:lang w:val="en-GB"/>
        </w:rPr>
        <w:t>. Centrality had a significant negative effect on behavioral intentions (uStd. = -0.273, p &lt; 0.001), supporting H</w:t>
      </w:r>
      <w:r w:rsidRPr="00E84886">
        <w:rPr>
          <w:color w:val="000000" w:themeColor="text1"/>
          <w:sz w:val="24"/>
          <w:szCs w:val="24"/>
          <w:vertAlign w:val="subscript"/>
          <w:lang w:val="en-GB"/>
        </w:rPr>
        <w:t>2b</w:t>
      </w:r>
      <w:r w:rsidRPr="00E84886">
        <w:rPr>
          <w:color w:val="000000" w:themeColor="text1"/>
          <w:sz w:val="24"/>
          <w:szCs w:val="24"/>
          <w:lang w:val="en-GB"/>
        </w:rPr>
        <w:t>. Sign had a significant positive effect on behavioral intentions (uStd. = 0.203, p &lt;0.05) and H</w:t>
      </w:r>
      <w:r w:rsidRPr="00E84886">
        <w:rPr>
          <w:color w:val="000000" w:themeColor="text1"/>
          <w:sz w:val="24"/>
          <w:szCs w:val="24"/>
          <w:vertAlign w:val="subscript"/>
          <w:lang w:val="en-GB"/>
        </w:rPr>
        <w:t>2c</w:t>
      </w:r>
      <w:r w:rsidRPr="00E84886">
        <w:rPr>
          <w:color w:val="000000" w:themeColor="text1"/>
          <w:sz w:val="24"/>
          <w:szCs w:val="24"/>
          <w:lang w:val="en-GB"/>
        </w:rPr>
        <w:t xml:space="preserve"> was supported. </w:t>
      </w:r>
    </w:p>
    <w:p w14:paraId="218F34B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Plac</w:t>
      </w:r>
      <w:r w:rsidRPr="00E84886">
        <w:rPr>
          <w:color w:val="000000" w:themeColor="text1"/>
          <w:sz w:val="24"/>
          <w:szCs w:val="24"/>
          <w:lang w:val="en-GB"/>
        </w:rPr>
        <w:t>e dependence had no effect on behavioral intentions (uStd. = 0.062, p &gt; 0.05) and H</w:t>
      </w:r>
      <w:r w:rsidRPr="00E84886">
        <w:rPr>
          <w:color w:val="000000" w:themeColor="text1"/>
          <w:sz w:val="24"/>
          <w:szCs w:val="24"/>
          <w:vertAlign w:val="subscript"/>
          <w:lang w:val="en-GB"/>
        </w:rPr>
        <w:t>3a</w:t>
      </w:r>
      <w:r w:rsidRPr="00E84886">
        <w:rPr>
          <w:color w:val="000000" w:themeColor="text1"/>
          <w:sz w:val="24"/>
          <w:szCs w:val="24"/>
          <w:lang w:val="en-GB"/>
        </w:rPr>
        <w:t xml:space="preserve"> was not supported. Place identity had a significant positive effect on behavioral intentions (uStd. = 0.284, p &lt; 0.01) and H</w:t>
      </w:r>
      <w:r w:rsidRPr="00E84886">
        <w:rPr>
          <w:color w:val="000000" w:themeColor="text1"/>
          <w:sz w:val="24"/>
          <w:szCs w:val="24"/>
          <w:vertAlign w:val="subscript"/>
          <w:lang w:val="en-GB"/>
        </w:rPr>
        <w:t>3b</w:t>
      </w:r>
      <w:r w:rsidRPr="00E84886">
        <w:rPr>
          <w:color w:val="000000" w:themeColor="text1"/>
          <w:sz w:val="24"/>
          <w:szCs w:val="24"/>
          <w:lang w:val="en-GB"/>
        </w:rPr>
        <w:t xml:space="preserve"> was supported. </w:t>
      </w:r>
      <w:r w:rsidRPr="00E84886">
        <w:rPr>
          <w:color w:val="000000" w:themeColor="text1"/>
          <w:sz w:val="24"/>
          <w:szCs w:val="24"/>
          <w:lang w:val="en-GB"/>
        </w:rPr>
        <w:t>Place dependence had a signi</w:t>
      </w:r>
      <w:r w:rsidRPr="00E84886">
        <w:rPr>
          <w:color w:val="000000" w:themeColor="text1"/>
          <w:sz w:val="24"/>
          <w:szCs w:val="24"/>
          <w:lang w:val="en-GB"/>
        </w:rPr>
        <w:t xml:space="preserve">ficant positive effect on </w:t>
      </w:r>
      <w:r w:rsidRPr="00E84886">
        <w:rPr>
          <w:rFonts w:hint="eastAsia"/>
          <w:color w:val="000000" w:themeColor="text1"/>
          <w:sz w:val="24"/>
          <w:szCs w:val="24"/>
        </w:rPr>
        <w:t>p</w:t>
      </w:r>
      <w:r w:rsidRPr="00E84886">
        <w:rPr>
          <w:color w:val="000000" w:themeColor="text1"/>
          <w:sz w:val="24"/>
          <w:szCs w:val="24"/>
          <w:lang w:val="en-GB"/>
        </w:rPr>
        <w:t>lace identity (uStd. = 0.</w:t>
      </w:r>
      <w:r w:rsidRPr="00E84886">
        <w:rPr>
          <w:rFonts w:hint="eastAsia"/>
          <w:color w:val="000000" w:themeColor="text1"/>
          <w:sz w:val="24"/>
          <w:szCs w:val="24"/>
        </w:rPr>
        <w:t>460</w:t>
      </w:r>
      <w:r w:rsidRPr="00E84886">
        <w:rPr>
          <w:color w:val="000000" w:themeColor="text1"/>
          <w:sz w:val="24"/>
          <w:szCs w:val="24"/>
          <w:lang w:val="en-GB"/>
        </w:rPr>
        <w:t>, p &lt; 0.0</w:t>
      </w:r>
      <w:r w:rsidRPr="00E84886">
        <w:rPr>
          <w:rFonts w:hint="eastAsia"/>
          <w:color w:val="000000" w:themeColor="text1"/>
          <w:sz w:val="24"/>
          <w:szCs w:val="24"/>
        </w:rPr>
        <w:t>0</w:t>
      </w:r>
      <w:r w:rsidRPr="00E84886">
        <w:rPr>
          <w:color w:val="000000" w:themeColor="text1"/>
          <w:sz w:val="24"/>
          <w:szCs w:val="24"/>
          <w:lang w:val="en-GB"/>
        </w:rPr>
        <w:t>1) and H</w:t>
      </w:r>
      <w:r w:rsidRPr="00E84886">
        <w:rPr>
          <w:color w:val="000000" w:themeColor="text1"/>
          <w:sz w:val="24"/>
          <w:szCs w:val="24"/>
          <w:vertAlign w:val="subscript"/>
          <w:lang w:val="en-GB"/>
        </w:rPr>
        <w:t>3</w:t>
      </w:r>
      <w:r w:rsidRPr="00E84886">
        <w:rPr>
          <w:rFonts w:hint="eastAsia"/>
          <w:color w:val="000000" w:themeColor="text1"/>
          <w:sz w:val="24"/>
          <w:szCs w:val="24"/>
          <w:vertAlign w:val="subscript"/>
        </w:rPr>
        <w:t>c</w:t>
      </w:r>
      <w:r w:rsidRPr="00E84886">
        <w:rPr>
          <w:color w:val="000000" w:themeColor="text1"/>
          <w:sz w:val="24"/>
          <w:szCs w:val="24"/>
          <w:lang w:val="en-GB"/>
        </w:rPr>
        <w:t xml:space="preserve"> was supported.</w:t>
      </w:r>
      <w:r w:rsidRPr="00E84886">
        <w:rPr>
          <w:color w:val="000000" w:themeColor="text1"/>
          <w:sz w:val="24"/>
          <w:szCs w:val="24"/>
          <w:lang w:val="en-GB"/>
        </w:rPr>
        <w:t xml:space="preserve"> Therefore, place attachment had a partial influence on behavioral intentions, and H</w:t>
      </w:r>
      <w:r w:rsidRPr="00E84886">
        <w:rPr>
          <w:color w:val="000000" w:themeColor="text1"/>
          <w:sz w:val="24"/>
          <w:szCs w:val="24"/>
          <w:vertAlign w:val="subscript"/>
          <w:lang w:val="en-GB"/>
        </w:rPr>
        <w:t>3</w:t>
      </w:r>
      <w:r w:rsidRPr="00E84886">
        <w:rPr>
          <w:color w:val="000000" w:themeColor="text1"/>
          <w:sz w:val="24"/>
          <w:szCs w:val="24"/>
          <w:lang w:val="en-GB"/>
        </w:rPr>
        <w:t xml:space="preserve"> was partially supported. </w:t>
      </w:r>
    </w:p>
    <w:p w14:paraId="0DE6E378" w14:textId="77777777" w:rsidR="00000000" w:rsidRPr="00E84886" w:rsidRDefault="00565342">
      <w:pPr>
        <w:tabs>
          <w:tab w:val="left" w:pos="2890"/>
          <w:tab w:val="center" w:pos="4353"/>
        </w:tabs>
        <w:spacing w:line="360" w:lineRule="auto"/>
        <w:jc w:val="left"/>
        <w:rPr>
          <w:color w:val="000000" w:themeColor="text1"/>
        </w:rPr>
      </w:pPr>
      <w:r w:rsidRPr="00E84886">
        <w:rPr>
          <w:rFonts w:eastAsia="黑体"/>
          <w:b/>
          <w:color w:val="000000" w:themeColor="text1"/>
          <w:sz w:val="20"/>
          <w:szCs w:val="20"/>
        </w:rPr>
        <w:t>Table 6</w:t>
      </w:r>
      <w:r w:rsidRPr="00E84886">
        <w:rPr>
          <w:rFonts w:eastAsia="黑体" w:hint="eastAsia"/>
          <w:b/>
          <w:color w:val="000000" w:themeColor="text1"/>
          <w:sz w:val="20"/>
          <w:szCs w:val="20"/>
        </w:rPr>
        <w:t>.</w:t>
      </w:r>
      <w:r w:rsidRPr="00E84886">
        <w:rPr>
          <w:rFonts w:hint="eastAsia"/>
          <w:color w:val="000000" w:themeColor="text1"/>
        </w:rPr>
        <w:t xml:space="preserve"> </w:t>
      </w:r>
      <w:r w:rsidRPr="00E84886">
        <w:rPr>
          <w:color w:val="000000" w:themeColor="text1"/>
        </w:rPr>
        <w:t>Direct e</w:t>
      </w:r>
      <w:r w:rsidRPr="00E84886">
        <w:rPr>
          <w:rFonts w:hint="eastAsia"/>
          <w:color w:val="000000" w:themeColor="text1"/>
        </w:rPr>
        <w:t>ff</w:t>
      </w:r>
      <w:r w:rsidRPr="00E84886">
        <w:rPr>
          <w:color w:val="000000" w:themeColor="text1"/>
        </w:rPr>
        <w:t>ect verification results</w:t>
      </w:r>
    </w:p>
    <w:p w14:paraId="6DB13DE5" w14:textId="77777777" w:rsidR="00000000" w:rsidRPr="00E84886" w:rsidRDefault="00565342">
      <w:pPr>
        <w:tabs>
          <w:tab w:val="left" w:pos="2890"/>
          <w:tab w:val="center" w:pos="4353"/>
        </w:tabs>
        <w:spacing w:line="360" w:lineRule="auto"/>
        <w:jc w:val="left"/>
        <w:rPr>
          <w:rFonts w:eastAsia="黑体"/>
          <w:color w:val="000000" w:themeColor="text1"/>
          <w:sz w:val="20"/>
          <w:szCs w:val="20"/>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78"/>
        <w:gridCol w:w="1242"/>
        <w:gridCol w:w="597"/>
        <w:gridCol w:w="1352"/>
        <w:gridCol w:w="1203"/>
        <w:gridCol w:w="1092"/>
        <w:gridCol w:w="940"/>
        <w:gridCol w:w="818"/>
        <w:gridCol w:w="1204"/>
      </w:tblGrid>
      <w:tr w:rsidR="00E84886" w:rsidRPr="00E84886" w14:paraId="1D7C0832" w14:textId="77777777">
        <w:trPr>
          <w:trHeight w:val="280"/>
        </w:trPr>
        <w:tc>
          <w:tcPr>
            <w:tcW w:w="1344" w:type="dxa"/>
            <w:gridSpan w:val="2"/>
            <w:noWrap/>
          </w:tcPr>
          <w:p w14:paraId="43A06916"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lastRenderedPageBreak/>
              <w:t>Hypothesi</w:t>
            </w:r>
            <w:r w:rsidRPr="00E84886">
              <w:rPr>
                <w:rFonts w:eastAsia="等线"/>
                <w:bCs/>
                <w:color w:val="000000" w:themeColor="text1"/>
                <w:kern w:val="0"/>
                <w:sz w:val="18"/>
                <w:szCs w:val="18"/>
              </w:rPr>
              <w:t>s</w:t>
            </w:r>
          </w:p>
        </w:tc>
        <w:tc>
          <w:tcPr>
            <w:tcW w:w="3191" w:type="dxa"/>
            <w:gridSpan w:val="3"/>
            <w:noWrap/>
          </w:tcPr>
          <w:p w14:paraId="7BEC443C"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t>Path</w:t>
            </w:r>
          </w:p>
        </w:tc>
        <w:tc>
          <w:tcPr>
            <w:tcW w:w="1203" w:type="dxa"/>
            <w:noWrap/>
          </w:tcPr>
          <w:p w14:paraId="3202AA6F" w14:textId="77777777" w:rsidR="00000000" w:rsidRPr="00E84886" w:rsidRDefault="00565342">
            <w:pPr>
              <w:widowControl/>
              <w:spacing w:line="360" w:lineRule="auto"/>
              <w:jc w:val="left"/>
              <w:rPr>
                <w:rFonts w:eastAsia="等线"/>
                <w:bCs/>
                <w:color w:val="000000" w:themeColor="text1"/>
                <w:sz w:val="18"/>
                <w:szCs w:val="18"/>
              </w:rPr>
            </w:pPr>
            <w:r w:rsidRPr="00E84886">
              <w:rPr>
                <w:rFonts w:eastAsia="等线"/>
                <w:bCs/>
                <w:color w:val="000000" w:themeColor="text1"/>
                <w:sz w:val="18"/>
                <w:szCs w:val="18"/>
              </w:rPr>
              <w:t>uStd.</w:t>
            </w:r>
          </w:p>
        </w:tc>
        <w:tc>
          <w:tcPr>
            <w:tcW w:w="1092" w:type="dxa"/>
            <w:noWrap/>
          </w:tcPr>
          <w:p w14:paraId="2B5128E3"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t>S.E.</w:t>
            </w:r>
          </w:p>
        </w:tc>
        <w:tc>
          <w:tcPr>
            <w:tcW w:w="940" w:type="dxa"/>
            <w:noWrap/>
          </w:tcPr>
          <w:p w14:paraId="639A47A8"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t>C.R.</w:t>
            </w:r>
          </w:p>
        </w:tc>
        <w:tc>
          <w:tcPr>
            <w:tcW w:w="818" w:type="dxa"/>
            <w:noWrap/>
          </w:tcPr>
          <w:p w14:paraId="30BBE4E7"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t>P</w:t>
            </w:r>
          </w:p>
        </w:tc>
        <w:tc>
          <w:tcPr>
            <w:tcW w:w="1204" w:type="dxa"/>
            <w:noWrap/>
          </w:tcPr>
          <w:p w14:paraId="334948D6"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t>Test result</w:t>
            </w:r>
          </w:p>
        </w:tc>
      </w:tr>
      <w:tr w:rsidR="00E84886" w:rsidRPr="00E84886" w14:paraId="1550F608" w14:textId="77777777">
        <w:trPr>
          <w:trHeight w:val="280"/>
        </w:trPr>
        <w:tc>
          <w:tcPr>
            <w:tcW w:w="566" w:type="dxa"/>
            <w:vMerge w:val="restart"/>
            <w:noWrap/>
          </w:tcPr>
          <w:p w14:paraId="3A532075"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t>H</w:t>
            </w:r>
            <w:r w:rsidRPr="00E84886">
              <w:rPr>
                <w:rFonts w:eastAsia="等线"/>
                <w:bCs/>
                <w:color w:val="000000" w:themeColor="text1"/>
                <w:kern w:val="0"/>
                <w:sz w:val="18"/>
                <w:szCs w:val="18"/>
                <w:vertAlign w:val="subscript"/>
              </w:rPr>
              <w:t>1</w:t>
            </w:r>
          </w:p>
        </w:tc>
        <w:tc>
          <w:tcPr>
            <w:tcW w:w="778" w:type="dxa"/>
          </w:tcPr>
          <w:p w14:paraId="22110E7C"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kern w:val="0"/>
                <w:sz w:val="18"/>
                <w:szCs w:val="18"/>
                <w:vertAlign w:val="subscript"/>
              </w:rPr>
              <w:t>1</w:t>
            </w:r>
            <w:r w:rsidRPr="00E84886">
              <w:rPr>
                <w:rFonts w:eastAsia="等线"/>
                <w:color w:val="000000" w:themeColor="text1"/>
                <w:sz w:val="18"/>
                <w:szCs w:val="18"/>
                <w:vertAlign w:val="subscript"/>
              </w:rPr>
              <w:t>a</w:t>
            </w:r>
          </w:p>
        </w:tc>
        <w:tc>
          <w:tcPr>
            <w:tcW w:w="1242" w:type="dxa"/>
            <w:noWrap/>
          </w:tcPr>
          <w:p w14:paraId="036566B2"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Place dependence</w:t>
            </w:r>
          </w:p>
        </w:tc>
        <w:tc>
          <w:tcPr>
            <w:tcW w:w="597" w:type="dxa"/>
            <w:noWrap/>
          </w:tcPr>
          <w:p w14:paraId="64215E41"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6F29C82A"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pleasure</w:t>
            </w:r>
          </w:p>
        </w:tc>
        <w:tc>
          <w:tcPr>
            <w:tcW w:w="1203" w:type="dxa"/>
            <w:vAlign w:val="center"/>
          </w:tcPr>
          <w:p w14:paraId="30F0EA52"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0.300</w:t>
            </w:r>
          </w:p>
        </w:tc>
        <w:tc>
          <w:tcPr>
            <w:tcW w:w="1092" w:type="dxa"/>
            <w:vAlign w:val="center"/>
          </w:tcPr>
          <w:p w14:paraId="255A1765" w14:textId="77777777" w:rsidR="00000000" w:rsidRPr="00E84886" w:rsidRDefault="00565342">
            <w:pPr>
              <w:spacing w:line="360" w:lineRule="auto"/>
              <w:jc w:val="left"/>
              <w:rPr>
                <w:rFonts w:eastAsia="等线"/>
                <w:color w:val="000000" w:themeColor="text1"/>
                <w:sz w:val="18"/>
                <w:szCs w:val="18"/>
              </w:rPr>
            </w:pPr>
            <w:r w:rsidRPr="00E84886">
              <w:rPr>
                <w:rFonts w:eastAsia="等线"/>
                <w:b/>
                <w:color w:val="000000" w:themeColor="text1"/>
                <w:sz w:val="18"/>
                <w:szCs w:val="18"/>
              </w:rPr>
              <w:t>0.</w:t>
            </w:r>
            <w:r w:rsidRPr="00E84886">
              <w:rPr>
                <w:rFonts w:eastAsia="等线"/>
                <w:color w:val="000000" w:themeColor="text1"/>
                <w:sz w:val="18"/>
                <w:szCs w:val="18"/>
              </w:rPr>
              <w:t>040</w:t>
            </w:r>
          </w:p>
        </w:tc>
        <w:tc>
          <w:tcPr>
            <w:tcW w:w="940" w:type="dxa"/>
            <w:vAlign w:val="center"/>
          </w:tcPr>
          <w:p w14:paraId="0C403BBC"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7.486</w:t>
            </w:r>
          </w:p>
        </w:tc>
        <w:tc>
          <w:tcPr>
            <w:tcW w:w="818" w:type="dxa"/>
            <w:vAlign w:val="center"/>
          </w:tcPr>
          <w:p w14:paraId="17405E10"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1B653939"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Supported</w:t>
            </w:r>
          </w:p>
        </w:tc>
      </w:tr>
      <w:tr w:rsidR="00E84886" w:rsidRPr="00E84886" w14:paraId="20991834" w14:textId="77777777">
        <w:trPr>
          <w:trHeight w:val="280"/>
        </w:trPr>
        <w:tc>
          <w:tcPr>
            <w:tcW w:w="566" w:type="dxa"/>
            <w:vMerge/>
            <w:noWrap/>
          </w:tcPr>
          <w:p w14:paraId="5DFB5ED5" w14:textId="77777777" w:rsidR="00000000" w:rsidRPr="00E84886" w:rsidRDefault="00565342">
            <w:pPr>
              <w:widowControl/>
              <w:spacing w:line="360" w:lineRule="auto"/>
              <w:jc w:val="left"/>
              <w:rPr>
                <w:rFonts w:eastAsia="等线"/>
                <w:bCs/>
                <w:color w:val="000000" w:themeColor="text1"/>
                <w:kern w:val="0"/>
                <w:sz w:val="18"/>
                <w:szCs w:val="18"/>
              </w:rPr>
            </w:pPr>
          </w:p>
        </w:tc>
        <w:tc>
          <w:tcPr>
            <w:tcW w:w="778" w:type="dxa"/>
          </w:tcPr>
          <w:p w14:paraId="0F71E7A0"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kern w:val="0"/>
                <w:sz w:val="18"/>
                <w:szCs w:val="18"/>
                <w:vertAlign w:val="subscript"/>
              </w:rPr>
              <w:t>1</w:t>
            </w:r>
            <w:r w:rsidRPr="00E84886">
              <w:rPr>
                <w:rFonts w:eastAsia="等线"/>
                <w:color w:val="000000" w:themeColor="text1"/>
                <w:sz w:val="18"/>
                <w:szCs w:val="18"/>
                <w:vertAlign w:val="subscript"/>
              </w:rPr>
              <w:t>b</w:t>
            </w:r>
          </w:p>
        </w:tc>
        <w:tc>
          <w:tcPr>
            <w:tcW w:w="1242" w:type="dxa"/>
            <w:noWrap/>
          </w:tcPr>
          <w:p w14:paraId="1FCF9B3A"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Place identity</w:t>
            </w:r>
          </w:p>
        </w:tc>
        <w:tc>
          <w:tcPr>
            <w:tcW w:w="597" w:type="dxa"/>
            <w:noWrap/>
          </w:tcPr>
          <w:p w14:paraId="7A82B916"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040389F7"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pleasure</w:t>
            </w:r>
          </w:p>
        </w:tc>
        <w:tc>
          <w:tcPr>
            <w:tcW w:w="1203" w:type="dxa"/>
            <w:noWrap/>
            <w:vAlign w:val="center"/>
          </w:tcPr>
          <w:p w14:paraId="16D07DB5"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0.155</w:t>
            </w:r>
          </w:p>
        </w:tc>
        <w:tc>
          <w:tcPr>
            <w:tcW w:w="1092" w:type="dxa"/>
            <w:vAlign w:val="center"/>
          </w:tcPr>
          <w:p w14:paraId="57734C57"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0.041</w:t>
            </w:r>
          </w:p>
        </w:tc>
        <w:tc>
          <w:tcPr>
            <w:tcW w:w="940" w:type="dxa"/>
            <w:noWrap/>
            <w:vAlign w:val="center"/>
          </w:tcPr>
          <w:p w14:paraId="7D44794C"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3.782</w:t>
            </w:r>
          </w:p>
        </w:tc>
        <w:tc>
          <w:tcPr>
            <w:tcW w:w="818" w:type="dxa"/>
            <w:vAlign w:val="center"/>
          </w:tcPr>
          <w:p w14:paraId="46EE54B1"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4033DC59"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Supported</w:t>
            </w:r>
          </w:p>
        </w:tc>
      </w:tr>
      <w:tr w:rsidR="00E84886" w:rsidRPr="00E84886" w14:paraId="68F5A418" w14:textId="77777777">
        <w:trPr>
          <w:trHeight w:val="280"/>
        </w:trPr>
        <w:tc>
          <w:tcPr>
            <w:tcW w:w="566" w:type="dxa"/>
            <w:vMerge/>
            <w:noWrap/>
          </w:tcPr>
          <w:p w14:paraId="2C423C83" w14:textId="77777777" w:rsidR="00000000" w:rsidRPr="00E84886" w:rsidRDefault="00565342">
            <w:pPr>
              <w:widowControl/>
              <w:spacing w:line="360" w:lineRule="auto"/>
              <w:jc w:val="left"/>
              <w:rPr>
                <w:rFonts w:eastAsia="等线"/>
                <w:bCs/>
                <w:color w:val="000000" w:themeColor="text1"/>
                <w:kern w:val="0"/>
                <w:sz w:val="18"/>
                <w:szCs w:val="18"/>
              </w:rPr>
            </w:pPr>
          </w:p>
        </w:tc>
        <w:tc>
          <w:tcPr>
            <w:tcW w:w="778" w:type="dxa"/>
          </w:tcPr>
          <w:p w14:paraId="04183B38"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kern w:val="0"/>
                <w:sz w:val="18"/>
                <w:szCs w:val="18"/>
                <w:vertAlign w:val="subscript"/>
              </w:rPr>
              <w:t>1</w:t>
            </w:r>
            <w:r w:rsidRPr="00E84886">
              <w:rPr>
                <w:rFonts w:eastAsia="等线"/>
                <w:color w:val="000000" w:themeColor="text1"/>
                <w:sz w:val="18"/>
                <w:szCs w:val="18"/>
                <w:vertAlign w:val="subscript"/>
              </w:rPr>
              <w:t>c</w:t>
            </w:r>
          </w:p>
        </w:tc>
        <w:tc>
          <w:tcPr>
            <w:tcW w:w="1242" w:type="dxa"/>
            <w:noWrap/>
          </w:tcPr>
          <w:p w14:paraId="30A48DB7"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Place dependence</w:t>
            </w:r>
          </w:p>
        </w:tc>
        <w:tc>
          <w:tcPr>
            <w:tcW w:w="597" w:type="dxa"/>
            <w:noWrap/>
          </w:tcPr>
          <w:p w14:paraId="33DD6C10"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50877FB2"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centrality</w:t>
            </w:r>
          </w:p>
        </w:tc>
        <w:tc>
          <w:tcPr>
            <w:tcW w:w="1203" w:type="dxa"/>
            <w:noWrap/>
            <w:vAlign w:val="center"/>
          </w:tcPr>
          <w:p w14:paraId="793AC05A"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0.270</w:t>
            </w:r>
          </w:p>
        </w:tc>
        <w:tc>
          <w:tcPr>
            <w:tcW w:w="1092" w:type="dxa"/>
            <w:vAlign w:val="center"/>
          </w:tcPr>
          <w:p w14:paraId="5DF24417"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0.044</w:t>
            </w:r>
          </w:p>
        </w:tc>
        <w:tc>
          <w:tcPr>
            <w:tcW w:w="940" w:type="dxa"/>
            <w:noWrap/>
            <w:vAlign w:val="center"/>
          </w:tcPr>
          <w:p w14:paraId="322B08E3"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6.152</w:t>
            </w:r>
          </w:p>
        </w:tc>
        <w:tc>
          <w:tcPr>
            <w:tcW w:w="818" w:type="dxa"/>
            <w:vAlign w:val="center"/>
          </w:tcPr>
          <w:p w14:paraId="3800C0D6"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0FF29974"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Supported</w:t>
            </w:r>
          </w:p>
        </w:tc>
      </w:tr>
      <w:tr w:rsidR="00E84886" w:rsidRPr="00E84886" w14:paraId="1FCDA253" w14:textId="77777777">
        <w:trPr>
          <w:trHeight w:val="280"/>
        </w:trPr>
        <w:tc>
          <w:tcPr>
            <w:tcW w:w="566" w:type="dxa"/>
            <w:vMerge/>
            <w:noWrap/>
          </w:tcPr>
          <w:p w14:paraId="32A52C53" w14:textId="77777777" w:rsidR="00000000" w:rsidRPr="00E84886" w:rsidRDefault="00565342">
            <w:pPr>
              <w:widowControl/>
              <w:spacing w:line="360" w:lineRule="auto"/>
              <w:jc w:val="left"/>
              <w:rPr>
                <w:rFonts w:eastAsia="等线"/>
                <w:bCs/>
                <w:color w:val="000000" w:themeColor="text1"/>
                <w:kern w:val="0"/>
                <w:sz w:val="18"/>
                <w:szCs w:val="18"/>
              </w:rPr>
            </w:pPr>
          </w:p>
        </w:tc>
        <w:tc>
          <w:tcPr>
            <w:tcW w:w="778" w:type="dxa"/>
          </w:tcPr>
          <w:p w14:paraId="05A22C72"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kern w:val="0"/>
                <w:sz w:val="18"/>
                <w:szCs w:val="18"/>
                <w:vertAlign w:val="subscript"/>
              </w:rPr>
              <w:t>1</w:t>
            </w:r>
            <w:r w:rsidRPr="00E84886">
              <w:rPr>
                <w:rFonts w:eastAsia="等线"/>
                <w:color w:val="000000" w:themeColor="text1"/>
                <w:sz w:val="18"/>
                <w:szCs w:val="18"/>
                <w:vertAlign w:val="subscript"/>
              </w:rPr>
              <w:t>d</w:t>
            </w:r>
          </w:p>
        </w:tc>
        <w:tc>
          <w:tcPr>
            <w:tcW w:w="1242" w:type="dxa"/>
            <w:noWrap/>
          </w:tcPr>
          <w:p w14:paraId="398FBF0C"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Plac</w:t>
            </w:r>
            <w:r w:rsidRPr="00E84886">
              <w:rPr>
                <w:rFonts w:eastAsia="等线"/>
                <w:bCs/>
                <w:color w:val="000000" w:themeColor="text1"/>
                <w:sz w:val="16"/>
                <w:szCs w:val="16"/>
              </w:rPr>
              <w:t>e identity</w:t>
            </w:r>
          </w:p>
        </w:tc>
        <w:tc>
          <w:tcPr>
            <w:tcW w:w="597" w:type="dxa"/>
            <w:noWrap/>
          </w:tcPr>
          <w:p w14:paraId="5AA0FA96"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6CBA346A"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centrality</w:t>
            </w:r>
          </w:p>
        </w:tc>
        <w:tc>
          <w:tcPr>
            <w:tcW w:w="1203" w:type="dxa"/>
            <w:noWrap/>
            <w:vAlign w:val="center"/>
          </w:tcPr>
          <w:p w14:paraId="3E79C43D"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0.155</w:t>
            </w:r>
          </w:p>
        </w:tc>
        <w:tc>
          <w:tcPr>
            <w:tcW w:w="1092" w:type="dxa"/>
            <w:vAlign w:val="center"/>
          </w:tcPr>
          <w:p w14:paraId="606A2A34"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0.041</w:t>
            </w:r>
          </w:p>
        </w:tc>
        <w:tc>
          <w:tcPr>
            <w:tcW w:w="940" w:type="dxa"/>
            <w:noWrap/>
            <w:vAlign w:val="center"/>
          </w:tcPr>
          <w:p w14:paraId="63E2091F"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3.782</w:t>
            </w:r>
          </w:p>
        </w:tc>
        <w:tc>
          <w:tcPr>
            <w:tcW w:w="818" w:type="dxa"/>
            <w:vAlign w:val="center"/>
          </w:tcPr>
          <w:p w14:paraId="7184CA3E"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0E4FA084"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Supported</w:t>
            </w:r>
          </w:p>
        </w:tc>
      </w:tr>
      <w:tr w:rsidR="00E84886" w:rsidRPr="00E84886" w14:paraId="4720CD83" w14:textId="77777777">
        <w:trPr>
          <w:trHeight w:val="280"/>
        </w:trPr>
        <w:tc>
          <w:tcPr>
            <w:tcW w:w="566" w:type="dxa"/>
            <w:vMerge/>
            <w:noWrap/>
          </w:tcPr>
          <w:p w14:paraId="2ED910BC" w14:textId="77777777" w:rsidR="00000000" w:rsidRPr="00E84886" w:rsidRDefault="00565342">
            <w:pPr>
              <w:widowControl/>
              <w:spacing w:line="360" w:lineRule="auto"/>
              <w:jc w:val="left"/>
              <w:rPr>
                <w:rFonts w:eastAsia="等线"/>
                <w:bCs/>
                <w:color w:val="000000" w:themeColor="text1"/>
                <w:kern w:val="0"/>
                <w:sz w:val="18"/>
                <w:szCs w:val="18"/>
              </w:rPr>
            </w:pPr>
          </w:p>
        </w:tc>
        <w:tc>
          <w:tcPr>
            <w:tcW w:w="778" w:type="dxa"/>
          </w:tcPr>
          <w:p w14:paraId="5863DA2E"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kern w:val="0"/>
                <w:sz w:val="18"/>
                <w:szCs w:val="18"/>
                <w:vertAlign w:val="subscript"/>
              </w:rPr>
              <w:t>1</w:t>
            </w:r>
            <w:r w:rsidRPr="00E84886">
              <w:rPr>
                <w:rFonts w:eastAsia="等线"/>
                <w:color w:val="000000" w:themeColor="text1"/>
                <w:sz w:val="18"/>
                <w:szCs w:val="18"/>
                <w:vertAlign w:val="subscript"/>
              </w:rPr>
              <w:t>e</w:t>
            </w:r>
          </w:p>
        </w:tc>
        <w:tc>
          <w:tcPr>
            <w:tcW w:w="1242" w:type="dxa"/>
            <w:noWrap/>
          </w:tcPr>
          <w:p w14:paraId="09B60768"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Place dependence</w:t>
            </w:r>
          </w:p>
        </w:tc>
        <w:tc>
          <w:tcPr>
            <w:tcW w:w="597" w:type="dxa"/>
            <w:noWrap/>
          </w:tcPr>
          <w:p w14:paraId="2746DB74"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645DAD3B"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sign</w:t>
            </w:r>
          </w:p>
        </w:tc>
        <w:tc>
          <w:tcPr>
            <w:tcW w:w="1203" w:type="dxa"/>
            <w:noWrap/>
            <w:vAlign w:val="center"/>
          </w:tcPr>
          <w:p w14:paraId="78CBA432"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0.548</w:t>
            </w:r>
          </w:p>
        </w:tc>
        <w:tc>
          <w:tcPr>
            <w:tcW w:w="1092" w:type="dxa"/>
            <w:vAlign w:val="center"/>
          </w:tcPr>
          <w:p w14:paraId="3767045B"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0.056</w:t>
            </w:r>
          </w:p>
        </w:tc>
        <w:tc>
          <w:tcPr>
            <w:tcW w:w="940" w:type="dxa"/>
            <w:noWrap/>
            <w:vAlign w:val="center"/>
          </w:tcPr>
          <w:p w14:paraId="061EEA02"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9.753</w:t>
            </w:r>
          </w:p>
        </w:tc>
        <w:tc>
          <w:tcPr>
            <w:tcW w:w="818" w:type="dxa"/>
            <w:vAlign w:val="center"/>
          </w:tcPr>
          <w:p w14:paraId="6B04051F"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14457186"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Supported</w:t>
            </w:r>
          </w:p>
        </w:tc>
      </w:tr>
      <w:tr w:rsidR="00E84886" w:rsidRPr="00E84886" w14:paraId="4F4133C5" w14:textId="77777777">
        <w:trPr>
          <w:trHeight w:val="280"/>
        </w:trPr>
        <w:tc>
          <w:tcPr>
            <w:tcW w:w="566" w:type="dxa"/>
            <w:vMerge/>
            <w:noWrap/>
          </w:tcPr>
          <w:p w14:paraId="5078FE65" w14:textId="77777777" w:rsidR="00000000" w:rsidRPr="00E84886" w:rsidRDefault="00565342">
            <w:pPr>
              <w:widowControl/>
              <w:spacing w:line="360" w:lineRule="auto"/>
              <w:jc w:val="left"/>
              <w:rPr>
                <w:rFonts w:eastAsia="等线"/>
                <w:bCs/>
                <w:color w:val="000000" w:themeColor="text1"/>
                <w:kern w:val="0"/>
                <w:sz w:val="18"/>
                <w:szCs w:val="18"/>
              </w:rPr>
            </w:pPr>
          </w:p>
        </w:tc>
        <w:tc>
          <w:tcPr>
            <w:tcW w:w="778" w:type="dxa"/>
          </w:tcPr>
          <w:p w14:paraId="4CC4406F"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kern w:val="0"/>
                <w:sz w:val="18"/>
                <w:szCs w:val="18"/>
                <w:vertAlign w:val="subscript"/>
              </w:rPr>
              <w:t>1</w:t>
            </w:r>
            <w:r w:rsidRPr="00E84886">
              <w:rPr>
                <w:rFonts w:eastAsia="等线"/>
                <w:color w:val="000000" w:themeColor="text1"/>
                <w:sz w:val="18"/>
                <w:szCs w:val="18"/>
                <w:vertAlign w:val="subscript"/>
              </w:rPr>
              <w:t>f</w:t>
            </w:r>
          </w:p>
        </w:tc>
        <w:tc>
          <w:tcPr>
            <w:tcW w:w="1242" w:type="dxa"/>
            <w:noWrap/>
          </w:tcPr>
          <w:p w14:paraId="1FE8B0B4"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Place identity</w:t>
            </w:r>
          </w:p>
        </w:tc>
        <w:tc>
          <w:tcPr>
            <w:tcW w:w="597" w:type="dxa"/>
            <w:noWrap/>
          </w:tcPr>
          <w:p w14:paraId="3CCF9CB8"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03BC0295" w14:textId="77777777" w:rsidR="00000000" w:rsidRPr="00E84886" w:rsidRDefault="00565342">
            <w:pPr>
              <w:spacing w:line="360" w:lineRule="auto"/>
              <w:jc w:val="left"/>
              <w:rPr>
                <w:rFonts w:eastAsia="等线"/>
                <w:color w:val="000000" w:themeColor="text1"/>
                <w:sz w:val="18"/>
                <w:szCs w:val="18"/>
              </w:rPr>
            </w:pPr>
            <w:r w:rsidRPr="00E84886">
              <w:rPr>
                <w:rFonts w:eastAsia="等线"/>
                <w:bCs/>
                <w:color w:val="000000" w:themeColor="text1"/>
                <w:sz w:val="16"/>
                <w:szCs w:val="16"/>
              </w:rPr>
              <w:t>sign</w:t>
            </w:r>
          </w:p>
        </w:tc>
        <w:tc>
          <w:tcPr>
            <w:tcW w:w="1203" w:type="dxa"/>
            <w:noWrap/>
            <w:vAlign w:val="center"/>
          </w:tcPr>
          <w:p w14:paraId="5EBBC965"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0.227</w:t>
            </w:r>
          </w:p>
        </w:tc>
        <w:tc>
          <w:tcPr>
            <w:tcW w:w="1092" w:type="dxa"/>
            <w:vAlign w:val="center"/>
          </w:tcPr>
          <w:p w14:paraId="652A1B87"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0.060</w:t>
            </w:r>
          </w:p>
        </w:tc>
        <w:tc>
          <w:tcPr>
            <w:tcW w:w="940" w:type="dxa"/>
            <w:noWrap/>
            <w:vAlign w:val="center"/>
          </w:tcPr>
          <w:p w14:paraId="1B6F0334"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3.775</w:t>
            </w:r>
          </w:p>
        </w:tc>
        <w:tc>
          <w:tcPr>
            <w:tcW w:w="818" w:type="dxa"/>
            <w:vAlign w:val="center"/>
          </w:tcPr>
          <w:p w14:paraId="0CDAB0B8"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3CBA399E" w14:textId="77777777" w:rsidR="00000000" w:rsidRPr="00E84886" w:rsidRDefault="00565342">
            <w:pPr>
              <w:widowControl/>
              <w:spacing w:line="360" w:lineRule="auto"/>
              <w:jc w:val="left"/>
              <w:rPr>
                <w:rFonts w:eastAsia="等线"/>
                <w:b/>
                <w:color w:val="000000" w:themeColor="text1"/>
                <w:kern w:val="0"/>
                <w:sz w:val="18"/>
                <w:szCs w:val="18"/>
              </w:rPr>
            </w:pPr>
            <w:r w:rsidRPr="00E84886">
              <w:rPr>
                <w:rFonts w:eastAsia="等线"/>
                <w:bCs/>
                <w:color w:val="000000" w:themeColor="text1"/>
                <w:kern w:val="0"/>
                <w:sz w:val="18"/>
                <w:szCs w:val="18"/>
              </w:rPr>
              <w:t>Supported</w:t>
            </w:r>
          </w:p>
        </w:tc>
      </w:tr>
      <w:tr w:rsidR="00E84886" w:rsidRPr="00E84886" w14:paraId="6D866A84" w14:textId="77777777">
        <w:trPr>
          <w:trHeight w:val="280"/>
        </w:trPr>
        <w:tc>
          <w:tcPr>
            <w:tcW w:w="566" w:type="dxa"/>
            <w:vMerge w:val="restart"/>
            <w:noWrap/>
          </w:tcPr>
          <w:p w14:paraId="136BF073" w14:textId="77777777" w:rsidR="00000000" w:rsidRPr="00E84886" w:rsidRDefault="00565342">
            <w:pPr>
              <w:widowControl/>
              <w:spacing w:line="360" w:lineRule="auto"/>
              <w:jc w:val="left"/>
              <w:rPr>
                <w:rFonts w:eastAsia="等线"/>
                <w:bCs/>
                <w:color w:val="000000" w:themeColor="text1"/>
                <w:kern w:val="0"/>
                <w:sz w:val="18"/>
                <w:szCs w:val="18"/>
              </w:rPr>
            </w:pPr>
            <w:r w:rsidRPr="00E84886">
              <w:rPr>
                <w:rFonts w:eastAsia="等线"/>
                <w:bCs/>
                <w:color w:val="000000" w:themeColor="text1"/>
                <w:kern w:val="0"/>
                <w:sz w:val="18"/>
                <w:szCs w:val="18"/>
              </w:rPr>
              <w:t>H</w:t>
            </w:r>
            <w:r w:rsidRPr="00E84886">
              <w:rPr>
                <w:rFonts w:eastAsia="等线"/>
                <w:bCs/>
                <w:color w:val="000000" w:themeColor="text1"/>
                <w:sz w:val="18"/>
                <w:szCs w:val="18"/>
                <w:vertAlign w:val="subscript"/>
              </w:rPr>
              <w:t>2</w:t>
            </w:r>
          </w:p>
        </w:tc>
        <w:tc>
          <w:tcPr>
            <w:tcW w:w="778" w:type="dxa"/>
          </w:tcPr>
          <w:p w14:paraId="2EF42420"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sz w:val="18"/>
                <w:szCs w:val="18"/>
                <w:vertAlign w:val="subscript"/>
              </w:rPr>
              <w:t>2a</w:t>
            </w:r>
          </w:p>
        </w:tc>
        <w:tc>
          <w:tcPr>
            <w:tcW w:w="1242" w:type="dxa"/>
            <w:noWrap/>
          </w:tcPr>
          <w:p w14:paraId="671AA9E0"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Behavioral intentions</w:t>
            </w:r>
          </w:p>
        </w:tc>
        <w:tc>
          <w:tcPr>
            <w:tcW w:w="597" w:type="dxa"/>
            <w:noWrap/>
          </w:tcPr>
          <w:p w14:paraId="04F3F6CE"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1E4FFD0D"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pleasure</w:t>
            </w:r>
          </w:p>
        </w:tc>
        <w:tc>
          <w:tcPr>
            <w:tcW w:w="1203" w:type="dxa"/>
            <w:vAlign w:val="center"/>
          </w:tcPr>
          <w:p w14:paraId="7DABA8BF"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0.438</w:t>
            </w:r>
          </w:p>
        </w:tc>
        <w:tc>
          <w:tcPr>
            <w:tcW w:w="1092" w:type="dxa"/>
            <w:vAlign w:val="center"/>
          </w:tcPr>
          <w:p w14:paraId="3D759D19"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0.064</w:t>
            </w:r>
          </w:p>
        </w:tc>
        <w:tc>
          <w:tcPr>
            <w:tcW w:w="940" w:type="dxa"/>
            <w:vAlign w:val="center"/>
          </w:tcPr>
          <w:p w14:paraId="6418AFB5"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6.797</w:t>
            </w:r>
          </w:p>
        </w:tc>
        <w:tc>
          <w:tcPr>
            <w:tcW w:w="818" w:type="dxa"/>
          </w:tcPr>
          <w:p w14:paraId="2219949D"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4A67070D" w14:textId="77777777" w:rsidR="00000000" w:rsidRPr="00E84886" w:rsidRDefault="00565342">
            <w:pPr>
              <w:widowControl/>
              <w:spacing w:line="360" w:lineRule="auto"/>
              <w:jc w:val="left"/>
              <w:rPr>
                <w:rFonts w:eastAsia="等线"/>
                <w:color w:val="000000" w:themeColor="text1"/>
                <w:sz w:val="18"/>
                <w:szCs w:val="18"/>
              </w:rPr>
            </w:pPr>
            <w:r w:rsidRPr="00E84886">
              <w:rPr>
                <w:rFonts w:eastAsia="等线"/>
                <w:color w:val="000000" w:themeColor="text1"/>
                <w:sz w:val="18"/>
                <w:szCs w:val="18"/>
              </w:rPr>
              <w:t>Sup</w:t>
            </w:r>
            <w:r w:rsidRPr="00E84886">
              <w:rPr>
                <w:rFonts w:eastAsia="等线"/>
                <w:color w:val="000000" w:themeColor="text1"/>
                <w:sz w:val="18"/>
                <w:szCs w:val="18"/>
              </w:rPr>
              <w:t>ported</w:t>
            </w:r>
          </w:p>
        </w:tc>
      </w:tr>
      <w:tr w:rsidR="00E84886" w:rsidRPr="00E84886" w14:paraId="1A793551" w14:textId="77777777">
        <w:trPr>
          <w:trHeight w:val="280"/>
        </w:trPr>
        <w:tc>
          <w:tcPr>
            <w:tcW w:w="566" w:type="dxa"/>
            <w:vMerge/>
            <w:noWrap/>
          </w:tcPr>
          <w:p w14:paraId="58B14044" w14:textId="77777777" w:rsidR="00000000" w:rsidRPr="00E84886" w:rsidRDefault="00565342">
            <w:pPr>
              <w:widowControl/>
              <w:spacing w:line="360" w:lineRule="auto"/>
              <w:jc w:val="left"/>
              <w:rPr>
                <w:rFonts w:eastAsia="等线"/>
                <w:bCs/>
                <w:color w:val="000000" w:themeColor="text1"/>
                <w:kern w:val="0"/>
                <w:sz w:val="18"/>
                <w:szCs w:val="18"/>
              </w:rPr>
            </w:pPr>
          </w:p>
        </w:tc>
        <w:tc>
          <w:tcPr>
            <w:tcW w:w="778" w:type="dxa"/>
          </w:tcPr>
          <w:p w14:paraId="22FB435A"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sz w:val="18"/>
                <w:szCs w:val="18"/>
                <w:vertAlign w:val="subscript"/>
              </w:rPr>
              <w:t>2b</w:t>
            </w:r>
          </w:p>
        </w:tc>
        <w:tc>
          <w:tcPr>
            <w:tcW w:w="1242" w:type="dxa"/>
            <w:noWrap/>
          </w:tcPr>
          <w:p w14:paraId="1C539496"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Behavioral intentions</w:t>
            </w:r>
          </w:p>
        </w:tc>
        <w:tc>
          <w:tcPr>
            <w:tcW w:w="597" w:type="dxa"/>
            <w:noWrap/>
          </w:tcPr>
          <w:p w14:paraId="4D77FD82" w14:textId="77777777" w:rsidR="00000000" w:rsidRPr="00E84886" w:rsidRDefault="00565342">
            <w:pPr>
              <w:widowControl/>
              <w:spacing w:line="360" w:lineRule="auto"/>
              <w:jc w:val="left"/>
              <w:rPr>
                <w:rFonts w:eastAsia="等线"/>
                <w:color w:val="000000" w:themeColor="text1"/>
                <w:sz w:val="15"/>
                <w:szCs w:val="15"/>
              </w:rPr>
            </w:pPr>
            <w:r w:rsidRPr="00E84886">
              <w:rPr>
                <w:rFonts w:eastAsia="等线"/>
                <w:color w:val="000000" w:themeColor="text1"/>
                <w:sz w:val="15"/>
                <w:szCs w:val="15"/>
              </w:rPr>
              <w:t>&lt;---</w:t>
            </w:r>
          </w:p>
        </w:tc>
        <w:tc>
          <w:tcPr>
            <w:tcW w:w="1352" w:type="dxa"/>
            <w:noWrap/>
          </w:tcPr>
          <w:p w14:paraId="0F4534DA"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centrality</w:t>
            </w:r>
          </w:p>
        </w:tc>
        <w:tc>
          <w:tcPr>
            <w:tcW w:w="1203" w:type="dxa"/>
            <w:vAlign w:val="center"/>
          </w:tcPr>
          <w:p w14:paraId="6D0953C1"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-0.273</w:t>
            </w:r>
          </w:p>
        </w:tc>
        <w:tc>
          <w:tcPr>
            <w:tcW w:w="1092" w:type="dxa"/>
            <w:vAlign w:val="center"/>
          </w:tcPr>
          <w:p w14:paraId="19DEF4AC"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0.062</w:t>
            </w:r>
          </w:p>
        </w:tc>
        <w:tc>
          <w:tcPr>
            <w:tcW w:w="940" w:type="dxa"/>
            <w:vAlign w:val="center"/>
          </w:tcPr>
          <w:p w14:paraId="195D3125"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-4.380</w:t>
            </w:r>
          </w:p>
        </w:tc>
        <w:tc>
          <w:tcPr>
            <w:tcW w:w="818" w:type="dxa"/>
          </w:tcPr>
          <w:p w14:paraId="273316EF"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6E039508" w14:textId="77777777" w:rsidR="00000000" w:rsidRPr="00E84886" w:rsidRDefault="00565342">
            <w:pPr>
              <w:widowControl/>
              <w:spacing w:line="360" w:lineRule="auto"/>
              <w:jc w:val="left"/>
              <w:rPr>
                <w:rFonts w:eastAsia="等线"/>
                <w:color w:val="000000" w:themeColor="text1"/>
                <w:sz w:val="18"/>
                <w:szCs w:val="18"/>
              </w:rPr>
            </w:pPr>
            <w:r w:rsidRPr="00E84886">
              <w:rPr>
                <w:rFonts w:eastAsia="等线"/>
                <w:color w:val="000000" w:themeColor="text1"/>
                <w:sz w:val="18"/>
                <w:szCs w:val="18"/>
              </w:rPr>
              <w:t>Supported</w:t>
            </w:r>
          </w:p>
        </w:tc>
      </w:tr>
      <w:tr w:rsidR="00E84886" w:rsidRPr="00E84886" w14:paraId="6D7159DC" w14:textId="77777777">
        <w:trPr>
          <w:trHeight w:val="280"/>
        </w:trPr>
        <w:tc>
          <w:tcPr>
            <w:tcW w:w="566" w:type="dxa"/>
            <w:vMerge/>
            <w:noWrap/>
          </w:tcPr>
          <w:p w14:paraId="36FF1CFF" w14:textId="77777777" w:rsidR="00000000" w:rsidRPr="00E84886" w:rsidRDefault="00565342">
            <w:pPr>
              <w:widowControl/>
              <w:spacing w:line="360" w:lineRule="auto"/>
              <w:jc w:val="left"/>
              <w:rPr>
                <w:rFonts w:eastAsia="等线"/>
                <w:bCs/>
                <w:color w:val="000000" w:themeColor="text1"/>
                <w:kern w:val="0"/>
                <w:sz w:val="18"/>
                <w:szCs w:val="18"/>
              </w:rPr>
            </w:pPr>
          </w:p>
        </w:tc>
        <w:tc>
          <w:tcPr>
            <w:tcW w:w="778" w:type="dxa"/>
          </w:tcPr>
          <w:p w14:paraId="740841CB"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sz w:val="18"/>
                <w:szCs w:val="18"/>
                <w:vertAlign w:val="subscript"/>
              </w:rPr>
              <w:t>2c</w:t>
            </w:r>
          </w:p>
        </w:tc>
        <w:tc>
          <w:tcPr>
            <w:tcW w:w="1242" w:type="dxa"/>
            <w:noWrap/>
          </w:tcPr>
          <w:p w14:paraId="7BD0FCCF"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Behavioral intentions</w:t>
            </w:r>
          </w:p>
        </w:tc>
        <w:tc>
          <w:tcPr>
            <w:tcW w:w="597" w:type="dxa"/>
            <w:noWrap/>
          </w:tcPr>
          <w:p w14:paraId="1B7F78FA"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0450D854"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sign</w:t>
            </w:r>
          </w:p>
        </w:tc>
        <w:tc>
          <w:tcPr>
            <w:tcW w:w="1203" w:type="dxa"/>
            <w:vAlign w:val="center"/>
          </w:tcPr>
          <w:p w14:paraId="2C87C943"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0.203</w:t>
            </w:r>
          </w:p>
        </w:tc>
        <w:tc>
          <w:tcPr>
            <w:tcW w:w="1092" w:type="dxa"/>
            <w:vAlign w:val="center"/>
          </w:tcPr>
          <w:p w14:paraId="7040D266"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0.091</w:t>
            </w:r>
          </w:p>
        </w:tc>
        <w:tc>
          <w:tcPr>
            <w:tcW w:w="940" w:type="dxa"/>
            <w:vAlign w:val="center"/>
          </w:tcPr>
          <w:p w14:paraId="01D482B4"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2.224</w:t>
            </w:r>
          </w:p>
        </w:tc>
        <w:tc>
          <w:tcPr>
            <w:tcW w:w="818" w:type="dxa"/>
          </w:tcPr>
          <w:p w14:paraId="50A6D961"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2BEE3B9A" w14:textId="77777777" w:rsidR="00000000" w:rsidRPr="00E84886" w:rsidRDefault="00565342">
            <w:pPr>
              <w:widowControl/>
              <w:spacing w:line="360" w:lineRule="auto"/>
              <w:jc w:val="left"/>
              <w:rPr>
                <w:rFonts w:eastAsia="等线"/>
                <w:color w:val="000000" w:themeColor="text1"/>
                <w:sz w:val="18"/>
                <w:szCs w:val="18"/>
              </w:rPr>
            </w:pPr>
            <w:r w:rsidRPr="00E84886">
              <w:rPr>
                <w:rFonts w:eastAsia="等线"/>
                <w:color w:val="000000" w:themeColor="text1"/>
                <w:sz w:val="18"/>
                <w:szCs w:val="18"/>
              </w:rPr>
              <w:t>Supported</w:t>
            </w:r>
          </w:p>
        </w:tc>
      </w:tr>
      <w:tr w:rsidR="00E84886" w:rsidRPr="00E84886" w14:paraId="37E500A9" w14:textId="77777777">
        <w:trPr>
          <w:trHeight w:val="280"/>
        </w:trPr>
        <w:tc>
          <w:tcPr>
            <w:tcW w:w="566" w:type="dxa"/>
            <w:vMerge w:val="restart"/>
            <w:noWrap/>
          </w:tcPr>
          <w:p w14:paraId="309141BD" w14:textId="77777777" w:rsidR="00000000" w:rsidRPr="00E84886" w:rsidRDefault="00565342">
            <w:pPr>
              <w:widowControl/>
              <w:spacing w:line="360" w:lineRule="auto"/>
              <w:jc w:val="left"/>
              <w:rPr>
                <w:rFonts w:eastAsia="等线"/>
                <w:bCs/>
                <w:color w:val="000000" w:themeColor="text1"/>
                <w:kern w:val="0"/>
                <w:sz w:val="18"/>
                <w:szCs w:val="18"/>
                <w:vertAlign w:val="subscript"/>
              </w:rPr>
            </w:pPr>
            <w:r w:rsidRPr="00E84886">
              <w:rPr>
                <w:rFonts w:eastAsia="等线"/>
                <w:bCs/>
                <w:color w:val="000000" w:themeColor="text1"/>
                <w:kern w:val="0"/>
                <w:sz w:val="18"/>
                <w:szCs w:val="18"/>
              </w:rPr>
              <w:t>H</w:t>
            </w:r>
            <w:r w:rsidRPr="00E84886">
              <w:rPr>
                <w:rFonts w:eastAsia="等线"/>
                <w:bCs/>
                <w:color w:val="000000" w:themeColor="text1"/>
                <w:sz w:val="18"/>
                <w:szCs w:val="18"/>
                <w:vertAlign w:val="subscript"/>
              </w:rPr>
              <w:t>3</w:t>
            </w:r>
          </w:p>
        </w:tc>
        <w:tc>
          <w:tcPr>
            <w:tcW w:w="778" w:type="dxa"/>
          </w:tcPr>
          <w:p w14:paraId="4F93AA07" w14:textId="77777777" w:rsidR="00000000" w:rsidRPr="00E84886" w:rsidRDefault="00565342">
            <w:pPr>
              <w:widowControl/>
              <w:spacing w:line="360" w:lineRule="auto"/>
              <w:jc w:val="left"/>
              <w:rPr>
                <w:rFonts w:eastAsia="等线"/>
                <w:color w:val="000000" w:themeColor="text1"/>
                <w:kern w:val="0"/>
                <w:sz w:val="18"/>
                <w:szCs w:val="18"/>
                <w:vertAlign w:val="subscript"/>
              </w:rPr>
            </w:pPr>
            <w:r w:rsidRPr="00E84886">
              <w:rPr>
                <w:rFonts w:eastAsia="等线"/>
                <w:color w:val="000000" w:themeColor="text1"/>
                <w:kern w:val="0"/>
                <w:sz w:val="18"/>
                <w:szCs w:val="18"/>
              </w:rPr>
              <w:t>H</w:t>
            </w:r>
            <w:r w:rsidRPr="00E84886">
              <w:rPr>
                <w:rFonts w:eastAsia="等线"/>
                <w:color w:val="000000" w:themeColor="text1"/>
                <w:sz w:val="18"/>
                <w:szCs w:val="18"/>
                <w:vertAlign w:val="subscript"/>
              </w:rPr>
              <w:t>3a</w:t>
            </w:r>
          </w:p>
        </w:tc>
        <w:tc>
          <w:tcPr>
            <w:tcW w:w="1242" w:type="dxa"/>
            <w:noWrap/>
          </w:tcPr>
          <w:p w14:paraId="6EEEBB7C"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Behavioral intentions</w:t>
            </w:r>
          </w:p>
        </w:tc>
        <w:tc>
          <w:tcPr>
            <w:tcW w:w="597" w:type="dxa"/>
            <w:noWrap/>
          </w:tcPr>
          <w:p w14:paraId="579B884B"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04C89604" w14:textId="77777777" w:rsidR="00000000" w:rsidRPr="00E84886" w:rsidRDefault="00565342">
            <w:pPr>
              <w:spacing w:line="360" w:lineRule="auto"/>
              <w:jc w:val="left"/>
              <w:rPr>
                <w:rFonts w:eastAsia="等线"/>
                <w:color w:val="000000" w:themeColor="text1"/>
                <w:sz w:val="18"/>
                <w:szCs w:val="18"/>
              </w:rPr>
            </w:pPr>
            <w:r w:rsidRPr="00E84886">
              <w:rPr>
                <w:rFonts w:eastAsia="等线"/>
                <w:bCs/>
                <w:color w:val="000000" w:themeColor="text1"/>
                <w:sz w:val="16"/>
                <w:szCs w:val="16"/>
              </w:rPr>
              <w:t>place dependence</w:t>
            </w:r>
          </w:p>
        </w:tc>
        <w:tc>
          <w:tcPr>
            <w:tcW w:w="1203" w:type="dxa"/>
            <w:vAlign w:val="center"/>
          </w:tcPr>
          <w:p w14:paraId="1E2FD918"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0.062</w:t>
            </w:r>
          </w:p>
        </w:tc>
        <w:tc>
          <w:tcPr>
            <w:tcW w:w="1092" w:type="dxa"/>
            <w:vAlign w:val="center"/>
          </w:tcPr>
          <w:p w14:paraId="2CA825B1"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0.094</w:t>
            </w:r>
          </w:p>
        </w:tc>
        <w:tc>
          <w:tcPr>
            <w:tcW w:w="940" w:type="dxa"/>
            <w:vAlign w:val="center"/>
          </w:tcPr>
          <w:p w14:paraId="49BAC513"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0.664</w:t>
            </w:r>
          </w:p>
        </w:tc>
        <w:tc>
          <w:tcPr>
            <w:tcW w:w="818" w:type="dxa"/>
            <w:vAlign w:val="center"/>
          </w:tcPr>
          <w:p w14:paraId="1D275893"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0.507</w:t>
            </w:r>
          </w:p>
        </w:tc>
        <w:tc>
          <w:tcPr>
            <w:tcW w:w="1204" w:type="dxa"/>
            <w:noWrap/>
          </w:tcPr>
          <w:p w14:paraId="097DBDBF" w14:textId="77777777" w:rsidR="00000000" w:rsidRPr="00E84886" w:rsidRDefault="00565342">
            <w:pPr>
              <w:widowControl/>
              <w:spacing w:line="360" w:lineRule="auto"/>
              <w:jc w:val="left"/>
              <w:rPr>
                <w:rFonts w:eastAsia="等线"/>
                <w:color w:val="000000" w:themeColor="text1"/>
                <w:sz w:val="18"/>
                <w:szCs w:val="18"/>
              </w:rPr>
            </w:pPr>
            <w:r w:rsidRPr="00E84886">
              <w:rPr>
                <w:rFonts w:eastAsia="等线"/>
                <w:color w:val="000000" w:themeColor="text1"/>
                <w:sz w:val="18"/>
                <w:szCs w:val="18"/>
              </w:rPr>
              <w:t>Not supported</w:t>
            </w:r>
          </w:p>
        </w:tc>
      </w:tr>
      <w:tr w:rsidR="00E84886" w:rsidRPr="00E84886" w14:paraId="27952599" w14:textId="77777777">
        <w:trPr>
          <w:trHeight w:val="280"/>
        </w:trPr>
        <w:tc>
          <w:tcPr>
            <w:tcW w:w="566" w:type="dxa"/>
            <w:vMerge/>
            <w:noWrap/>
          </w:tcPr>
          <w:p w14:paraId="675716AE" w14:textId="77777777" w:rsidR="00000000" w:rsidRPr="00E84886" w:rsidRDefault="00565342">
            <w:pPr>
              <w:widowControl/>
              <w:spacing w:line="360" w:lineRule="auto"/>
              <w:jc w:val="left"/>
              <w:rPr>
                <w:rFonts w:eastAsia="等线"/>
                <w:bCs/>
                <w:color w:val="000000" w:themeColor="text1"/>
                <w:kern w:val="0"/>
                <w:sz w:val="18"/>
                <w:szCs w:val="18"/>
                <w:vertAlign w:val="subscript"/>
              </w:rPr>
            </w:pPr>
          </w:p>
        </w:tc>
        <w:tc>
          <w:tcPr>
            <w:tcW w:w="778" w:type="dxa"/>
          </w:tcPr>
          <w:p w14:paraId="130DEF66" w14:textId="77777777" w:rsidR="00000000" w:rsidRPr="00E84886" w:rsidRDefault="00565342">
            <w:pPr>
              <w:widowControl/>
              <w:spacing w:line="360" w:lineRule="auto"/>
              <w:jc w:val="left"/>
              <w:rPr>
                <w:rFonts w:eastAsia="等线"/>
                <w:color w:val="000000" w:themeColor="text1"/>
                <w:kern w:val="0"/>
                <w:sz w:val="18"/>
                <w:szCs w:val="18"/>
                <w:vertAlign w:val="subscript"/>
              </w:rPr>
            </w:pPr>
            <w:r w:rsidRPr="00E84886">
              <w:rPr>
                <w:rFonts w:eastAsia="等线"/>
                <w:color w:val="000000" w:themeColor="text1"/>
                <w:kern w:val="0"/>
                <w:sz w:val="18"/>
                <w:szCs w:val="18"/>
              </w:rPr>
              <w:t>H</w:t>
            </w:r>
            <w:r w:rsidRPr="00E84886">
              <w:rPr>
                <w:rFonts w:eastAsia="等线"/>
                <w:color w:val="000000" w:themeColor="text1"/>
                <w:sz w:val="18"/>
                <w:szCs w:val="18"/>
                <w:vertAlign w:val="subscript"/>
              </w:rPr>
              <w:t>3b</w:t>
            </w:r>
          </w:p>
        </w:tc>
        <w:tc>
          <w:tcPr>
            <w:tcW w:w="1242" w:type="dxa"/>
            <w:noWrap/>
          </w:tcPr>
          <w:p w14:paraId="18A5DBE5"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bCs/>
                <w:color w:val="000000" w:themeColor="text1"/>
                <w:sz w:val="16"/>
                <w:szCs w:val="16"/>
              </w:rPr>
              <w:t>Behavio</w:t>
            </w:r>
            <w:r w:rsidRPr="00E84886">
              <w:rPr>
                <w:rFonts w:eastAsia="等线"/>
                <w:bCs/>
                <w:color w:val="000000" w:themeColor="text1"/>
                <w:sz w:val="16"/>
                <w:szCs w:val="16"/>
              </w:rPr>
              <w:t>ral intentions</w:t>
            </w:r>
          </w:p>
        </w:tc>
        <w:tc>
          <w:tcPr>
            <w:tcW w:w="597" w:type="dxa"/>
            <w:noWrap/>
          </w:tcPr>
          <w:p w14:paraId="2DF1B0BE" w14:textId="77777777" w:rsidR="00000000" w:rsidRPr="00E84886" w:rsidRDefault="00565342">
            <w:pPr>
              <w:widowControl/>
              <w:spacing w:line="360" w:lineRule="auto"/>
              <w:jc w:val="left"/>
              <w:rPr>
                <w:rFonts w:eastAsia="等线"/>
                <w:color w:val="000000" w:themeColor="text1"/>
                <w:kern w:val="0"/>
                <w:sz w:val="18"/>
                <w:szCs w:val="18"/>
              </w:rPr>
            </w:pPr>
            <w:r w:rsidRPr="00E84886">
              <w:rPr>
                <w:rFonts w:eastAsia="等线"/>
                <w:color w:val="000000" w:themeColor="text1"/>
                <w:sz w:val="15"/>
                <w:szCs w:val="15"/>
              </w:rPr>
              <w:t>&lt;---</w:t>
            </w:r>
          </w:p>
        </w:tc>
        <w:tc>
          <w:tcPr>
            <w:tcW w:w="1352" w:type="dxa"/>
            <w:noWrap/>
          </w:tcPr>
          <w:p w14:paraId="2C16269E" w14:textId="77777777" w:rsidR="00000000" w:rsidRPr="00E84886" w:rsidRDefault="00565342">
            <w:pPr>
              <w:spacing w:line="360" w:lineRule="auto"/>
              <w:jc w:val="left"/>
              <w:rPr>
                <w:rFonts w:eastAsia="等线"/>
                <w:color w:val="000000" w:themeColor="text1"/>
                <w:sz w:val="18"/>
                <w:szCs w:val="18"/>
              </w:rPr>
            </w:pPr>
            <w:r w:rsidRPr="00E84886">
              <w:rPr>
                <w:rFonts w:eastAsia="等线"/>
                <w:bCs/>
                <w:color w:val="000000" w:themeColor="text1"/>
                <w:sz w:val="16"/>
                <w:szCs w:val="16"/>
              </w:rPr>
              <w:t>place identity</w:t>
            </w:r>
          </w:p>
        </w:tc>
        <w:tc>
          <w:tcPr>
            <w:tcW w:w="1203" w:type="dxa"/>
            <w:vAlign w:val="center"/>
          </w:tcPr>
          <w:p w14:paraId="68D43AB6"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0.284</w:t>
            </w:r>
          </w:p>
        </w:tc>
        <w:tc>
          <w:tcPr>
            <w:tcW w:w="1092" w:type="dxa"/>
            <w:vAlign w:val="center"/>
          </w:tcPr>
          <w:p w14:paraId="30DD449D" w14:textId="77777777" w:rsidR="00000000" w:rsidRPr="00E84886" w:rsidRDefault="00565342">
            <w:pPr>
              <w:spacing w:line="360" w:lineRule="auto"/>
              <w:jc w:val="left"/>
              <w:rPr>
                <w:rFonts w:eastAsia="等线"/>
                <w:color w:val="000000" w:themeColor="text1"/>
                <w:sz w:val="18"/>
                <w:szCs w:val="18"/>
              </w:rPr>
            </w:pPr>
            <w:r w:rsidRPr="00E84886">
              <w:rPr>
                <w:rFonts w:eastAsia="等线" w:hint="eastAsia"/>
                <w:color w:val="000000" w:themeColor="text1"/>
                <w:sz w:val="18"/>
                <w:szCs w:val="18"/>
              </w:rPr>
              <w:t>0</w:t>
            </w:r>
            <w:r w:rsidRPr="00E84886">
              <w:rPr>
                <w:rFonts w:eastAsia="等线"/>
                <w:color w:val="000000" w:themeColor="text1"/>
                <w:sz w:val="18"/>
                <w:szCs w:val="18"/>
              </w:rPr>
              <w:t>.096</w:t>
            </w:r>
          </w:p>
        </w:tc>
        <w:tc>
          <w:tcPr>
            <w:tcW w:w="940" w:type="dxa"/>
            <w:vAlign w:val="center"/>
          </w:tcPr>
          <w:p w14:paraId="339E157A"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2.954</w:t>
            </w:r>
          </w:p>
        </w:tc>
        <w:tc>
          <w:tcPr>
            <w:tcW w:w="818" w:type="dxa"/>
          </w:tcPr>
          <w:p w14:paraId="52AAA603"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77AF9FDF" w14:textId="77777777" w:rsidR="00000000" w:rsidRPr="00E84886" w:rsidRDefault="00565342">
            <w:pPr>
              <w:widowControl/>
              <w:spacing w:line="360" w:lineRule="auto"/>
              <w:jc w:val="left"/>
              <w:rPr>
                <w:rFonts w:eastAsia="等线"/>
                <w:color w:val="000000" w:themeColor="text1"/>
                <w:sz w:val="18"/>
                <w:szCs w:val="18"/>
              </w:rPr>
            </w:pPr>
            <w:r w:rsidRPr="00E84886">
              <w:rPr>
                <w:rFonts w:eastAsia="等线"/>
                <w:color w:val="000000" w:themeColor="text1"/>
                <w:sz w:val="18"/>
                <w:szCs w:val="18"/>
              </w:rPr>
              <w:t>Supported</w:t>
            </w:r>
          </w:p>
        </w:tc>
      </w:tr>
      <w:tr w:rsidR="00E84886" w:rsidRPr="00E84886" w14:paraId="598F6D6C" w14:textId="77777777">
        <w:trPr>
          <w:trHeight w:val="280"/>
        </w:trPr>
        <w:tc>
          <w:tcPr>
            <w:tcW w:w="566" w:type="dxa"/>
            <w:vMerge/>
            <w:noWrap/>
          </w:tcPr>
          <w:p w14:paraId="1FD03487" w14:textId="77777777" w:rsidR="00000000" w:rsidRPr="00E84886" w:rsidRDefault="00565342">
            <w:pPr>
              <w:widowControl/>
              <w:spacing w:line="360" w:lineRule="auto"/>
              <w:jc w:val="left"/>
              <w:rPr>
                <w:rFonts w:eastAsia="等线"/>
                <w:bCs/>
                <w:color w:val="000000" w:themeColor="text1"/>
                <w:kern w:val="0"/>
                <w:sz w:val="18"/>
                <w:szCs w:val="18"/>
                <w:vertAlign w:val="subscript"/>
              </w:rPr>
            </w:pPr>
          </w:p>
        </w:tc>
        <w:tc>
          <w:tcPr>
            <w:tcW w:w="778" w:type="dxa"/>
          </w:tcPr>
          <w:p w14:paraId="117BDFA2" w14:textId="77777777" w:rsidR="00000000" w:rsidRPr="00E84886" w:rsidRDefault="00565342">
            <w:pPr>
              <w:widowControl/>
              <w:spacing w:line="360" w:lineRule="auto"/>
              <w:jc w:val="left"/>
              <w:rPr>
                <w:rFonts w:eastAsia="等线" w:hint="eastAsia"/>
                <w:color w:val="000000" w:themeColor="text1"/>
                <w:kern w:val="0"/>
                <w:sz w:val="18"/>
                <w:szCs w:val="18"/>
              </w:rPr>
            </w:pPr>
            <w:r w:rsidRPr="00E84886">
              <w:rPr>
                <w:rFonts w:eastAsia="等线"/>
                <w:color w:val="000000" w:themeColor="text1"/>
                <w:kern w:val="0"/>
                <w:sz w:val="18"/>
                <w:szCs w:val="18"/>
              </w:rPr>
              <w:t>H</w:t>
            </w:r>
            <w:r w:rsidRPr="00E84886">
              <w:rPr>
                <w:rFonts w:eastAsia="等线"/>
                <w:color w:val="000000" w:themeColor="text1"/>
                <w:sz w:val="18"/>
                <w:szCs w:val="18"/>
                <w:vertAlign w:val="subscript"/>
              </w:rPr>
              <w:t>3</w:t>
            </w:r>
            <w:r w:rsidRPr="00E84886">
              <w:rPr>
                <w:rFonts w:eastAsia="等线" w:hint="eastAsia"/>
                <w:color w:val="000000" w:themeColor="text1"/>
                <w:sz w:val="18"/>
                <w:szCs w:val="18"/>
                <w:vertAlign w:val="subscript"/>
              </w:rPr>
              <w:t>c</w:t>
            </w:r>
          </w:p>
        </w:tc>
        <w:tc>
          <w:tcPr>
            <w:tcW w:w="1242" w:type="dxa"/>
            <w:noWrap/>
          </w:tcPr>
          <w:p w14:paraId="583F135B" w14:textId="77777777" w:rsidR="00000000" w:rsidRPr="00E84886" w:rsidRDefault="00565342">
            <w:pPr>
              <w:widowControl/>
              <w:spacing w:line="360" w:lineRule="auto"/>
              <w:jc w:val="left"/>
              <w:rPr>
                <w:rFonts w:eastAsia="等线"/>
                <w:bCs/>
                <w:color w:val="000000" w:themeColor="text1"/>
                <w:sz w:val="16"/>
                <w:szCs w:val="16"/>
              </w:rPr>
            </w:pPr>
            <w:r w:rsidRPr="00E84886">
              <w:rPr>
                <w:rFonts w:eastAsia="等线"/>
                <w:bCs/>
                <w:color w:val="000000" w:themeColor="text1"/>
                <w:sz w:val="16"/>
                <w:szCs w:val="16"/>
              </w:rPr>
              <w:t>place identity</w:t>
            </w:r>
          </w:p>
        </w:tc>
        <w:tc>
          <w:tcPr>
            <w:tcW w:w="597" w:type="dxa"/>
            <w:noWrap/>
          </w:tcPr>
          <w:p w14:paraId="06D66B2B" w14:textId="77777777" w:rsidR="00000000" w:rsidRPr="00E84886" w:rsidRDefault="00565342">
            <w:pPr>
              <w:widowControl/>
              <w:spacing w:line="360" w:lineRule="auto"/>
              <w:jc w:val="left"/>
              <w:rPr>
                <w:rFonts w:eastAsia="等线"/>
                <w:color w:val="000000" w:themeColor="text1"/>
                <w:sz w:val="15"/>
                <w:szCs w:val="15"/>
              </w:rPr>
            </w:pPr>
            <w:r w:rsidRPr="00E84886">
              <w:rPr>
                <w:rFonts w:eastAsia="等线"/>
                <w:color w:val="000000" w:themeColor="text1"/>
                <w:sz w:val="15"/>
                <w:szCs w:val="15"/>
              </w:rPr>
              <w:t>&lt;---</w:t>
            </w:r>
          </w:p>
        </w:tc>
        <w:tc>
          <w:tcPr>
            <w:tcW w:w="1352" w:type="dxa"/>
            <w:noWrap/>
          </w:tcPr>
          <w:p w14:paraId="6ADA13AE" w14:textId="77777777" w:rsidR="00000000" w:rsidRPr="00E84886" w:rsidRDefault="00565342">
            <w:pPr>
              <w:spacing w:line="360" w:lineRule="auto"/>
              <w:jc w:val="left"/>
              <w:rPr>
                <w:rFonts w:eastAsia="等线"/>
                <w:bCs/>
                <w:color w:val="000000" w:themeColor="text1"/>
                <w:sz w:val="16"/>
                <w:szCs w:val="16"/>
              </w:rPr>
            </w:pPr>
            <w:r w:rsidRPr="00E84886">
              <w:rPr>
                <w:rFonts w:eastAsia="等线"/>
                <w:bCs/>
                <w:color w:val="000000" w:themeColor="text1"/>
                <w:sz w:val="16"/>
                <w:szCs w:val="16"/>
              </w:rPr>
              <w:t>place dependence</w:t>
            </w:r>
          </w:p>
        </w:tc>
        <w:tc>
          <w:tcPr>
            <w:tcW w:w="1203" w:type="dxa"/>
            <w:vAlign w:val="center"/>
          </w:tcPr>
          <w:p w14:paraId="4B31E9DB" w14:textId="77777777" w:rsidR="00000000" w:rsidRPr="00E84886" w:rsidRDefault="00565342">
            <w:pPr>
              <w:spacing w:line="360" w:lineRule="auto"/>
              <w:jc w:val="left"/>
              <w:rPr>
                <w:rFonts w:eastAsia="等线"/>
                <w:color w:val="000000" w:themeColor="text1"/>
                <w:sz w:val="18"/>
                <w:szCs w:val="18"/>
              </w:rPr>
            </w:pPr>
            <w:r w:rsidRPr="00E84886">
              <w:rPr>
                <w:rFonts w:eastAsia="等线" w:hint="eastAsia"/>
                <w:color w:val="000000" w:themeColor="text1"/>
                <w:sz w:val="18"/>
                <w:szCs w:val="18"/>
              </w:rPr>
              <w:t>0.460</w:t>
            </w:r>
          </w:p>
        </w:tc>
        <w:tc>
          <w:tcPr>
            <w:tcW w:w="1092" w:type="dxa"/>
            <w:vAlign w:val="center"/>
          </w:tcPr>
          <w:p w14:paraId="54E542E9" w14:textId="77777777" w:rsidR="00000000" w:rsidRPr="00E84886" w:rsidRDefault="00565342">
            <w:pPr>
              <w:spacing w:line="360" w:lineRule="auto"/>
              <w:jc w:val="left"/>
              <w:rPr>
                <w:rFonts w:eastAsia="等线"/>
                <w:color w:val="000000" w:themeColor="text1"/>
                <w:sz w:val="18"/>
                <w:szCs w:val="18"/>
                <w:highlight w:val="yellow"/>
              </w:rPr>
            </w:pPr>
            <w:r w:rsidRPr="00E84886">
              <w:rPr>
                <w:rFonts w:eastAsia="等线"/>
                <w:bCs/>
                <w:color w:val="000000" w:themeColor="text1"/>
                <w:sz w:val="16"/>
                <w:szCs w:val="16"/>
              </w:rPr>
              <w:t>0.056</w:t>
            </w:r>
          </w:p>
        </w:tc>
        <w:tc>
          <w:tcPr>
            <w:tcW w:w="940" w:type="dxa"/>
            <w:vAlign w:val="center"/>
          </w:tcPr>
          <w:p w14:paraId="7A44C200" w14:textId="77777777" w:rsidR="00000000" w:rsidRPr="00E84886" w:rsidRDefault="00565342">
            <w:pPr>
              <w:spacing w:line="360" w:lineRule="auto"/>
              <w:jc w:val="left"/>
              <w:rPr>
                <w:rFonts w:eastAsia="等线"/>
                <w:color w:val="000000" w:themeColor="text1"/>
                <w:sz w:val="18"/>
                <w:szCs w:val="18"/>
                <w:highlight w:val="yellow"/>
              </w:rPr>
            </w:pPr>
            <w:r w:rsidRPr="00E84886">
              <w:rPr>
                <w:rFonts w:eastAsia="等线"/>
                <w:bCs/>
                <w:color w:val="000000" w:themeColor="text1"/>
                <w:sz w:val="16"/>
                <w:szCs w:val="16"/>
              </w:rPr>
              <w:t>8.425</w:t>
            </w:r>
          </w:p>
        </w:tc>
        <w:tc>
          <w:tcPr>
            <w:tcW w:w="818" w:type="dxa"/>
          </w:tcPr>
          <w:p w14:paraId="3AD386A4" w14:textId="77777777" w:rsidR="00000000" w:rsidRPr="00E84886" w:rsidRDefault="00565342">
            <w:pPr>
              <w:spacing w:line="360" w:lineRule="auto"/>
              <w:jc w:val="left"/>
              <w:rPr>
                <w:rFonts w:eastAsia="等线"/>
                <w:color w:val="000000" w:themeColor="text1"/>
                <w:sz w:val="18"/>
                <w:szCs w:val="18"/>
              </w:rPr>
            </w:pPr>
            <w:r w:rsidRPr="00E84886">
              <w:rPr>
                <w:rFonts w:eastAsia="等线"/>
                <w:color w:val="000000" w:themeColor="text1"/>
                <w:sz w:val="18"/>
                <w:szCs w:val="18"/>
              </w:rPr>
              <w:t>***</w:t>
            </w:r>
          </w:p>
        </w:tc>
        <w:tc>
          <w:tcPr>
            <w:tcW w:w="1204" w:type="dxa"/>
            <w:noWrap/>
          </w:tcPr>
          <w:p w14:paraId="5FE1192B" w14:textId="77777777" w:rsidR="00000000" w:rsidRPr="00E84886" w:rsidRDefault="00565342">
            <w:pPr>
              <w:widowControl/>
              <w:spacing w:line="360" w:lineRule="auto"/>
              <w:jc w:val="left"/>
              <w:rPr>
                <w:rFonts w:eastAsia="等线"/>
                <w:color w:val="000000" w:themeColor="text1"/>
                <w:sz w:val="18"/>
                <w:szCs w:val="18"/>
              </w:rPr>
            </w:pPr>
            <w:r w:rsidRPr="00E84886">
              <w:rPr>
                <w:rFonts w:eastAsia="等线"/>
                <w:color w:val="000000" w:themeColor="text1"/>
                <w:sz w:val="18"/>
                <w:szCs w:val="18"/>
              </w:rPr>
              <w:t>Supported</w:t>
            </w:r>
          </w:p>
        </w:tc>
      </w:tr>
    </w:tbl>
    <w:p w14:paraId="6E65AA2A" w14:textId="77777777" w:rsidR="00000000" w:rsidRPr="00E84886" w:rsidRDefault="00565342">
      <w:pPr>
        <w:pStyle w:val="MDPI21heading1"/>
        <w:spacing w:line="360" w:lineRule="auto"/>
        <w:rPr>
          <w:color w:val="000000" w:themeColor="text1"/>
          <w:sz w:val="16"/>
          <w:szCs w:val="16"/>
        </w:rPr>
      </w:pPr>
      <w:r w:rsidRPr="00E84886">
        <w:rPr>
          <w:color w:val="000000" w:themeColor="text1"/>
          <w:sz w:val="16"/>
          <w:szCs w:val="16"/>
        </w:rPr>
        <w:t>Note: * means p &lt; 0.05, ** means p &lt; 0.01, *** means p &lt; 0.001.</w:t>
      </w:r>
    </w:p>
    <w:p w14:paraId="4D3DF69B" w14:textId="77777777" w:rsidR="00000000" w:rsidRPr="00E84886" w:rsidRDefault="00565342">
      <w:pPr>
        <w:pStyle w:val="MDPI21heading1"/>
        <w:spacing w:line="360" w:lineRule="auto"/>
        <w:rPr>
          <w:rFonts w:ascii="Times New Roman" w:eastAsia="等线" w:hAnsi="Times New Roman"/>
          <w:i/>
          <w:iCs/>
          <w:color w:val="000000" w:themeColor="text1"/>
          <w:sz w:val="24"/>
          <w:szCs w:val="24"/>
          <w:lang w:val="en-GB"/>
        </w:rPr>
      </w:pPr>
      <w:r w:rsidRPr="00E84886">
        <w:rPr>
          <w:rFonts w:ascii="Times New Roman" w:eastAsia="等线" w:hAnsi="Times New Roman"/>
          <w:i/>
          <w:iCs/>
          <w:color w:val="000000" w:themeColor="text1"/>
          <w:sz w:val="24"/>
          <w:szCs w:val="24"/>
          <w:lang w:val="en-GB"/>
        </w:rPr>
        <w:t>Mediation effects</w:t>
      </w:r>
    </w:p>
    <w:p w14:paraId="5D2A8122" w14:textId="77777777" w:rsidR="00000000" w:rsidRPr="00E84886" w:rsidRDefault="00565342">
      <w:pPr>
        <w:autoSpaceDE w:val="0"/>
        <w:autoSpaceDN w:val="0"/>
        <w:adjustRightInd w:val="0"/>
        <w:spacing w:line="360" w:lineRule="auto"/>
        <w:jc w:val="left"/>
        <w:rPr>
          <w:color w:val="000000" w:themeColor="text1"/>
          <w:kern w:val="0"/>
          <w:sz w:val="24"/>
          <w:szCs w:val="24"/>
          <w:lang w:val="en-GB"/>
        </w:rPr>
      </w:pPr>
      <w:r w:rsidRPr="00E84886">
        <w:rPr>
          <w:color w:val="000000" w:themeColor="text1"/>
          <w:sz w:val="24"/>
          <w:szCs w:val="24"/>
          <w:lang w:val="en-GB"/>
        </w:rPr>
        <w:t>The mediating effects of place d</w:t>
      </w:r>
      <w:r w:rsidRPr="00E84886">
        <w:rPr>
          <w:color w:val="000000" w:themeColor="text1"/>
          <w:sz w:val="24"/>
          <w:szCs w:val="24"/>
          <w:lang w:val="en-GB"/>
        </w:rPr>
        <w:t>ependence and place identity (H</w:t>
      </w:r>
      <w:r w:rsidRPr="00E84886">
        <w:rPr>
          <w:color w:val="000000" w:themeColor="text1"/>
          <w:sz w:val="24"/>
          <w:szCs w:val="24"/>
          <w:vertAlign w:val="subscript"/>
          <w:lang w:val="en-GB"/>
        </w:rPr>
        <w:t>4</w:t>
      </w:r>
      <w:r w:rsidRPr="00E84886">
        <w:rPr>
          <w:color w:val="000000" w:themeColor="text1"/>
          <w:sz w:val="24"/>
          <w:szCs w:val="24"/>
          <w:lang w:val="en-GB"/>
        </w:rPr>
        <w:t>) were tested. The Bootstrap method was used to test the mediation effect with a sampling number of 2,000 and a deviation corrected by a 97.5% confidence interval. The results are shown in Table 7. The mediating effect of pl</w:t>
      </w:r>
      <w:r w:rsidRPr="00E84886">
        <w:rPr>
          <w:color w:val="000000" w:themeColor="text1"/>
          <w:sz w:val="24"/>
          <w:szCs w:val="24"/>
          <w:lang w:val="en-GB"/>
        </w:rPr>
        <w:t xml:space="preserve">ace attachment between pleasure, centrality, and the sign of and behavioral intentions were all verified. There was a partial mediating effect between pleasure </w:t>
      </w:r>
      <w:r w:rsidRPr="00E84886">
        <w:rPr>
          <w:color w:val="000000" w:themeColor="text1"/>
          <w:sz w:val="24"/>
          <w:szCs w:val="24"/>
          <w:lang w:val="en-GB"/>
        </w:rPr>
        <w:lastRenderedPageBreak/>
        <w:t>and behavioral intentions (uStd. = 0.126, p &lt; 0.001), with a 97.5% confidence interval (0.044, 0</w:t>
      </w:r>
      <w:r w:rsidRPr="00E84886">
        <w:rPr>
          <w:color w:val="000000" w:themeColor="text1"/>
          <w:sz w:val="24"/>
          <w:szCs w:val="24"/>
          <w:lang w:val="en-GB"/>
        </w:rPr>
        <w:t>.224), and hypothesis H</w:t>
      </w:r>
      <w:r w:rsidRPr="00E84886">
        <w:rPr>
          <w:color w:val="000000" w:themeColor="text1"/>
          <w:sz w:val="24"/>
          <w:szCs w:val="24"/>
          <w:vertAlign w:val="subscript"/>
          <w:lang w:val="en-GB"/>
        </w:rPr>
        <w:t>4a</w:t>
      </w:r>
      <w:r w:rsidRPr="00E84886">
        <w:rPr>
          <w:color w:val="000000" w:themeColor="text1"/>
          <w:sz w:val="24"/>
          <w:szCs w:val="24"/>
          <w:lang w:val="en-GB"/>
        </w:rPr>
        <w:t xml:space="preserve"> was supported. There was also a partial mediating effect between centrality and behavioral intentions (uStd. = 0.096, p &lt; 0.001), with the 97.5% confidence interval (0.025, 0.196), and hypothesis H</w:t>
      </w:r>
      <w:r w:rsidRPr="00E84886">
        <w:rPr>
          <w:color w:val="000000" w:themeColor="text1"/>
          <w:sz w:val="24"/>
          <w:szCs w:val="24"/>
          <w:vertAlign w:val="subscript"/>
          <w:lang w:val="en-GB"/>
        </w:rPr>
        <w:t>4b</w:t>
      </w:r>
      <w:r w:rsidRPr="00E84886">
        <w:rPr>
          <w:color w:val="000000" w:themeColor="text1"/>
          <w:sz w:val="24"/>
          <w:szCs w:val="24"/>
          <w:lang w:val="en-GB"/>
        </w:rPr>
        <w:t xml:space="preserve"> was supported. There was a com</w:t>
      </w:r>
      <w:r w:rsidRPr="00E84886">
        <w:rPr>
          <w:color w:val="000000" w:themeColor="text1"/>
          <w:sz w:val="24"/>
          <w:szCs w:val="24"/>
          <w:lang w:val="en-GB"/>
        </w:rPr>
        <w:t>plete mediating effect between sign and behavioral intentions (uStd. = 0.170, p &lt; 0.001), with a 97.5% confidence interval (0.043, 0.324) and hypothesis H</w:t>
      </w:r>
      <w:r w:rsidRPr="00E84886">
        <w:rPr>
          <w:color w:val="000000" w:themeColor="text1"/>
          <w:sz w:val="24"/>
          <w:szCs w:val="24"/>
          <w:vertAlign w:val="subscript"/>
          <w:lang w:val="en-GB"/>
        </w:rPr>
        <w:t>4c</w:t>
      </w:r>
      <w:r w:rsidRPr="00E84886">
        <w:rPr>
          <w:color w:val="000000" w:themeColor="text1"/>
          <w:sz w:val="24"/>
          <w:szCs w:val="24"/>
          <w:lang w:val="en-GB"/>
        </w:rPr>
        <w:t xml:space="preserve"> was supported. </w:t>
      </w:r>
    </w:p>
    <w:p w14:paraId="42A8D39D" w14:textId="77777777" w:rsidR="00000000" w:rsidRPr="00E84886" w:rsidRDefault="00565342">
      <w:pPr>
        <w:tabs>
          <w:tab w:val="left" w:pos="2890"/>
          <w:tab w:val="center" w:pos="4353"/>
        </w:tabs>
        <w:spacing w:line="360" w:lineRule="auto"/>
        <w:jc w:val="left"/>
        <w:rPr>
          <w:rFonts w:eastAsia="黑体"/>
          <w:color w:val="000000" w:themeColor="text1"/>
          <w:sz w:val="18"/>
          <w:szCs w:val="18"/>
        </w:rPr>
      </w:pPr>
      <w:r w:rsidRPr="00E84886">
        <w:rPr>
          <w:rFonts w:eastAsia="黑体"/>
          <w:b/>
          <w:color w:val="000000" w:themeColor="text1"/>
          <w:sz w:val="18"/>
          <w:szCs w:val="18"/>
        </w:rPr>
        <w:t xml:space="preserve">Table </w:t>
      </w:r>
      <w:r w:rsidRPr="00E84886">
        <w:rPr>
          <w:rFonts w:eastAsia="黑体" w:hint="eastAsia"/>
          <w:b/>
          <w:color w:val="000000" w:themeColor="text1"/>
          <w:sz w:val="18"/>
          <w:szCs w:val="18"/>
        </w:rPr>
        <w:t xml:space="preserve">7. </w:t>
      </w:r>
      <w:r w:rsidRPr="00E84886">
        <w:rPr>
          <w:rFonts w:eastAsia="黑体"/>
          <w:color w:val="000000" w:themeColor="text1"/>
          <w:sz w:val="18"/>
          <w:szCs w:val="18"/>
        </w:rPr>
        <w:t xml:space="preserve">Mediation effect verification results </w:t>
      </w:r>
    </w:p>
    <w:p w14:paraId="61CAF4D7" w14:textId="77777777" w:rsidR="00000000" w:rsidRPr="00E84886" w:rsidRDefault="00565342">
      <w:pPr>
        <w:tabs>
          <w:tab w:val="left" w:pos="2890"/>
          <w:tab w:val="center" w:pos="4353"/>
        </w:tabs>
        <w:spacing w:line="360" w:lineRule="auto"/>
        <w:ind w:firstLineChars="200" w:firstLine="360"/>
        <w:jc w:val="left"/>
        <w:rPr>
          <w:rFonts w:eastAsia="黑体"/>
          <w:color w:val="000000" w:themeColor="text1"/>
          <w:sz w:val="18"/>
          <w:szCs w:val="18"/>
        </w:rPr>
      </w:pPr>
    </w:p>
    <w:tbl>
      <w:tblPr>
        <w:tblW w:w="81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34"/>
        <w:gridCol w:w="267"/>
        <w:gridCol w:w="934"/>
        <w:gridCol w:w="733"/>
        <w:gridCol w:w="709"/>
        <w:gridCol w:w="709"/>
        <w:gridCol w:w="567"/>
        <w:gridCol w:w="425"/>
        <w:gridCol w:w="567"/>
        <w:gridCol w:w="567"/>
        <w:gridCol w:w="1127"/>
      </w:tblGrid>
      <w:tr w:rsidR="00E84886" w:rsidRPr="00E84886" w14:paraId="27ABFBFB" w14:textId="77777777">
        <w:trPr>
          <w:trHeight w:val="273"/>
        </w:trPr>
        <w:tc>
          <w:tcPr>
            <w:tcW w:w="564" w:type="dxa"/>
            <w:vMerge w:val="restart"/>
            <w:noWrap/>
          </w:tcPr>
          <w:p w14:paraId="421FCEE5" w14:textId="77777777" w:rsidR="00000000" w:rsidRPr="00E84886" w:rsidRDefault="00565342">
            <w:pPr>
              <w:widowControl/>
              <w:spacing w:line="360" w:lineRule="auto"/>
              <w:jc w:val="left"/>
              <w:rPr>
                <w:rFonts w:eastAsia="Times New Roman"/>
                <w:color w:val="000000" w:themeColor="text1"/>
                <w:sz w:val="15"/>
                <w:szCs w:val="15"/>
              </w:rPr>
            </w:pPr>
            <w:r w:rsidRPr="00E84886">
              <w:rPr>
                <w:rFonts w:eastAsia="Times New Roman"/>
                <w:color w:val="000000" w:themeColor="text1"/>
                <w:sz w:val="15"/>
                <w:szCs w:val="15"/>
              </w:rPr>
              <w:t>Hypo</w:t>
            </w:r>
            <w:r w:rsidRPr="00E84886">
              <w:rPr>
                <w:rFonts w:eastAsia="Times New Roman" w:hint="eastAsia"/>
                <w:color w:val="000000" w:themeColor="text1"/>
                <w:sz w:val="15"/>
                <w:szCs w:val="15"/>
              </w:rPr>
              <w:t>-</w:t>
            </w:r>
          </w:p>
          <w:p w14:paraId="59510B85" w14:textId="77777777" w:rsidR="00000000" w:rsidRPr="00E84886" w:rsidRDefault="00565342">
            <w:pPr>
              <w:widowControl/>
              <w:spacing w:line="360" w:lineRule="auto"/>
              <w:jc w:val="left"/>
              <w:rPr>
                <w:rFonts w:eastAsia="Times New Roman"/>
                <w:color w:val="000000" w:themeColor="text1"/>
                <w:sz w:val="15"/>
                <w:szCs w:val="15"/>
              </w:rPr>
            </w:pPr>
            <w:r w:rsidRPr="00E84886">
              <w:rPr>
                <w:rFonts w:eastAsia="Times New Roman"/>
                <w:color w:val="000000" w:themeColor="text1"/>
                <w:sz w:val="15"/>
                <w:szCs w:val="15"/>
              </w:rPr>
              <w:t>thesis</w:t>
            </w:r>
          </w:p>
        </w:tc>
        <w:tc>
          <w:tcPr>
            <w:tcW w:w="2135" w:type="dxa"/>
            <w:gridSpan w:val="3"/>
            <w:vMerge w:val="restart"/>
            <w:noWrap/>
          </w:tcPr>
          <w:p w14:paraId="1533CF7A"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Paths</w:t>
            </w:r>
          </w:p>
        </w:tc>
        <w:tc>
          <w:tcPr>
            <w:tcW w:w="733" w:type="dxa"/>
            <w:vMerge w:val="restart"/>
            <w:noWrap/>
          </w:tcPr>
          <w:p w14:paraId="7FAB2CD8"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Effect</w:t>
            </w:r>
          </w:p>
        </w:tc>
        <w:tc>
          <w:tcPr>
            <w:tcW w:w="709" w:type="dxa"/>
            <w:vMerge w:val="restart"/>
            <w:noWrap/>
          </w:tcPr>
          <w:p w14:paraId="64E45D24"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uStd.</w:t>
            </w:r>
          </w:p>
        </w:tc>
        <w:tc>
          <w:tcPr>
            <w:tcW w:w="709" w:type="dxa"/>
            <w:vMerge w:val="restart"/>
            <w:noWrap/>
          </w:tcPr>
          <w:p w14:paraId="27D625E4"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S.</w:t>
            </w:r>
            <w:r w:rsidRPr="00E84886">
              <w:rPr>
                <w:rFonts w:eastAsia="Times New Roman"/>
                <w:color w:val="000000" w:themeColor="text1"/>
                <w:sz w:val="16"/>
                <w:szCs w:val="16"/>
              </w:rPr>
              <w:t>E.</w:t>
            </w:r>
          </w:p>
        </w:tc>
        <w:tc>
          <w:tcPr>
            <w:tcW w:w="567" w:type="dxa"/>
            <w:vMerge w:val="restart"/>
            <w:noWrap/>
          </w:tcPr>
          <w:p w14:paraId="5D786050"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C.R.</w:t>
            </w:r>
          </w:p>
        </w:tc>
        <w:tc>
          <w:tcPr>
            <w:tcW w:w="425" w:type="dxa"/>
            <w:vMerge w:val="restart"/>
            <w:noWrap/>
          </w:tcPr>
          <w:p w14:paraId="6E13B7A6"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P</w:t>
            </w:r>
          </w:p>
        </w:tc>
        <w:tc>
          <w:tcPr>
            <w:tcW w:w="1134" w:type="dxa"/>
            <w:gridSpan w:val="2"/>
            <w:noWrap/>
          </w:tcPr>
          <w:p w14:paraId="05794C4D"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9</w:t>
            </w:r>
            <w:r w:rsidRPr="00E84886">
              <w:rPr>
                <w:rFonts w:eastAsia="Times New Roman" w:hint="eastAsia"/>
                <w:color w:val="000000" w:themeColor="text1"/>
                <w:sz w:val="16"/>
                <w:szCs w:val="16"/>
              </w:rPr>
              <w:t>7.5</w:t>
            </w:r>
            <w:r w:rsidRPr="00E84886">
              <w:rPr>
                <w:rFonts w:eastAsia="Times New Roman"/>
                <w:color w:val="000000" w:themeColor="text1"/>
                <w:sz w:val="16"/>
                <w:szCs w:val="16"/>
              </w:rPr>
              <w:t>% Boot CI</w:t>
            </w:r>
          </w:p>
        </w:tc>
        <w:tc>
          <w:tcPr>
            <w:tcW w:w="1127" w:type="dxa"/>
            <w:vMerge w:val="restart"/>
            <w:noWrap/>
          </w:tcPr>
          <w:p w14:paraId="1970D627"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 xml:space="preserve">Mediating </w:t>
            </w:r>
          </w:p>
          <w:p w14:paraId="18D46824"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Role</w:t>
            </w:r>
          </w:p>
        </w:tc>
      </w:tr>
      <w:tr w:rsidR="00E84886" w:rsidRPr="00E84886" w14:paraId="24A73CFC" w14:textId="77777777">
        <w:trPr>
          <w:trHeight w:val="273"/>
        </w:trPr>
        <w:tc>
          <w:tcPr>
            <w:tcW w:w="564" w:type="dxa"/>
            <w:vMerge/>
            <w:vAlign w:val="center"/>
          </w:tcPr>
          <w:p w14:paraId="0BEE89EE" w14:textId="77777777" w:rsidR="00000000" w:rsidRPr="00E84886" w:rsidRDefault="00565342">
            <w:pPr>
              <w:widowControl/>
              <w:spacing w:line="360" w:lineRule="auto"/>
              <w:jc w:val="left"/>
              <w:rPr>
                <w:rFonts w:eastAsia="Times New Roman"/>
                <w:color w:val="000000" w:themeColor="text1"/>
                <w:sz w:val="16"/>
                <w:szCs w:val="16"/>
              </w:rPr>
            </w:pPr>
          </w:p>
        </w:tc>
        <w:tc>
          <w:tcPr>
            <w:tcW w:w="2135" w:type="dxa"/>
            <w:gridSpan w:val="3"/>
            <w:vMerge/>
            <w:vAlign w:val="center"/>
          </w:tcPr>
          <w:p w14:paraId="592E1659" w14:textId="77777777" w:rsidR="00000000" w:rsidRPr="00E84886" w:rsidRDefault="00565342">
            <w:pPr>
              <w:widowControl/>
              <w:spacing w:line="360" w:lineRule="auto"/>
              <w:jc w:val="left"/>
              <w:rPr>
                <w:rFonts w:eastAsia="Times New Roman"/>
                <w:color w:val="000000" w:themeColor="text1"/>
                <w:sz w:val="16"/>
                <w:szCs w:val="16"/>
              </w:rPr>
            </w:pPr>
          </w:p>
        </w:tc>
        <w:tc>
          <w:tcPr>
            <w:tcW w:w="733" w:type="dxa"/>
            <w:vMerge/>
            <w:vAlign w:val="center"/>
          </w:tcPr>
          <w:p w14:paraId="581C3896" w14:textId="77777777" w:rsidR="00000000" w:rsidRPr="00E84886" w:rsidRDefault="00565342">
            <w:pPr>
              <w:widowControl/>
              <w:spacing w:line="360" w:lineRule="auto"/>
              <w:jc w:val="left"/>
              <w:rPr>
                <w:rFonts w:eastAsia="Times New Roman"/>
                <w:color w:val="000000" w:themeColor="text1"/>
                <w:sz w:val="16"/>
                <w:szCs w:val="16"/>
              </w:rPr>
            </w:pPr>
          </w:p>
        </w:tc>
        <w:tc>
          <w:tcPr>
            <w:tcW w:w="709" w:type="dxa"/>
            <w:vMerge/>
            <w:vAlign w:val="center"/>
          </w:tcPr>
          <w:p w14:paraId="4DB3ADAE" w14:textId="77777777" w:rsidR="00000000" w:rsidRPr="00E84886" w:rsidRDefault="00565342">
            <w:pPr>
              <w:widowControl/>
              <w:spacing w:line="360" w:lineRule="auto"/>
              <w:jc w:val="left"/>
              <w:rPr>
                <w:rFonts w:eastAsia="Times New Roman"/>
                <w:color w:val="000000" w:themeColor="text1"/>
                <w:sz w:val="16"/>
                <w:szCs w:val="16"/>
              </w:rPr>
            </w:pPr>
          </w:p>
        </w:tc>
        <w:tc>
          <w:tcPr>
            <w:tcW w:w="709" w:type="dxa"/>
            <w:vMerge/>
            <w:vAlign w:val="center"/>
          </w:tcPr>
          <w:p w14:paraId="011AC83A" w14:textId="77777777" w:rsidR="00000000" w:rsidRPr="00E84886" w:rsidRDefault="00565342">
            <w:pPr>
              <w:widowControl/>
              <w:spacing w:line="360" w:lineRule="auto"/>
              <w:jc w:val="left"/>
              <w:rPr>
                <w:rFonts w:eastAsia="Times New Roman"/>
                <w:color w:val="000000" w:themeColor="text1"/>
                <w:sz w:val="16"/>
                <w:szCs w:val="16"/>
              </w:rPr>
            </w:pPr>
          </w:p>
        </w:tc>
        <w:tc>
          <w:tcPr>
            <w:tcW w:w="567" w:type="dxa"/>
            <w:vMerge/>
            <w:vAlign w:val="center"/>
          </w:tcPr>
          <w:p w14:paraId="7B800EA4" w14:textId="77777777" w:rsidR="00000000" w:rsidRPr="00E84886" w:rsidRDefault="00565342">
            <w:pPr>
              <w:widowControl/>
              <w:spacing w:line="360" w:lineRule="auto"/>
              <w:jc w:val="left"/>
              <w:rPr>
                <w:rFonts w:eastAsia="Times New Roman"/>
                <w:color w:val="000000" w:themeColor="text1"/>
                <w:sz w:val="16"/>
                <w:szCs w:val="16"/>
              </w:rPr>
            </w:pPr>
          </w:p>
        </w:tc>
        <w:tc>
          <w:tcPr>
            <w:tcW w:w="425" w:type="dxa"/>
            <w:vMerge/>
            <w:vAlign w:val="center"/>
          </w:tcPr>
          <w:p w14:paraId="7ABEA4E8" w14:textId="77777777" w:rsidR="00000000" w:rsidRPr="00E84886" w:rsidRDefault="00565342">
            <w:pPr>
              <w:widowControl/>
              <w:spacing w:line="360" w:lineRule="auto"/>
              <w:jc w:val="left"/>
              <w:rPr>
                <w:rFonts w:eastAsia="Times New Roman"/>
                <w:color w:val="000000" w:themeColor="text1"/>
                <w:sz w:val="16"/>
                <w:szCs w:val="16"/>
              </w:rPr>
            </w:pPr>
          </w:p>
        </w:tc>
        <w:tc>
          <w:tcPr>
            <w:tcW w:w="567" w:type="dxa"/>
            <w:noWrap/>
            <w:vAlign w:val="center"/>
          </w:tcPr>
          <w:p w14:paraId="7EC96345"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color w:val="000000" w:themeColor="text1"/>
                <w:sz w:val="13"/>
                <w:szCs w:val="13"/>
              </w:rPr>
              <w:t>LLCI</w:t>
            </w:r>
          </w:p>
        </w:tc>
        <w:tc>
          <w:tcPr>
            <w:tcW w:w="567" w:type="dxa"/>
            <w:noWrap/>
            <w:vAlign w:val="center"/>
          </w:tcPr>
          <w:p w14:paraId="0EF24C2D"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color w:val="000000" w:themeColor="text1"/>
                <w:sz w:val="13"/>
                <w:szCs w:val="13"/>
              </w:rPr>
              <w:t>ULCI</w:t>
            </w:r>
          </w:p>
        </w:tc>
        <w:tc>
          <w:tcPr>
            <w:tcW w:w="1127" w:type="dxa"/>
            <w:vMerge/>
            <w:vAlign w:val="center"/>
          </w:tcPr>
          <w:p w14:paraId="00610270" w14:textId="77777777" w:rsidR="00000000" w:rsidRPr="00E84886" w:rsidRDefault="00565342">
            <w:pPr>
              <w:widowControl/>
              <w:spacing w:line="360" w:lineRule="auto"/>
              <w:jc w:val="left"/>
              <w:rPr>
                <w:rFonts w:eastAsia="Times New Roman"/>
                <w:color w:val="000000" w:themeColor="text1"/>
                <w:sz w:val="16"/>
                <w:szCs w:val="16"/>
              </w:rPr>
            </w:pPr>
          </w:p>
        </w:tc>
      </w:tr>
      <w:tr w:rsidR="00E84886" w:rsidRPr="00E84886" w14:paraId="0B855ED0" w14:textId="77777777">
        <w:trPr>
          <w:trHeight w:val="283"/>
        </w:trPr>
        <w:tc>
          <w:tcPr>
            <w:tcW w:w="564" w:type="dxa"/>
            <w:vMerge w:val="restart"/>
            <w:noWrap/>
            <w:vAlign w:val="center"/>
          </w:tcPr>
          <w:p w14:paraId="3EDB4F2A"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H</w:t>
            </w:r>
            <w:r w:rsidRPr="00E84886">
              <w:rPr>
                <w:rFonts w:eastAsia="Times New Roman"/>
                <w:color w:val="000000" w:themeColor="text1"/>
                <w:sz w:val="16"/>
                <w:szCs w:val="16"/>
                <w:vertAlign w:val="subscript"/>
              </w:rPr>
              <w:t>4</w:t>
            </w:r>
            <w:r w:rsidRPr="00E84886">
              <w:rPr>
                <w:rFonts w:eastAsia="Times New Roman" w:hint="eastAsia"/>
                <w:color w:val="000000" w:themeColor="text1"/>
                <w:sz w:val="16"/>
                <w:szCs w:val="16"/>
                <w:vertAlign w:val="subscript"/>
              </w:rPr>
              <w:t>a</w:t>
            </w:r>
          </w:p>
        </w:tc>
        <w:tc>
          <w:tcPr>
            <w:tcW w:w="934" w:type="dxa"/>
            <w:noWrap/>
            <w:vAlign w:val="center"/>
          </w:tcPr>
          <w:p w14:paraId="7E78C849"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Pleasure</w:t>
            </w:r>
          </w:p>
        </w:tc>
        <w:tc>
          <w:tcPr>
            <w:tcW w:w="267" w:type="dxa"/>
            <w:noWrap/>
            <w:vAlign w:val="center"/>
          </w:tcPr>
          <w:p w14:paraId="7AA8840A"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w:t>
            </w:r>
          </w:p>
        </w:tc>
        <w:tc>
          <w:tcPr>
            <w:tcW w:w="934" w:type="dxa"/>
            <w:noWrap/>
            <w:vAlign w:val="center"/>
          </w:tcPr>
          <w:p w14:paraId="2DDE66A6"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Behavioral intentions</w:t>
            </w:r>
          </w:p>
        </w:tc>
        <w:tc>
          <w:tcPr>
            <w:tcW w:w="733" w:type="dxa"/>
            <w:noWrap/>
            <w:vAlign w:val="center"/>
          </w:tcPr>
          <w:p w14:paraId="4814C140"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Direct effect</w:t>
            </w:r>
          </w:p>
        </w:tc>
        <w:tc>
          <w:tcPr>
            <w:tcW w:w="709" w:type="dxa"/>
            <w:noWrap/>
            <w:vAlign w:val="center"/>
          </w:tcPr>
          <w:p w14:paraId="5F469102"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0.438</w:t>
            </w:r>
          </w:p>
        </w:tc>
        <w:tc>
          <w:tcPr>
            <w:tcW w:w="709" w:type="dxa"/>
            <w:vAlign w:val="center"/>
          </w:tcPr>
          <w:p w14:paraId="3135F4FC"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0.078</w:t>
            </w:r>
          </w:p>
        </w:tc>
        <w:tc>
          <w:tcPr>
            <w:tcW w:w="567" w:type="dxa"/>
            <w:noWrap/>
            <w:vAlign w:val="center"/>
          </w:tcPr>
          <w:p w14:paraId="7E0439AA"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5.615</w:t>
            </w:r>
          </w:p>
        </w:tc>
        <w:tc>
          <w:tcPr>
            <w:tcW w:w="425" w:type="dxa"/>
            <w:noWrap/>
            <w:vAlign w:val="center"/>
          </w:tcPr>
          <w:p w14:paraId="032531F6"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等线 Light"/>
                <w:color w:val="000000" w:themeColor="text1"/>
                <w:sz w:val="16"/>
                <w:szCs w:val="16"/>
              </w:rPr>
              <w:t>/</w:t>
            </w:r>
          </w:p>
        </w:tc>
        <w:tc>
          <w:tcPr>
            <w:tcW w:w="567" w:type="dxa"/>
            <w:noWrap/>
            <w:vAlign w:val="center"/>
          </w:tcPr>
          <w:p w14:paraId="44FA5FF1"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0.268</w:t>
            </w:r>
          </w:p>
        </w:tc>
        <w:tc>
          <w:tcPr>
            <w:tcW w:w="567" w:type="dxa"/>
            <w:vAlign w:val="center"/>
          </w:tcPr>
          <w:p w14:paraId="543F7585"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0.623</w:t>
            </w:r>
          </w:p>
        </w:tc>
        <w:tc>
          <w:tcPr>
            <w:tcW w:w="1127" w:type="dxa"/>
            <w:vMerge w:val="restart"/>
            <w:noWrap/>
            <w:vAlign w:val="center"/>
          </w:tcPr>
          <w:p w14:paraId="218C5F69"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 xml:space="preserve">Partial </w:t>
            </w:r>
          </w:p>
          <w:p w14:paraId="21350ECC"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mediation</w:t>
            </w:r>
          </w:p>
        </w:tc>
      </w:tr>
      <w:tr w:rsidR="00E84886" w:rsidRPr="00E84886" w14:paraId="48A38AE0" w14:textId="77777777">
        <w:trPr>
          <w:trHeight w:val="306"/>
        </w:trPr>
        <w:tc>
          <w:tcPr>
            <w:tcW w:w="564" w:type="dxa"/>
            <w:vMerge/>
            <w:vAlign w:val="center"/>
          </w:tcPr>
          <w:p w14:paraId="1692F59B" w14:textId="77777777" w:rsidR="00000000" w:rsidRPr="00E84886" w:rsidRDefault="00565342">
            <w:pPr>
              <w:widowControl/>
              <w:spacing w:line="360" w:lineRule="auto"/>
              <w:jc w:val="left"/>
              <w:rPr>
                <w:rFonts w:eastAsia="Times New Roman"/>
                <w:color w:val="000000" w:themeColor="text1"/>
                <w:sz w:val="16"/>
                <w:szCs w:val="16"/>
              </w:rPr>
            </w:pPr>
          </w:p>
        </w:tc>
        <w:tc>
          <w:tcPr>
            <w:tcW w:w="2135" w:type="dxa"/>
            <w:gridSpan w:val="3"/>
            <w:noWrap/>
            <w:vAlign w:val="center"/>
          </w:tcPr>
          <w:p w14:paraId="1EE4FCF3"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hint="eastAsia"/>
                <w:color w:val="000000" w:themeColor="text1"/>
                <w:sz w:val="16"/>
                <w:szCs w:val="16"/>
              </w:rPr>
              <w:t>Place</w:t>
            </w:r>
            <w:r w:rsidRPr="00E84886">
              <w:rPr>
                <w:rFonts w:eastAsia="Times New Roman"/>
                <w:color w:val="000000" w:themeColor="text1"/>
                <w:sz w:val="16"/>
                <w:szCs w:val="16"/>
              </w:rPr>
              <w:t xml:space="preserve"> attachment</w:t>
            </w:r>
          </w:p>
        </w:tc>
        <w:tc>
          <w:tcPr>
            <w:tcW w:w="733" w:type="dxa"/>
            <w:noWrap/>
            <w:vAlign w:val="center"/>
          </w:tcPr>
          <w:p w14:paraId="51C8AE3F"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Indirect effect</w:t>
            </w:r>
          </w:p>
        </w:tc>
        <w:tc>
          <w:tcPr>
            <w:tcW w:w="709" w:type="dxa"/>
            <w:vAlign w:val="center"/>
          </w:tcPr>
          <w:p w14:paraId="1AD19B07"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0.126</w:t>
            </w:r>
          </w:p>
        </w:tc>
        <w:tc>
          <w:tcPr>
            <w:tcW w:w="709" w:type="dxa"/>
            <w:vAlign w:val="center"/>
          </w:tcPr>
          <w:p w14:paraId="763523D9"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0.040</w:t>
            </w:r>
          </w:p>
        </w:tc>
        <w:tc>
          <w:tcPr>
            <w:tcW w:w="567" w:type="dxa"/>
            <w:noWrap/>
            <w:vAlign w:val="center"/>
          </w:tcPr>
          <w:p w14:paraId="6FAD2088"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3.150</w:t>
            </w:r>
          </w:p>
        </w:tc>
        <w:tc>
          <w:tcPr>
            <w:tcW w:w="425" w:type="dxa"/>
            <w:noWrap/>
            <w:vAlign w:val="center"/>
          </w:tcPr>
          <w:p w14:paraId="5FC60667"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color w:val="000000" w:themeColor="text1"/>
                <w:sz w:val="13"/>
                <w:szCs w:val="13"/>
              </w:rPr>
              <w:t>***</w:t>
            </w:r>
          </w:p>
        </w:tc>
        <w:tc>
          <w:tcPr>
            <w:tcW w:w="567" w:type="dxa"/>
            <w:vAlign w:val="center"/>
          </w:tcPr>
          <w:p w14:paraId="4AF08724"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0.044</w:t>
            </w:r>
          </w:p>
        </w:tc>
        <w:tc>
          <w:tcPr>
            <w:tcW w:w="567" w:type="dxa"/>
            <w:vAlign w:val="center"/>
          </w:tcPr>
          <w:p w14:paraId="087D553C"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0.224</w:t>
            </w:r>
          </w:p>
        </w:tc>
        <w:tc>
          <w:tcPr>
            <w:tcW w:w="1127" w:type="dxa"/>
            <w:vMerge/>
            <w:vAlign w:val="center"/>
          </w:tcPr>
          <w:p w14:paraId="4B3B9A84" w14:textId="77777777" w:rsidR="00000000" w:rsidRPr="00E84886" w:rsidRDefault="00565342">
            <w:pPr>
              <w:widowControl/>
              <w:spacing w:line="360" w:lineRule="auto"/>
              <w:jc w:val="left"/>
              <w:rPr>
                <w:rFonts w:eastAsia="Times New Roman"/>
                <w:color w:val="000000" w:themeColor="text1"/>
                <w:sz w:val="16"/>
                <w:szCs w:val="16"/>
              </w:rPr>
            </w:pPr>
          </w:p>
        </w:tc>
      </w:tr>
      <w:tr w:rsidR="00E84886" w:rsidRPr="00E84886" w14:paraId="06FA9F4C" w14:textId="77777777">
        <w:trPr>
          <w:trHeight w:val="283"/>
        </w:trPr>
        <w:tc>
          <w:tcPr>
            <w:tcW w:w="564" w:type="dxa"/>
            <w:vMerge w:val="restart"/>
            <w:noWrap/>
            <w:vAlign w:val="center"/>
          </w:tcPr>
          <w:p w14:paraId="451393CF"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H</w:t>
            </w:r>
            <w:r w:rsidRPr="00E84886">
              <w:rPr>
                <w:rFonts w:eastAsia="Times New Roman"/>
                <w:color w:val="000000" w:themeColor="text1"/>
                <w:sz w:val="16"/>
                <w:szCs w:val="16"/>
                <w:vertAlign w:val="subscript"/>
              </w:rPr>
              <w:t>4</w:t>
            </w:r>
            <w:r w:rsidRPr="00E84886">
              <w:rPr>
                <w:rFonts w:eastAsia="Times New Roman" w:hint="eastAsia"/>
                <w:color w:val="000000" w:themeColor="text1"/>
                <w:sz w:val="16"/>
                <w:szCs w:val="16"/>
                <w:vertAlign w:val="subscript"/>
              </w:rPr>
              <w:t>b</w:t>
            </w:r>
          </w:p>
        </w:tc>
        <w:tc>
          <w:tcPr>
            <w:tcW w:w="934" w:type="dxa"/>
            <w:noWrap/>
            <w:vAlign w:val="center"/>
          </w:tcPr>
          <w:p w14:paraId="1B1A3D46"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Centrality</w:t>
            </w:r>
          </w:p>
        </w:tc>
        <w:tc>
          <w:tcPr>
            <w:tcW w:w="267" w:type="dxa"/>
            <w:noWrap/>
            <w:vAlign w:val="center"/>
          </w:tcPr>
          <w:p w14:paraId="58AD6E6F"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w:t>
            </w:r>
          </w:p>
        </w:tc>
        <w:tc>
          <w:tcPr>
            <w:tcW w:w="934" w:type="dxa"/>
            <w:noWrap/>
            <w:vAlign w:val="center"/>
          </w:tcPr>
          <w:p w14:paraId="10728785"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Behavi</w:t>
            </w:r>
            <w:r w:rsidRPr="00E84886">
              <w:rPr>
                <w:rFonts w:eastAsia="Times New Roman"/>
                <w:color w:val="000000" w:themeColor="text1"/>
                <w:sz w:val="16"/>
                <w:szCs w:val="16"/>
              </w:rPr>
              <w:t>oral intentions</w:t>
            </w:r>
          </w:p>
        </w:tc>
        <w:tc>
          <w:tcPr>
            <w:tcW w:w="733" w:type="dxa"/>
            <w:noWrap/>
            <w:vAlign w:val="center"/>
          </w:tcPr>
          <w:p w14:paraId="14C5C213"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Direct effect</w:t>
            </w:r>
          </w:p>
        </w:tc>
        <w:tc>
          <w:tcPr>
            <w:tcW w:w="709" w:type="dxa"/>
            <w:vAlign w:val="center"/>
          </w:tcPr>
          <w:p w14:paraId="01B314B2"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-0.273</w:t>
            </w:r>
          </w:p>
        </w:tc>
        <w:tc>
          <w:tcPr>
            <w:tcW w:w="709" w:type="dxa"/>
            <w:vAlign w:val="center"/>
          </w:tcPr>
          <w:p w14:paraId="4E2D9035"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0.062</w:t>
            </w:r>
          </w:p>
        </w:tc>
        <w:tc>
          <w:tcPr>
            <w:tcW w:w="567" w:type="dxa"/>
            <w:noWrap/>
            <w:vAlign w:val="center"/>
          </w:tcPr>
          <w:p w14:paraId="45022D27"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-4.403</w:t>
            </w:r>
          </w:p>
        </w:tc>
        <w:tc>
          <w:tcPr>
            <w:tcW w:w="425" w:type="dxa"/>
            <w:noWrap/>
            <w:vAlign w:val="center"/>
          </w:tcPr>
          <w:p w14:paraId="7F8B1139"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等线 Light"/>
                <w:color w:val="000000" w:themeColor="text1"/>
                <w:sz w:val="16"/>
                <w:szCs w:val="16"/>
              </w:rPr>
              <w:t>/</w:t>
            </w:r>
          </w:p>
        </w:tc>
        <w:tc>
          <w:tcPr>
            <w:tcW w:w="567" w:type="dxa"/>
            <w:vAlign w:val="center"/>
          </w:tcPr>
          <w:p w14:paraId="1520B2AB"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-0.429</w:t>
            </w:r>
          </w:p>
        </w:tc>
        <w:tc>
          <w:tcPr>
            <w:tcW w:w="567" w:type="dxa"/>
            <w:vAlign w:val="center"/>
          </w:tcPr>
          <w:p w14:paraId="22730072"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-0.146</w:t>
            </w:r>
          </w:p>
        </w:tc>
        <w:tc>
          <w:tcPr>
            <w:tcW w:w="1127" w:type="dxa"/>
            <w:vMerge w:val="restart"/>
            <w:noWrap/>
            <w:vAlign w:val="center"/>
          </w:tcPr>
          <w:p w14:paraId="30E4E357"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 xml:space="preserve">Partial </w:t>
            </w:r>
          </w:p>
          <w:p w14:paraId="57F256D9"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mediation</w:t>
            </w:r>
          </w:p>
        </w:tc>
      </w:tr>
      <w:tr w:rsidR="00E84886" w:rsidRPr="00E84886" w14:paraId="1B6C5A51" w14:textId="77777777">
        <w:trPr>
          <w:trHeight w:val="231"/>
        </w:trPr>
        <w:tc>
          <w:tcPr>
            <w:tcW w:w="564" w:type="dxa"/>
            <w:vMerge/>
            <w:noWrap/>
            <w:vAlign w:val="center"/>
          </w:tcPr>
          <w:p w14:paraId="57BDDFA1" w14:textId="77777777" w:rsidR="00000000" w:rsidRPr="00E84886" w:rsidRDefault="00565342">
            <w:pPr>
              <w:widowControl/>
              <w:spacing w:line="360" w:lineRule="auto"/>
              <w:jc w:val="left"/>
              <w:rPr>
                <w:rFonts w:eastAsia="Times New Roman"/>
                <w:color w:val="000000" w:themeColor="text1"/>
                <w:sz w:val="16"/>
                <w:szCs w:val="16"/>
              </w:rPr>
            </w:pPr>
          </w:p>
        </w:tc>
        <w:tc>
          <w:tcPr>
            <w:tcW w:w="2135" w:type="dxa"/>
            <w:gridSpan w:val="3"/>
            <w:noWrap/>
            <w:vAlign w:val="center"/>
          </w:tcPr>
          <w:p w14:paraId="2A390618" w14:textId="77777777" w:rsidR="00000000" w:rsidRPr="00E84886" w:rsidRDefault="00565342">
            <w:pPr>
              <w:spacing w:line="360" w:lineRule="auto"/>
              <w:jc w:val="left"/>
              <w:rPr>
                <w:rFonts w:eastAsia="Times New Roman"/>
                <w:color w:val="000000" w:themeColor="text1"/>
                <w:sz w:val="16"/>
                <w:szCs w:val="16"/>
              </w:rPr>
            </w:pPr>
            <w:r w:rsidRPr="00E84886">
              <w:rPr>
                <w:rFonts w:eastAsia="Times New Roman" w:hint="eastAsia"/>
                <w:color w:val="000000" w:themeColor="text1"/>
                <w:sz w:val="16"/>
                <w:szCs w:val="16"/>
              </w:rPr>
              <w:t>Place</w:t>
            </w:r>
            <w:r w:rsidRPr="00E84886">
              <w:rPr>
                <w:rFonts w:eastAsia="Times New Roman"/>
                <w:color w:val="000000" w:themeColor="text1"/>
                <w:sz w:val="16"/>
                <w:szCs w:val="16"/>
              </w:rPr>
              <w:t xml:space="preserve"> attachment</w:t>
            </w:r>
          </w:p>
        </w:tc>
        <w:tc>
          <w:tcPr>
            <w:tcW w:w="733" w:type="dxa"/>
            <w:noWrap/>
            <w:vAlign w:val="center"/>
          </w:tcPr>
          <w:p w14:paraId="68ABA20E"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Indirect effect</w:t>
            </w:r>
          </w:p>
        </w:tc>
        <w:tc>
          <w:tcPr>
            <w:tcW w:w="709" w:type="dxa"/>
            <w:vAlign w:val="center"/>
          </w:tcPr>
          <w:p w14:paraId="1B74DD09"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0.096</w:t>
            </w:r>
          </w:p>
        </w:tc>
        <w:tc>
          <w:tcPr>
            <w:tcW w:w="709" w:type="dxa"/>
            <w:vAlign w:val="center"/>
          </w:tcPr>
          <w:p w14:paraId="6D5075F6"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0.037</w:t>
            </w:r>
          </w:p>
        </w:tc>
        <w:tc>
          <w:tcPr>
            <w:tcW w:w="567" w:type="dxa"/>
            <w:noWrap/>
            <w:vAlign w:val="center"/>
          </w:tcPr>
          <w:p w14:paraId="42CA5A73"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2.595</w:t>
            </w:r>
          </w:p>
        </w:tc>
        <w:tc>
          <w:tcPr>
            <w:tcW w:w="425" w:type="dxa"/>
            <w:noWrap/>
            <w:vAlign w:val="center"/>
          </w:tcPr>
          <w:p w14:paraId="67FCBFD2"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3"/>
                <w:szCs w:val="13"/>
              </w:rPr>
              <w:t>***</w:t>
            </w:r>
          </w:p>
        </w:tc>
        <w:tc>
          <w:tcPr>
            <w:tcW w:w="567" w:type="dxa"/>
            <w:vAlign w:val="center"/>
          </w:tcPr>
          <w:p w14:paraId="6657D785"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0.025</w:t>
            </w:r>
          </w:p>
        </w:tc>
        <w:tc>
          <w:tcPr>
            <w:tcW w:w="567" w:type="dxa"/>
            <w:vAlign w:val="center"/>
          </w:tcPr>
          <w:p w14:paraId="52F3E94C"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0.196</w:t>
            </w:r>
          </w:p>
        </w:tc>
        <w:tc>
          <w:tcPr>
            <w:tcW w:w="1127" w:type="dxa"/>
            <w:vMerge/>
            <w:noWrap/>
            <w:vAlign w:val="center"/>
          </w:tcPr>
          <w:p w14:paraId="7249FC98" w14:textId="77777777" w:rsidR="00000000" w:rsidRPr="00E84886" w:rsidRDefault="00565342">
            <w:pPr>
              <w:widowControl/>
              <w:spacing w:line="360" w:lineRule="auto"/>
              <w:jc w:val="left"/>
              <w:rPr>
                <w:rFonts w:eastAsia="Times New Roman"/>
                <w:color w:val="000000" w:themeColor="text1"/>
                <w:sz w:val="16"/>
                <w:szCs w:val="16"/>
              </w:rPr>
            </w:pPr>
          </w:p>
        </w:tc>
      </w:tr>
      <w:tr w:rsidR="00E84886" w:rsidRPr="00E84886" w14:paraId="3ABA09FE" w14:textId="77777777">
        <w:trPr>
          <w:trHeight w:val="283"/>
        </w:trPr>
        <w:tc>
          <w:tcPr>
            <w:tcW w:w="564" w:type="dxa"/>
            <w:vMerge w:val="restart"/>
            <w:noWrap/>
            <w:vAlign w:val="center"/>
          </w:tcPr>
          <w:p w14:paraId="26D19C16" w14:textId="77777777" w:rsidR="00000000" w:rsidRPr="00E84886" w:rsidRDefault="00565342">
            <w:pPr>
              <w:spacing w:line="360" w:lineRule="auto"/>
              <w:jc w:val="left"/>
              <w:rPr>
                <w:rFonts w:eastAsia="Times New Roman"/>
                <w:color w:val="000000" w:themeColor="text1"/>
                <w:sz w:val="16"/>
                <w:szCs w:val="16"/>
              </w:rPr>
            </w:pPr>
            <w:r w:rsidRPr="00E84886">
              <w:rPr>
                <w:rFonts w:eastAsia="Times New Roman"/>
                <w:color w:val="000000" w:themeColor="text1"/>
                <w:sz w:val="16"/>
                <w:szCs w:val="16"/>
              </w:rPr>
              <w:t>H</w:t>
            </w:r>
            <w:r w:rsidRPr="00E84886">
              <w:rPr>
                <w:rFonts w:eastAsia="Times New Roman" w:hint="eastAsia"/>
                <w:color w:val="000000" w:themeColor="text1"/>
                <w:sz w:val="16"/>
                <w:szCs w:val="16"/>
                <w:vertAlign w:val="subscript"/>
              </w:rPr>
              <w:t>4c</w:t>
            </w:r>
          </w:p>
        </w:tc>
        <w:tc>
          <w:tcPr>
            <w:tcW w:w="934" w:type="dxa"/>
            <w:noWrap/>
            <w:vAlign w:val="center"/>
          </w:tcPr>
          <w:p w14:paraId="525DB67B"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Sign</w:t>
            </w:r>
          </w:p>
        </w:tc>
        <w:tc>
          <w:tcPr>
            <w:tcW w:w="267" w:type="dxa"/>
            <w:noWrap/>
            <w:vAlign w:val="center"/>
          </w:tcPr>
          <w:p w14:paraId="702E7941"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w:t>
            </w:r>
          </w:p>
        </w:tc>
        <w:tc>
          <w:tcPr>
            <w:tcW w:w="934" w:type="dxa"/>
            <w:noWrap/>
            <w:vAlign w:val="center"/>
          </w:tcPr>
          <w:p w14:paraId="41EE9405"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Behavioral intentions</w:t>
            </w:r>
          </w:p>
        </w:tc>
        <w:tc>
          <w:tcPr>
            <w:tcW w:w="733" w:type="dxa"/>
            <w:noWrap/>
            <w:vAlign w:val="center"/>
          </w:tcPr>
          <w:p w14:paraId="78B162BF"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Direct effect</w:t>
            </w:r>
          </w:p>
        </w:tc>
        <w:tc>
          <w:tcPr>
            <w:tcW w:w="709" w:type="dxa"/>
            <w:vAlign w:val="center"/>
          </w:tcPr>
          <w:p w14:paraId="48263EE9"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0.203</w:t>
            </w:r>
          </w:p>
        </w:tc>
        <w:tc>
          <w:tcPr>
            <w:tcW w:w="709" w:type="dxa"/>
            <w:vAlign w:val="center"/>
          </w:tcPr>
          <w:p w14:paraId="7E483E7E"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0.111</w:t>
            </w:r>
          </w:p>
        </w:tc>
        <w:tc>
          <w:tcPr>
            <w:tcW w:w="567" w:type="dxa"/>
            <w:noWrap/>
            <w:vAlign w:val="center"/>
          </w:tcPr>
          <w:p w14:paraId="34925D69"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3.383</w:t>
            </w:r>
          </w:p>
        </w:tc>
        <w:tc>
          <w:tcPr>
            <w:tcW w:w="425" w:type="dxa"/>
            <w:noWrap/>
            <w:vAlign w:val="center"/>
          </w:tcPr>
          <w:p w14:paraId="6E1665E0"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等线 Light"/>
                <w:color w:val="000000" w:themeColor="text1"/>
                <w:sz w:val="16"/>
                <w:szCs w:val="16"/>
              </w:rPr>
              <w:t>/</w:t>
            </w:r>
          </w:p>
        </w:tc>
        <w:tc>
          <w:tcPr>
            <w:tcW w:w="567" w:type="dxa"/>
            <w:vAlign w:val="center"/>
          </w:tcPr>
          <w:p w14:paraId="6C4F2F52"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-0.042</w:t>
            </w:r>
          </w:p>
        </w:tc>
        <w:tc>
          <w:tcPr>
            <w:tcW w:w="567" w:type="dxa"/>
            <w:vAlign w:val="center"/>
          </w:tcPr>
          <w:p w14:paraId="34D73AD3"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0.457</w:t>
            </w:r>
          </w:p>
        </w:tc>
        <w:tc>
          <w:tcPr>
            <w:tcW w:w="1127" w:type="dxa"/>
            <w:vMerge w:val="restart"/>
            <w:noWrap/>
            <w:vAlign w:val="center"/>
          </w:tcPr>
          <w:p w14:paraId="3FF888FE"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 xml:space="preserve">Fully </w:t>
            </w:r>
          </w:p>
          <w:p w14:paraId="3CAC5808"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mediation</w:t>
            </w:r>
          </w:p>
        </w:tc>
      </w:tr>
      <w:tr w:rsidR="00E84886" w:rsidRPr="00E84886" w14:paraId="75CF7C29" w14:textId="77777777">
        <w:trPr>
          <w:trHeight w:val="282"/>
        </w:trPr>
        <w:tc>
          <w:tcPr>
            <w:tcW w:w="564" w:type="dxa"/>
            <w:vMerge/>
            <w:noWrap/>
          </w:tcPr>
          <w:p w14:paraId="0E1E1C02" w14:textId="77777777" w:rsidR="00000000" w:rsidRPr="00E84886" w:rsidRDefault="00565342">
            <w:pPr>
              <w:spacing w:line="360" w:lineRule="auto"/>
              <w:jc w:val="left"/>
              <w:rPr>
                <w:rFonts w:eastAsia="Times New Roman"/>
                <w:color w:val="000000" w:themeColor="text1"/>
                <w:sz w:val="16"/>
                <w:szCs w:val="16"/>
              </w:rPr>
            </w:pPr>
          </w:p>
        </w:tc>
        <w:tc>
          <w:tcPr>
            <w:tcW w:w="2135" w:type="dxa"/>
            <w:gridSpan w:val="3"/>
            <w:noWrap/>
          </w:tcPr>
          <w:p w14:paraId="34253E30" w14:textId="77777777" w:rsidR="00000000" w:rsidRPr="00E84886" w:rsidRDefault="00565342">
            <w:pPr>
              <w:spacing w:line="360" w:lineRule="auto"/>
              <w:jc w:val="left"/>
              <w:rPr>
                <w:rFonts w:eastAsia="Times New Roman"/>
                <w:color w:val="000000" w:themeColor="text1"/>
                <w:sz w:val="16"/>
                <w:szCs w:val="16"/>
              </w:rPr>
            </w:pPr>
            <w:r w:rsidRPr="00E84886">
              <w:rPr>
                <w:rFonts w:eastAsia="Times New Roman" w:hint="eastAsia"/>
                <w:color w:val="000000" w:themeColor="text1"/>
                <w:sz w:val="16"/>
                <w:szCs w:val="16"/>
              </w:rPr>
              <w:t>P</w:t>
            </w:r>
            <w:r w:rsidRPr="00E84886">
              <w:rPr>
                <w:rFonts w:eastAsia="Times New Roman" w:hint="eastAsia"/>
                <w:color w:val="000000" w:themeColor="text1"/>
                <w:sz w:val="16"/>
                <w:szCs w:val="16"/>
              </w:rPr>
              <w:t>lace</w:t>
            </w:r>
            <w:r w:rsidRPr="00E84886">
              <w:rPr>
                <w:rFonts w:eastAsia="Times New Roman"/>
                <w:color w:val="000000" w:themeColor="text1"/>
                <w:sz w:val="16"/>
                <w:szCs w:val="16"/>
              </w:rPr>
              <w:t xml:space="preserve"> attachment</w:t>
            </w:r>
          </w:p>
        </w:tc>
        <w:tc>
          <w:tcPr>
            <w:tcW w:w="733" w:type="dxa"/>
            <w:noWrap/>
          </w:tcPr>
          <w:p w14:paraId="13CF7987"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6"/>
                <w:szCs w:val="16"/>
              </w:rPr>
              <w:t>Indirect effect</w:t>
            </w:r>
          </w:p>
        </w:tc>
        <w:tc>
          <w:tcPr>
            <w:tcW w:w="709" w:type="dxa"/>
            <w:vAlign w:val="center"/>
          </w:tcPr>
          <w:p w14:paraId="1975EB77"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0.170</w:t>
            </w:r>
          </w:p>
        </w:tc>
        <w:tc>
          <w:tcPr>
            <w:tcW w:w="709" w:type="dxa"/>
            <w:vAlign w:val="center"/>
          </w:tcPr>
          <w:p w14:paraId="5BD6E947"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0.060</w:t>
            </w:r>
          </w:p>
        </w:tc>
        <w:tc>
          <w:tcPr>
            <w:tcW w:w="567" w:type="dxa"/>
            <w:noWrap/>
            <w:vAlign w:val="center"/>
          </w:tcPr>
          <w:p w14:paraId="5EC039B5"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2.833</w:t>
            </w:r>
          </w:p>
        </w:tc>
        <w:tc>
          <w:tcPr>
            <w:tcW w:w="425" w:type="dxa"/>
            <w:noWrap/>
          </w:tcPr>
          <w:p w14:paraId="0F72CAB2" w14:textId="77777777" w:rsidR="00000000" w:rsidRPr="00E84886" w:rsidRDefault="00565342">
            <w:pPr>
              <w:widowControl/>
              <w:spacing w:line="360" w:lineRule="auto"/>
              <w:jc w:val="left"/>
              <w:rPr>
                <w:rFonts w:eastAsia="Times New Roman"/>
                <w:color w:val="000000" w:themeColor="text1"/>
                <w:sz w:val="16"/>
                <w:szCs w:val="16"/>
              </w:rPr>
            </w:pPr>
            <w:r w:rsidRPr="00E84886">
              <w:rPr>
                <w:rFonts w:eastAsia="Times New Roman"/>
                <w:color w:val="000000" w:themeColor="text1"/>
                <w:sz w:val="13"/>
                <w:szCs w:val="13"/>
              </w:rPr>
              <w:t>***</w:t>
            </w:r>
          </w:p>
        </w:tc>
        <w:tc>
          <w:tcPr>
            <w:tcW w:w="567" w:type="dxa"/>
          </w:tcPr>
          <w:p w14:paraId="41D6BE65"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0.043</w:t>
            </w:r>
          </w:p>
        </w:tc>
        <w:tc>
          <w:tcPr>
            <w:tcW w:w="567" w:type="dxa"/>
          </w:tcPr>
          <w:p w14:paraId="6652F737" w14:textId="77777777" w:rsidR="00000000" w:rsidRPr="00E84886" w:rsidRDefault="00565342">
            <w:pPr>
              <w:widowControl/>
              <w:spacing w:line="360" w:lineRule="auto"/>
              <w:jc w:val="left"/>
              <w:rPr>
                <w:rFonts w:eastAsia="Times New Roman"/>
                <w:color w:val="000000" w:themeColor="text1"/>
                <w:sz w:val="13"/>
                <w:szCs w:val="13"/>
              </w:rPr>
            </w:pPr>
            <w:r w:rsidRPr="00E84886">
              <w:rPr>
                <w:rFonts w:eastAsia="Times New Roman" w:hint="eastAsia"/>
                <w:color w:val="000000" w:themeColor="text1"/>
                <w:sz w:val="13"/>
                <w:szCs w:val="13"/>
              </w:rPr>
              <w:t>0.324</w:t>
            </w:r>
          </w:p>
        </w:tc>
        <w:tc>
          <w:tcPr>
            <w:tcW w:w="1127" w:type="dxa"/>
            <w:vMerge/>
            <w:noWrap/>
          </w:tcPr>
          <w:p w14:paraId="17E2E09C" w14:textId="77777777" w:rsidR="00000000" w:rsidRPr="00E84886" w:rsidRDefault="00565342">
            <w:pPr>
              <w:widowControl/>
              <w:spacing w:line="360" w:lineRule="auto"/>
              <w:jc w:val="left"/>
              <w:rPr>
                <w:rFonts w:eastAsia="Times New Roman"/>
                <w:color w:val="000000" w:themeColor="text1"/>
                <w:sz w:val="16"/>
                <w:szCs w:val="16"/>
              </w:rPr>
            </w:pPr>
          </w:p>
        </w:tc>
      </w:tr>
    </w:tbl>
    <w:p w14:paraId="33DB39A4" w14:textId="77777777" w:rsidR="00000000" w:rsidRPr="00E84886" w:rsidRDefault="00565342">
      <w:pPr>
        <w:spacing w:line="360" w:lineRule="auto"/>
        <w:jc w:val="left"/>
        <w:rPr>
          <w:color w:val="000000" w:themeColor="text1"/>
          <w:sz w:val="16"/>
          <w:szCs w:val="16"/>
        </w:rPr>
      </w:pPr>
      <w:r w:rsidRPr="00E84886">
        <w:rPr>
          <w:color w:val="000000" w:themeColor="text1"/>
          <w:sz w:val="16"/>
          <w:szCs w:val="16"/>
        </w:rPr>
        <w:t>Note: * means p &lt; 0.05, ** means p &lt; 0.01, *** means p &lt; 0.001.</w:t>
      </w:r>
    </w:p>
    <w:p w14:paraId="7C3F0F15" w14:textId="77777777" w:rsidR="00000000" w:rsidRPr="00E84886" w:rsidRDefault="00565342">
      <w:pPr>
        <w:autoSpaceDE w:val="0"/>
        <w:autoSpaceDN w:val="0"/>
        <w:adjustRightInd w:val="0"/>
        <w:spacing w:line="360" w:lineRule="auto"/>
        <w:jc w:val="center"/>
        <w:rPr>
          <w:color w:val="000000" w:themeColor="text1"/>
          <w:sz w:val="24"/>
          <w:szCs w:val="24"/>
          <w:lang w:val="en-GB"/>
        </w:rPr>
      </w:pPr>
    </w:p>
    <w:p w14:paraId="1A3295E9" w14:textId="77777777" w:rsidR="00000000" w:rsidRPr="00E84886" w:rsidRDefault="00565342">
      <w:pPr>
        <w:spacing w:after="160" w:line="360" w:lineRule="auto"/>
        <w:jc w:val="left"/>
        <w:rPr>
          <w:color w:val="000000" w:themeColor="text1"/>
          <w:sz w:val="24"/>
          <w:szCs w:val="24"/>
        </w:rPr>
      </w:pPr>
      <w:r w:rsidRPr="00E84886">
        <w:rPr>
          <w:color w:val="000000" w:themeColor="text1"/>
          <w:sz w:val="24"/>
          <w:szCs w:val="24"/>
        </w:rPr>
        <w:t xml:space="preserve">    The revised and final VRTI model is shown in Figure 2.</w:t>
      </w:r>
    </w:p>
    <w:p w14:paraId="21ADDA19" w14:textId="77777777" w:rsidR="00000000" w:rsidRPr="00E84886" w:rsidRDefault="00565342">
      <w:pPr>
        <w:spacing w:line="360" w:lineRule="auto"/>
        <w:jc w:val="left"/>
        <w:rPr>
          <w:color w:val="000000" w:themeColor="text1"/>
          <w:sz w:val="18"/>
        </w:rPr>
      </w:pPr>
      <w:r w:rsidRPr="00E84886">
        <w:rPr>
          <w:color w:val="000000" w:themeColor="text1"/>
        </w:rPr>
        <w:object w:dxaOrig="12619" w:dyaOrig="8306" w14:anchorId="647EAC16">
          <v:shape id="对象 3" o:spid="_x0000_i1025" type="#_x0000_t75" style="width:378pt;height:249.85pt;mso-wrap-style:square;mso-position-horizontal-relative:page;mso-position-vertical-relative:page" o:ole="">
            <v:imagedata r:id="rId9" o:title=""/>
          </v:shape>
          <o:OLEObject Type="Embed" ProgID="Visio.Drawing.11" ShapeID="对象 3" DrawAspect="Content" ObjectID="_1715505403" r:id="rId10"/>
        </w:object>
      </w:r>
    </w:p>
    <w:p w14:paraId="2594AB61" w14:textId="77777777" w:rsidR="00000000" w:rsidRPr="00E84886" w:rsidRDefault="00565342">
      <w:pPr>
        <w:pStyle w:val="Caption"/>
        <w:keepNext/>
        <w:spacing w:line="360" w:lineRule="auto"/>
        <w:jc w:val="left"/>
        <w:rPr>
          <w:color w:val="000000" w:themeColor="text1"/>
          <w:sz w:val="18"/>
        </w:rPr>
      </w:pPr>
      <w:r w:rsidRPr="00E84886">
        <w:rPr>
          <w:rFonts w:ascii="Times New Roman" w:eastAsia="宋体" w:hAnsi="Times New Roman"/>
          <w:color w:val="000000" w:themeColor="text1"/>
          <w:sz w:val="21"/>
          <w:szCs w:val="21"/>
        </w:rPr>
        <w:t xml:space="preserve">Note: * means p &lt; 0.05, ** means p </w:t>
      </w:r>
      <w:r w:rsidRPr="00E84886">
        <w:rPr>
          <w:rFonts w:ascii="Times New Roman" w:eastAsia="宋体" w:hAnsi="Times New Roman"/>
          <w:color w:val="000000" w:themeColor="text1"/>
          <w:sz w:val="21"/>
          <w:szCs w:val="21"/>
        </w:rPr>
        <w:t>&lt; 0.01, *** means p &lt; 0.001</w:t>
      </w:r>
      <w:r w:rsidRPr="00E84886">
        <w:rPr>
          <w:color w:val="000000" w:themeColor="text1"/>
          <w:sz w:val="18"/>
        </w:rPr>
        <w:t>.</w:t>
      </w:r>
    </w:p>
    <w:p w14:paraId="537F67DA" w14:textId="77777777" w:rsidR="00000000" w:rsidRPr="00E84886" w:rsidRDefault="00565342">
      <w:pPr>
        <w:spacing w:line="360" w:lineRule="auto"/>
        <w:rPr>
          <w:rFonts w:eastAsia="等线"/>
          <w:color w:val="000000" w:themeColor="text1"/>
          <w:sz w:val="24"/>
          <w:szCs w:val="24"/>
          <w:lang w:val="en-GB"/>
        </w:rPr>
      </w:pPr>
      <w:r w:rsidRPr="00E84886">
        <w:rPr>
          <w:b/>
          <w:color w:val="000000" w:themeColor="text1"/>
        </w:rPr>
        <w:t>Figure 2</w:t>
      </w:r>
      <w:r w:rsidRPr="00E84886">
        <w:rPr>
          <w:rFonts w:hint="eastAsia"/>
          <w:b/>
          <w:color w:val="000000" w:themeColor="text1"/>
        </w:rPr>
        <w:t>.</w:t>
      </w:r>
      <w:r w:rsidRPr="00E84886">
        <w:rPr>
          <w:b/>
          <w:color w:val="000000" w:themeColor="text1"/>
        </w:rPr>
        <w:t xml:space="preserve"> </w:t>
      </w:r>
      <w:r w:rsidRPr="00E84886">
        <w:rPr>
          <w:color w:val="000000" w:themeColor="text1"/>
        </w:rPr>
        <w:t>Modified VRTI</w:t>
      </w:r>
      <w:r w:rsidRPr="00E84886">
        <w:rPr>
          <w:rFonts w:hint="eastAsia"/>
          <w:color w:val="000000" w:themeColor="text1"/>
        </w:rPr>
        <w:t xml:space="preserve"> model</w:t>
      </w:r>
    </w:p>
    <w:p w14:paraId="59BFF833" w14:textId="77777777" w:rsidR="00000000" w:rsidRPr="00E84886" w:rsidRDefault="00565342">
      <w:pPr>
        <w:pStyle w:val="MDPI21heading1"/>
        <w:spacing w:line="360" w:lineRule="auto"/>
        <w:rPr>
          <w:rFonts w:ascii="Times New Roman" w:eastAsia="等线" w:hAnsi="Times New Roman"/>
          <w:color w:val="000000" w:themeColor="text1"/>
          <w:sz w:val="24"/>
          <w:szCs w:val="24"/>
          <w:lang w:val="en-GB"/>
        </w:rPr>
      </w:pPr>
      <w:r w:rsidRPr="00E84886">
        <w:rPr>
          <w:rFonts w:ascii="Times New Roman" w:eastAsia="等线" w:hAnsi="Times New Roman"/>
          <w:color w:val="000000" w:themeColor="text1"/>
          <w:sz w:val="24"/>
          <w:szCs w:val="24"/>
          <w:lang w:val="en-GB"/>
        </w:rPr>
        <w:t>Conclusions, discussion, and implications</w:t>
      </w:r>
    </w:p>
    <w:p w14:paraId="34A1ACD9" w14:textId="77777777" w:rsidR="00000000" w:rsidRPr="00E84886" w:rsidRDefault="00565342">
      <w:pPr>
        <w:pStyle w:val="MDPI21heading1"/>
        <w:spacing w:line="360" w:lineRule="auto"/>
        <w:rPr>
          <w:rFonts w:ascii="Times New Roman" w:eastAsia="等线" w:hAnsi="Times New Roman"/>
          <w:bCs/>
          <w:i/>
          <w:iCs/>
          <w:color w:val="000000" w:themeColor="text1"/>
          <w:sz w:val="24"/>
          <w:szCs w:val="24"/>
          <w:lang w:val="en-GB"/>
        </w:rPr>
      </w:pPr>
      <w:r w:rsidRPr="00E84886">
        <w:rPr>
          <w:rFonts w:ascii="Times New Roman" w:eastAsia="等线" w:hAnsi="Times New Roman"/>
          <w:bCs/>
          <w:i/>
          <w:iCs/>
          <w:color w:val="000000" w:themeColor="text1"/>
          <w:sz w:val="24"/>
          <w:szCs w:val="24"/>
          <w:lang w:val="en-GB"/>
        </w:rPr>
        <w:t>Conclusions</w:t>
      </w:r>
    </w:p>
    <w:p w14:paraId="3970BF06" w14:textId="77777777" w:rsidR="00000000" w:rsidRPr="00E84886" w:rsidRDefault="00565342">
      <w:pPr>
        <w:autoSpaceDE w:val="0"/>
        <w:autoSpaceDN w:val="0"/>
        <w:adjustRightInd w:val="0"/>
        <w:spacing w:line="360" w:lineRule="auto"/>
        <w:jc w:val="left"/>
        <w:rPr>
          <w:color w:val="000000" w:themeColor="text1"/>
          <w:sz w:val="24"/>
          <w:szCs w:val="24"/>
          <w:lang w:val="en-GB"/>
        </w:rPr>
      </w:pPr>
      <w:r w:rsidRPr="00E84886">
        <w:rPr>
          <w:color w:val="000000" w:themeColor="text1"/>
          <w:sz w:val="24"/>
          <w:szCs w:val="24"/>
          <w:lang w:val="en-GB"/>
        </w:rPr>
        <w:t>This research explored the relationships among VRTI, place attachment, and behavioral intentions based upon involvement theory. The main conclu</w:t>
      </w:r>
      <w:r w:rsidRPr="00E84886">
        <w:rPr>
          <w:color w:val="000000" w:themeColor="text1"/>
          <w:sz w:val="24"/>
          <w:szCs w:val="24"/>
          <w:lang w:val="en-GB"/>
        </w:rPr>
        <w:t xml:space="preserve">sions were as follows. </w:t>
      </w:r>
    </w:p>
    <w:p w14:paraId="355D19E1" w14:textId="77777777" w:rsidR="00000000" w:rsidRPr="00E84886" w:rsidRDefault="00565342">
      <w:pPr>
        <w:autoSpaceDE w:val="0"/>
        <w:autoSpaceDN w:val="0"/>
        <w:adjustRightInd w:val="0"/>
        <w:spacing w:line="360" w:lineRule="auto"/>
        <w:jc w:val="left"/>
        <w:rPr>
          <w:color w:val="000000" w:themeColor="text1"/>
          <w:sz w:val="24"/>
          <w:szCs w:val="24"/>
          <w:lang w:val="en-GB"/>
        </w:rPr>
      </w:pPr>
      <w:r w:rsidRPr="00E84886">
        <w:rPr>
          <w:color w:val="000000" w:themeColor="text1"/>
          <w:sz w:val="24"/>
          <w:szCs w:val="24"/>
          <w:lang w:val="en-GB"/>
        </w:rPr>
        <w:t xml:space="preserve">    First, the three components of VRTI (pleasure, sign, and centrality) had significant positive effects on place dependence and place identity. Overall, this demonstrates that VRTI can positively influence place attachment. This i</w:t>
      </w:r>
      <w:r w:rsidRPr="00E84886">
        <w:rPr>
          <w:color w:val="000000" w:themeColor="text1"/>
          <w:sz w:val="24"/>
          <w:szCs w:val="24"/>
          <w:lang w:val="en-GB"/>
        </w:rPr>
        <w:t>s consistent with the findings on the positive impacts of involvement on place attachment in real physical spaces (Wiley et al., 2000; Kyle et al., 2003; Gross and Brown, 2008; Wang et al., 2013). This suggests that place attachment not only exists in real</w:t>
      </w:r>
      <w:r w:rsidRPr="00E84886">
        <w:rPr>
          <w:color w:val="000000" w:themeColor="text1"/>
          <w:sz w:val="24"/>
          <w:szCs w:val="24"/>
          <w:lang w:val="en-GB"/>
        </w:rPr>
        <w:t xml:space="preserve"> physical spaces but also with VR tourism experiences.</w:t>
      </w:r>
    </w:p>
    <w:p w14:paraId="4FB69844"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Second, VRTI had significant positive effects on behavioral intentions. This confirms that pleasure and sign motivate people to travel to the real places they experience through VR tourism. When in</w:t>
      </w:r>
      <w:r w:rsidRPr="00E84886">
        <w:rPr>
          <w:color w:val="000000" w:themeColor="text1"/>
          <w:sz w:val="24"/>
          <w:szCs w:val="24"/>
          <w:lang w:val="en-GB"/>
        </w:rPr>
        <w:t xml:space="preserve">dividuals cannot personally participate in the actual activities because of time, money, physical conditions, or risks, they may be inclined to obtain these experiences through the VR landscape. However, when centrality becomes very important, people may </w:t>
      </w:r>
      <w:r w:rsidRPr="00E84886">
        <w:rPr>
          <w:color w:val="000000" w:themeColor="text1"/>
          <w:sz w:val="24"/>
          <w:szCs w:val="24"/>
          <w:lang w:val="en-GB"/>
        </w:rPr>
        <w:lastRenderedPageBreak/>
        <w:t>e</w:t>
      </w:r>
      <w:r w:rsidRPr="00E84886">
        <w:rPr>
          <w:color w:val="000000" w:themeColor="text1"/>
          <w:sz w:val="24"/>
          <w:szCs w:val="24"/>
          <w:lang w:val="en-GB"/>
        </w:rPr>
        <w:t>ngage in VR tourism and even think that virtual experiences can replace real ones. Centrality was found to have a significant negative effect on behavioral intentions, and this differs from Iwasaki and Havitz (2004), Slama and Tashchian (1985), and Li, Lon</w:t>
      </w:r>
      <w:r w:rsidRPr="00E84886">
        <w:rPr>
          <w:color w:val="000000" w:themeColor="text1"/>
          <w:sz w:val="24"/>
          <w:szCs w:val="24"/>
          <w:lang w:val="en-GB"/>
        </w:rPr>
        <w:t xml:space="preserve">g, and Cheng (2012) who determined that pleasure, centrality, and sign all had significant positive effects on behavioral intentions. Therefore, cautious application of the VR tourism model for destination marketing is needed since not all aspects of VRTI </w:t>
      </w:r>
      <w:r w:rsidRPr="00E84886">
        <w:rPr>
          <w:color w:val="000000" w:themeColor="text1"/>
          <w:sz w:val="24"/>
          <w:szCs w:val="24"/>
          <w:lang w:val="en-GB"/>
        </w:rPr>
        <w:t>may lead to beneficial results.</w:t>
      </w:r>
    </w:p>
    <w:p w14:paraId="2AFC4624"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Third, place dependence did not have a significant effect on behavioral intentions, whilst place identity did have. Previous studies have found that place dependence has a significant positive effect on place identity, a</w:t>
      </w:r>
      <w:r w:rsidRPr="00E84886">
        <w:rPr>
          <w:color w:val="000000" w:themeColor="text1"/>
          <w:sz w:val="24"/>
          <w:szCs w:val="24"/>
          <w:lang w:val="en-GB"/>
        </w:rPr>
        <w:t>nd this research also confirmed that place dependence had a significant positive effect on place identity in VR tourism. It has also been determined that place dependence influences behavioral intentions through place identity, and this research found that</w:t>
      </w:r>
      <w:r w:rsidRPr="00E84886">
        <w:rPr>
          <w:color w:val="000000" w:themeColor="text1"/>
          <w:sz w:val="24"/>
          <w:szCs w:val="24"/>
          <w:lang w:val="en-GB"/>
        </w:rPr>
        <w:t xml:space="preserve"> place dependence affected behavioral intentions through the intermediary of place identity.</w:t>
      </w:r>
    </w:p>
    <w:p w14:paraId="2B1B99F6"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Fourth, place attachment had a partial mediation role between pleasure and centrality and behavioral intentions, and place attachment had a complete mediating </w:t>
      </w:r>
      <w:r w:rsidRPr="00E84886">
        <w:rPr>
          <w:color w:val="000000" w:themeColor="text1"/>
          <w:sz w:val="24"/>
          <w:szCs w:val="24"/>
          <w:lang w:val="en-GB"/>
        </w:rPr>
        <w:t>role between sign and behavioral intentions. Thus, place attachment had a mediating effect between VRTI and behavioral intentions. These results are consistent with the research of Mowen, Graefe, and Virden (1997), Lee and Shen (2013), and Yuan et al. (201</w:t>
      </w:r>
      <w:r w:rsidRPr="00E84886">
        <w:rPr>
          <w:color w:val="000000" w:themeColor="text1"/>
          <w:sz w:val="24"/>
          <w:szCs w:val="24"/>
          <w:lang w:val="en-GB"/>
        </w:rPr>
        <w:t>9) who found that involvement affected behavioral intentions through place attachment in real tourism and leisure situations. The results also showed that in VR tourism, place attachment is affected by VRTI, and this has an influence on the outcome variabl</w:t>
      </w:r>
      <w:r w:rsidRPr="00E84886">
        <w:rPr>
          <w:color w:val="000000" w:themeColor="text1"/>
          <w:sz w:val="24"/>
          <w:szCs w:val="24"/>
          <w:lang w:val="en-GB"/>
        </w:rPr>
        <w:t>e of behavioral intentions.</w:t>
      </w:r>
    </w:p>
    <w:p w14:paraId="5CEE45C3" w14:textId="77777777" w:rsidR="00000000" w:rsidRPr="00E84886" w:rsidRDefault="00565342">
      <w:pPr>
        <w:pStyle w:val="MDPI21heading1"/>
        <w:spacing w:line="360" w:lineRule="auto"/>
        <w:rPr>
          <w:rFonts w:ascii="Times New Roman" w:eastAsia="等线" w:hAnsi="Times New Roman"/>
          <w:bCs/>
          <w:i/>
          <w:iCs/>
          <w:color w:val="000000" w:themeColor="text1"/>
          <w:sz w:val="24"/>
          <w:szCs w:val="24"/>
          <w:lang w:val="en-GB"/>
        </w:rPr>
      </w:pPr>
      <w:r w:rsidRPr="00E84886">
        <w:rPr>
          <w:rFonts w:ascii="Times New Roman" w:eastAsia="等线" w:hAnsi="Times New Roman"/>
          <w:bCs/>
          <w:i/>
          <w:iCs/>
          <w:color w:val="000000" w:themeColor="text1"/>
          <w:sz w:val="24"/>
          <w:szCs w:val="24"/>
          <w:lang w:val="en-GB" w:eastAsia="zh-CN"/>
        </w:rPr>
        <w:t>C</w:t>
      </w:r>
      <w:r w:rsidRPr="00E84886">
        <w:rPr>
          <w:rFonts w:ascii="Times New Roman" w:eastAsia="等线" w:hAnsi="Times New Roman"/>
          <w:bCs/>
          <w:i/>
          <w:iCs/>
          <w:color w:val="000000" w:themeColor="text1"/>
          <w:sz w:val="24"/>
          <w:szCs w:val="24"/>
          <w:lang w:val="en-GB"/>
        </w:rPr>
        <w:t>ontributions to knowledge</w:t>
      </w:r>
    </w:p>
    <w:p w14:paraId="3BF72A0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First, this study constructed a framework to explain how VRTI affects people</w:t>
      </w:r>
      <w:r w:rsidRPr="00E84886">
        <w:rPr>
          <w:rFonts w:hint="eastAsia"/>
          <w:color w:val="000000" w:themeColor="text1"/>
          <w:sz w:val="24"/>
          <w:szCs w:val="24"/>
          <w:lang w:val="en-GB"/>
        </w:rPr>
        <w:t>'</w:t>
      </w:r>
      <w:r w:rsidRPr="00E84886">
        <w:rPr>
          <w:color w:val="000000" w:themeColor="text1"/>
          <w:sz w:val="24"/>
          <w:szCs w:val="24"/>
          <w:lang w:val="en-GB"/>
        </w:rPr>
        <w:t>s attitudes and behavioral intentions. This complements previous studies using the TAM, S-O-R, and AIDA models, and the VRTI</w:t>
      </w:r>
      <w:r w:rsidRPr="00E84886">
        <w:rPr>
          <w:color w:val="000000" w:themeColor="text1"/>
          <w:sz w:val="24"/>
          <w:szCs w:val="24"/>
          <w:lang w:val="en-GB"/>
        </w:rPr>
        <w:t xml:space="preserve"> model enriches the research on VR tourism.</w:t>
      </w:r>
    </w:p>
    <w:p w14:paraId="1414F0E5"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Second, based on involvement theory, this study explored the effects of VRTI on place attachment and behavioral intentions. Previous research deals with involvement in tourism, leisure, destinations, and cons</w:t>
      </w:r>
      <w:r w:rsidRPr="00E84886">
        <w:rPr>
          <w:color w:val="000000" w:themeColor="text1"/>
          <w:sz w:val="24"/>
          <w:szCs w:val="24"/>
          <w:lang w:val="en-GB"/>
        </w:rPr>
        <w:t xml:space="preserve">umption, all in real physical spaces under conventional circumstances. It is also used with film tourism and music tourism involvement. However, </w:t>
      </w:r>
      <w:r w:rsidRPr="00E84886">
        <w:rPr>
          <w:color w:val="000000" w:themeColor="text1"/>
          <w:sz w:val="24"/>
          <w:szCs w:val="24"/>
          <w:lang w:val="en-GB"/>
        </w:rPr>
        <w:lastRenderedPageBreak/>
        <w:t>the exploration of involvement in VR tourism is lacking. This study took VRTI as its starting point and applied</w:t>
      </w:r>
      <w:r w:rsidRPr="00E84886">
        <w:rPr>
          <w:color w:val="000000" w:themeColor="text1"/>
          <w:sz w:val="24"/>
          <w:szCs w:val="24"/>
          <w:lang w:val="en-GB"/>
        </w:rPr>
        <w:t xml:space="preserve"> involvement theory to explore attitudes and behavioral intentions in a VR environment, which extends the research using involvement theory.</w:t>
      </w:r>
    </w:p>
    <w:p w14:paraId="026A2F34" w14:textId="77777777" w:rsidR="00000000" w:rsidRPr="00E84886" w:rsidRDefault="00565342">
      <w:pPr>
        <w:widowControl/>
        <w:spacing w:line="360" w:lineRule="auto"/>
        <w:ind w:firstLineChars="200" w:firstLine="480"/>
        <w:jc w:val="left"/>
        <w:rPr>
          <w:color w:val="000000" w:themeColor="text1"/>
          <w:sz w:val="24"/>
          <w:szCs w:val="24"/>
          <w:lang w:val="en-GB"/>
        </w:rPr>
      </w:pPr>
      <w:r w:rsidRPr="00E84886">
        <w:rPr>
          <w:color w:val="000000" w:themeColor="text1"/>
          <w:sz w:val="24"/>
          <w:szCs w:val="24"/>
          <w:lang w:val="en-GB"/>
        </w:rPr>
        <w:t xml:space="preserve">Third, previous studies mostly explore the relationships between tourism involvement and place attachment from the </w:t>
      </w:r>
      <w:r w:rsidRPr="00E84886">
        <w:rPr>
          <w:color w:val="000000" w:themeColor="text1"/>
          <w:sz w:val="24"/>
          <w:szCs w:val="24"/>
          <w:lang w:val="en-GB"/>
        </w:rPr>
        <w:t>human geography perspective, focusing on the interactions of people with real physical spaces. However, it is unclear whether people develop place attachment as a result of VR tourism experiences. This research adopted a novel approach by investigating pla</w:t>
      </w:r>
      <w:r w:rsidRPr="00E84886">
        <w:rPr>
          <w:color w:val="000000" w:themeColor="text1"/>
          <w:sz w:val="24"/>
          <w:szCs w:val="24"/>
          <w:lang w:val="en-GB"/>
        </w:rPr>
        <w:t>ce attachment in VR tourism, thereby extending "human - place" relationships from real physical spaces to VR environments</w:t>
      </w:r>
      <w:r w:rsidRPr="00E84886">
        <w:rPr>
          <w:rFonts w:hint="eastAsia"/>
          <w:color w:val="000000" w:themeColor="text1"/>
          <w:sz w:val="24"/>
          <w:szCs w:val="24"/>
        </w:rPr>
        <w:t>,</w:t>
      </w:r>
      <w:r w:rsidRPr="00E84886">
        <w:rPr>
          <w:color w:val="000000" w:themeColor="text1"/>
          <w:sz w:val="24"/>
          <w:szCs w:val="24"/>
        </w:rPr>
        <w:t xml:space="preserve"> </w:t>
      </w:r>
      <w:r w:rsidRPr="00E84886">
        <w:rPr>
          <w:rFonts w:hint="eastAsia"/>
          <w:color w:val="000000" w:themeColor="text1"/>
          <w:sz w:val="24"/>
          <w:szCs w:val="24"/>
        </w:rPr>
        <w:t>forming the</w:t>
      </w:r>
      <w:r w:rsidRPr="00E84886">
        <w:rPr>
          <w:color w:val="000000" w:themeColor="text1"/>
          <w:sz w:val="24"/>
          <w:szCs w:val="24"/>
          <w:lang w:val="en-GB"/>
        </w:rPr>
        <w:t xml:space="preserve"> three-way interaction of "virtual tourism destinations – tourists - real tourism destinations", </w:t>
      </w:r>
      <w:r w:rsidRPr="00E84886">
        <w:rPr>
          <w:color w:val="000000" w:themeColor="text1"/>
          <w:sz w:val="24"/>
          <w:szCs w:val="24"/>
        </w:rPr>
        <w:t>and</w:t>
      </w:r>
      <w:r w:rsidRPr="00E84886">
        <w:rPr>
          <w:color w:val="000000" w:themeColor="text1"/>
          <w:sz w:val="24"/>
          <w:szCs w:val="24"/>
          <w:lang w:val="en-GB"/>
        </w:rPr>
        <w:t xml:space="preserve"> extend</w:t>
      </w:r>
      <w:r w:rsidRPr="00E84886">
        <w:rPr>
          <w:rFonts w:hint="eastAsia"/>
          <w:color w:val="000000" w:themeColor="text1"/>
          <w:sz w:val="24"/>
          <w:szCs w:val="24"/>
        </w:rPr>
        <w:t>s</w:t>
      </w:r>
      <w:r w:rsidRPr="00E84886">
        <w:rPr>
          <w:color w:val="000000" w:themeColor="text1"/>
          <w:sz w:val="24"/>
          <w:szCs w:val="24"/>
          <w:lang w:val="en-GB"/>
        </w:rPr>
        <w:t xml:space="preserve"> the research </w:t>
      </w:r>
      <w:r w:rsidRPr="00E84886">
        <w:rPr>
          <w:color w:val="000000" w:themeColor="text1"/>
          <w:sz w:val="24"/>
          <w:szCs w:val="24"/>
          <w:lang w:val="en-GB"/>
        </w:rPr>
        <w:t>scope of place attachment theory.</w:t>
      </w:r>
    </w:p>
    <w:p w14:paraId="3EA17F3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Finally, VR tourism can create a link between visitors and destinations, playing an important role in guiding visitors to better appreciate destination attractions and inspiring behavioral willingness. Previous studies</w:t>
      </w:r>
      <w:r w:rsidRPr="00E84886">
        <w:rPr>
          <w:color w:val="000000" w:themeColor="text1"/>
          <w:sz w:val="24"/>
          <w:szCs w:val="24"/>
          <w:lang w:val="en-GB"/>
        </w:rPr>
        <w:t xml:space="preserve"> have mostly explored the relationships among tourism involvement, place attachment, and behavioral intention under conventional circumstances, as well as the impacts of VR tourism marketing on destination selection and decisions. However, few researchers </w:t>
      </w:r>
      <w:r w:rsidRPr="00E84886">
        <w:rPr>
          <w:color w:val="000000" w:themeColor="text1"/>
          <w:sz w:val="24"/>
          <w:szCs w:val="24"/>
          <w:lang w:val="en-GB"/>
        </w:rPr>
        <w:t>have paid attention to attitudes and behavioral intentions in a VR context, especially for decision-making through the intermediary role of place attachment in VR tourism. This study explores the impact of VRTI on place attachment and behavioral intentions</w:t>
      </w:r>
      <w:r w:rsidRPr="00E84886">
        <w:rPr>
          <w:color w:val="000000" w:themeColor="text1"/>
          <w:sz w:val="24"/>
          <w:szCs w:val="24"/>
          <w:lang w:val="en-GB"/>
        </w:rPr>
        <w:t>, expands the research scope of tourist decision-making, and provides new implications for destination marketing.</w:t>
      </w:r>
    </w:p>
    <w:p w14:paraId="549AF41E" w14:textId="77777777" w:rsidR="00000000" w:rsidRPr="00E84886" w:rsidRDefault="00565342">
      <w:pPr>
        <w:pStyle w:val="MDPI21heading1"/>
        <w:spacing w:line="360" w:lineRule="auto"/>
        <w:rPr>
          <w:rFonts w:ascii="Times New Roman" w:eastAsia="宋体" w:hAnsi="Times New Roman"/>
          <w:b w:val="0"/>
          <w:snapToGrid/>
          <w:color w:val="000000" w:themeColor="text1"/>
          <w:kern w:val="2"/>
          <w:sz w:val="24"/>
          <w:szCs w:val="24"/>
          <w:lang w:val="en-GB" w:eastAsia="zh-CN" w:bidi="ar-SA"/>
        </w:rPr>
      </w:pPr>
      <w:r w:rsidRPr="00E84886">
        <w:rPr>
          <w:rFonts w:ascii="Times New Roman" w:eastAsia="等线" w:hAnsi="Times New Roman"/>
          <w:bCs/>
          <w:i/>
          <w:iCs/>
          <w:color w:val="000000" w:themeColor="text1"/>
          <w:sz w:val="24"/>
          <w:szCs w:val="24"/>
          <w:lang w:val="en-GB"/>
        </w:rPr>
        <w:t>Practical implications</w:t>
      </w:r>
    </w:p>
    <w:p w14:paraId="57941324"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VR tourism with its super-temporal, interactive, and economic features has gradually entered popular life as a new type</w:t>
      </w:r>
      <w:r w:rsidRPr="00E84886">
        <w:rPr>
          <w:color w:val="000000" w:themeColor="text1"/>
          <w:sz w:val="24"/>
          <w:szCs w:val="24"/>
          <w:lang w:val="en-GB"/>
        </w:rPr>
        <w:t xml:space="preserve"> of leisure activity. In 2020, the COVID-19 pandemic has caused major trauma and losses for global travel, but it also has brought new opportunities for VR tourism. This, in turn, is creating novel challenges for destination marketing and management. </w:t>
      </w:r>
    </w:p>
    <w:p w14:paraId="66AF29A9"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w:t>
      </w:r>
      <w:r w:rsidRPr="00E84886">
        <w:rPr>
          <w:color w:val="000000" w:themeColor="text1"/>
          <w:sz w:val="24"/>
          <w:szCs w:val="24"/>
          <w:lang w:val="en-GB"/>
        </w:rPr>
        <w:t xml:space="preserve">First, VR technology needs to be further improved to enhance its accessibility, convenience, realism, and interactivity. The accessibility and convenience of VR tourism </w:t>
      </w:r>
      <w:r w:rsidRPr="00E84886">
        <w:rPr>
          <w:color w:val="000000" w:themeColor="text1"/>
          <w:sz w:val="24"/>
          <w:szCs w:val="24"/>
          <w:lang w:val="en-GB"/>
        </w:rPr>
        <w:lastRenderedPageBreak/>
        <w:t>should be improved through more advanced Internet technology, which can bring more peop</w:t>
      </w:r>
      <w:r w:rsidRPr="00E84886">
        <w:rPr>
          <w:color w:val="000000" w:themeColor="text1"/>
          <w:sz w:val="24"/>
          <w:szCs w:val="24"/>
          <w:lang w:val="en-GB"/>
        </w:rPr>
        <w:t>le to participate in VR tourism. Realism should utilize Internet technology (4D effect of VR) to present VR tourism more realistically so that people experience VR tourism as if they were on the real scene. Interaction should be stimulated to encourage vis</w:t>
      </w:r>
      <w:r w:rsidRPr="00E84886">
        <w:rPr>
          <w:color w:val="000000" w:themeColor="text1"/>
          <w:sz w:val="24"/>
          <w:szCs w:val="24"/>
          <w:lang w:val="en-GB"/>
        </w:rPr>
        <w:t>itors to participate in tourism activities, stroll in the VR tourism landscape space, enhance experience quality and satisfaction, and attract revisits to VR tourism. Virtual tourist attractions should be vigorously marketed, such as inviting celebrities a</w:t>
      </w:r>
      <w:r w:rsidRPr="00E84886">
        <w:rPr>
          <w:color w:val="000000" w:themeColor="text1"/>
          <w:sz w:val="24"/>
          <w:szCs w:val="24"/>
          <w:lang w:val="en-GB"/>
        </w:rPr>
        <w:t>nd influencers to endorse them, thereby enhancing people</w:t>
      </w:r>
      <w:r w:rsidRPr="00E84886">
        <w:rPr>
          <w:rFonts w:hint="eastAsia"/>
          <w:color w:val="000000" w:themeColor="text1"/>
          <w:sz w:val="24"/>
          <w:szCs w:val="24"/>
          <w:lang w:val="en-GB"/>
        </w:rPr>
        <w:t>'</w:t>
      </w:r>
      <w:r w:rsidRPr="00E84886">
        <w:rPr>
          <w:color w:val="000000" w:themeColor="text1"/>
          <w:sz w:val="24"/>
          <w:szCs w:val="24"/>
          <w:lang w:val="en-GB"/>
        </w:rPr>
        <w:t xml:space="preserve">s familiarity with VR tourism technology, and popularizing VR tourism, especially for the younger and middle-aged groups. </w:t>
      </w:r>
    </w:p>
    <w:p w14:paraId="68DE3393"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Second, the pleasure and sign of VRTI should be enhanced, and centrality</w:t>
      </w:r>
      <w:r w:rsidRPr="00E84886">
        <w:rPr>
          <w:color w:val="000000" w:themeColor="text1"/>
          <w:sz w:val="24"/>
          <w:szCs w:val="24"/>
          <w:lang w:val="en-GB"/>
        </w:rPr>
        <w:t xml:space="preserve"> should be appropriately managed. VR tourism should be enriched to present the landscapes of tourist attractions with 360° unobstructed perspectives, making people feel like they are at the actual destination. VR tourism activities should be increased to a</w:t>
      </w:r>
      <w:r w:rsidRPr="00E84886">
        <w:rPr>
          <w:color w:val="000000" w:themeColor="text1"/>
          <w:sz w:val="24"/>
          <w:szCs w:val="24"/>
          <w:lang w:val="en-GB"/>
        </w:rPr>
        <w:t xml:space="preserve">ttract people to participate and interact with each other. </w:t>
      </w:r>
    </w:p>
    <w:p w14:paraId="2F6D7FE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Third, VRTI can and should be employed to enhance place attachment. Through VRTI, dependence on VR tourism is increased. For example, VR tourism shows beautiful natural scenery and the cultura</w:t>
      </w:r>
      <w:r w:rsidRPr="00E84886">
        <w:rPr>
          <w:color w:val="000000" w:themeColor="text1"/>
          <w:sz w:val="24"/>
          <w:szCs w:val="24"/>
          <w:lang w:val="en-GB"/>
        </w:rPr>
        <w:t>l heritage of attractions sets up rich and diversified tourism activities and experiences and provides clear online tourism routes and high-quality audio guide services. Second, people's emotional reliance on VR tourism is enhanced, such as setting up a "v</w:t>
      </w:r>
      <w:r w:rsidRPr="00E84886">
        <w:rPr>
          <w:color w:val="000000" w:themeColor="text1"/>
          <w:sz w:val="24"/>
          <w:szCs w:val="24"/>
          <w:lang w:val="en-GB"/>
        </w:rPr>
        <w:t>isit here" travel signature, creating opportunities for visitors to interact with residents, and providing free mailings of travel souvenirs. VR tourism can bring a special meaning to people, which generates a sense of place identity. In short, VRTI promot</w:t>
      </w:r>
      <w:r w:rsidRPr="00E84886">
        <w:rPr>
          <w:color w:val="000000" w:themeColor="text1"/>
          <w:sz w:val="24"/>
          <w:szCs w:val="24"/>
          <w:lang w:val="en-GB"/>
        </w:rPr>
        <w:t>es the interaction of "humans-places" in the VR environment, enhances emotional connections, and increases place attachment.</w:t>
      </w:r>
    </w:p>
    <w:p w14:paraId="16D13B55"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Fourth, people are encouraged to have stronger travel intentions by integrating VRTI and place attachment. The VR tourism chain</w:t>
      </w:r>
      <w:r w:rsidRPr="00E84886">
        <w:rPr>
          <w:color w:val="000000" w:themeColor="text1"/>
          <w:sz w:val="24"/>
          <w:szCs w:val="24"/>
          <w:lang w:val="en-GB"/>
        </w:rPr>
        <w:t xml:space="preserve"> should be extended, and a VR tourism complex should be established. A global VR tourism sharing platform should be set up to enrich the choices of tourism destinations. Tourism shopping should be integrated into VR tourism to stimulate more consumption. V</w:t>
      </w:r>
      <w:r w:rsidRPr="00E84886">
        <w:rPr>
          <w:color w:val="000000" w:themeColor="text1"/>
          <w:sz w:val="24"/>
          <w:szCs w:val="24"/>
          <w:lang w:val="en-GB"/>
        </w:rPr>
        <w:t xml:space="preserve">R tourism remains a marketing tool for real destinations, and the ultimate goal is to make people more willing to go to the destinations through VR tourism </w:t>
      </w:r>
      <w:r w:rsidRPr="00E84886">
        <w:rPr>
          <w:color w:val="000000" w:themeColor="text1"/>
          <w:sz w:val="24"/>
          <w:szCs w:val="24"/>
          <w:lang w:val="en-GB"/>
        </w:rPr>
        <w:lastRenderedPageBreak/>
        <w:t>experiences.</w:t>
      </w:r>
    </w:p>
    <w:p w14:paraId="73DDE100" w14:textId="77777777" w:rsidR="00000000" w:rsidRPr="00E84886" w:rsidRDefault="00565342">
      <w:pPr>
        <w:pStyle w:val="MDPI21heading1"/>
        <w:spacing w:line="360" w:lineRule="auto"/>
        <w:rPr>
          <w:rFonts w:ascii="Times New Roman" w:eastAsia="等线" w:hAnsi="Times New Roman"/>
          <w:bCs/>
          <w:color w:val="000000" w:themeColor="text1"/>
          <w:sz w:val="24"/>
          <w:szCs w:val="24"/>
          <w:lang w:val="en-GB"/>
        </w:rPr>
      </w:pPr>
      <w:r w:rsidRPr="00E84886">
        <w:rPr>
          <w:rFonts w:ascii="Times New Roman" w:hAnsi="Times New Roman"/>
          <w:bCs/>
          <w:color w:val="000000" w:themeColor="text1"/>
          <w:sz w:val="24"/>
          <w:szCs w:val="24"/>
          <w:lang w:val="en-GB"/>
        </w:rPr>
        <w:t>Limitations and future research directions</w:t>
      </w:r>
    </w:p>
    <w:p w14:paraId="220DB4E3" w14:textId="77777777" w:rsidR="00000000" w:rsidRPr="00E84886" w:rsidRDefault="00565342">
      <w:pPr>
        <w:spacing w:line="360" w:lineRule="auto"/>
        <w:jc w:val="left"/>
        <w:rPr>
          <w:color w:val="000000" w:themeColor="text1"/>
          <w:sz w:val="24"/>
          <w:szCs w:val="24"/>
          <w:lang w:val="en-GB"/>
        </w:rPr>
      </w:pPr>
      <w:r w:rsidRPr="00E84886">
        <w:rPr>
          <w:color w:val="000000" w:themeColor="text1"/>
          <w:kern w:val="0"/>
          <w:sz w:val="24"/>
          <w:szCs w:val="24"/>
          <w:lang w:val="en-GB"/>
        </w:rPr>
        <w:t>There are certain limitations to this resear</w:t>
      </w:r>
      <w:r w:rsidRPr="00E84886">
        <w:rPr>
          <w:color w:val="000000" w:themeColor="text1"/>
          <w:kern w:val="0"/>
          <w:sz w:val="24"/>
          <w:szCs w:val="24"/>
          <w:lang w:val="en-GB"/>
        </w:rPr>
        <w:t>ch that must be acknowledged.</w:t>
      </w:r>
      <w:r w:rsidRPr="00E84886">
        <w:rPr>
          <w:color w:val="000000" w:themeColor="text1"/>
          <w:sz w:val="24"/>
          <w:szCs w:val="24"/>
          <w:lang w:val="en-GB"/>
        </w:rPr>
        <w:t xml:space="preserve"> First, </w:t>
      </w:r>
      <w:r w:rsidRPr="00E84886">
        <w:rPr>
          <w:color w:val="000000" w:themeColor="text1"/>
          <w:kern w:val="0"/>
          <w:sz w:val="24"/>
          <w:szCs w:val="24"/>
          <w:lang w:val="en-GB"/>
        </w:rPr>
        <w:t xml:space="preserve">this analysis adopted an online questionnaire for data collection. Most respondents were younger or middle-aged, </w:t>
      </w:r>
      <w:r w:rsidRPr="00E84886">
        <w:rPr>
          <w:color w:val="000000" w:themeColor="text1"/>
          <w:sz w:val="24"/>
          <w:szCs w:val="24"/>
          <w:lang w:val="en-GB"/>
        </w:rPr>
        <w:t>while older age groups were not well represented. Although this is in line with the reality that middle-ag</w:t>
      </w:r>
      <w:r w:rsidRPr="00E84886">
        <w:rPr>
          <w:color w:val="000000" w:themeColor="text1"/>
          <w:sz w:val="24"/>
          <w:szCs w:val="24"/>
          <w:lang w:val="en-GB"/>
        </w:rPr>
        <w:t>ed and younger people use the Internet more frequently, other age groups still could be consulted with offline research for additional model verification.</w:t>
      </w:r>
    </w:p>
    <w:p w14:paraId="02E133EC" w14:textId="77777777" w:rsidR="00000000" w:rsidRPr="00E84886" w:rsidRDefault="00565342">
      <w:pPr>
        <w:spacing w:line="360" w:lineRule="auto"/>
        <w:jc w:val="left"/>
        <w:rPr>
          <w:color w:val="000000" w:themeColor="text1"/>
          <w:sz w:val="24"/>
          <w:szCs w:val="24"/>
          <w:lang w:val="en-GB"/>
        </w:rPr>
      </w:pPr>
      <w:r w:rsidRPr="00E84886">
        <w:rPr>
          <w:color w:val="000000" w:themeColor="text1"/>
          <w:sz w:val="24"/>
          <w:szCs w:val="24"/>
          <w:lang w:val="en-GB"/>
        </w:rPr>
        <w:t xml:space="preserve">   Second, this research selected the Yellow Crane Tower in Wuhan, which was more severely affected b</w:t>
      </w:r>
      <w:r w:rsidRPr="00E84886">
        <w:rPr>
          <w:color w:val="000000" w:themeColor="text1"/>
          <w:sz w:val="24"/>
          <w:szCs w:val="24"/>
          <w:lang w:val="en-GB"/>
        </w:rPr>
        <w:t>y the COVID-19 epidemic and less-impacted areas should be sampled by other researchers. Future research should choose other virtual tourism destinations for further model testing, especially world-famous attractions, and destinations. Also, other VR method</w:t>
      </w:r>
      <w:r w:rsidRPr="00E84886">
        <w:rPr>
          <w:color w:val="000000" w:themeColor="text1"/>
          <w:sz w:val="24"/>
          <w:szCs w:val="24"/>
          <w:lang w:val="en-GB"/>
        </w:rPr>
        <w:t>s such as virtual conferences and exhibitions (e.g., through Zoom, Teams, and WeChat), tourism broadcasts, and tourism commentaries should be analyzed.</w:t>
      </w:r>
    </w:p>
    <w:p w14:paraId="149194D7" w14:textId="77777777" w:rsidR="00000000" w:rsidRPr="00E84886" w:rsidRDefault="00565342">
      <w:pPr>
        <w:spacing w:line="360" w:lineRule="auto"/>
        <w:ind w:firstLine="475"/>
        <w:jc w:val="left"/>
        <w:rPr>
          <w:color w:val="000000" w:themeColor="text1"/>
          <w:sz w:val="24"/>
          <w:szCs w:val="24"/>
          <w:lang w:val="en-GB"/>
        </w:rPr>
      </w:pPr>
      <w:r w:rsidRPr="00E84886">
        <w:rPr>
          <w:rFonts w:hint="eastAsia"/>
          <w:color w:val="000000" w:themeColor="text1"/>
          <w:sz w:val="24"/>
          <w:szCs w:val="24"/>
          <w:lang w:val="en-GB"/>
        </w:rPr>
        <w:t xml:space="preserve">The comparative study of </w:t>
      </w:r>
      <w:r w:rsidRPr="00E84886">
        <w:rPr>
          <w:color w:val="000000" w:themeColor="text1"/>
          <w:kern w:val="0"/>
          <w:sz w:val="24"/>
          <w:szCs w:val="24"/>
          <w:lang w:val="en-GB"/>
        </w:rPr>
        <w:t>respondents</w:t>
      </w:r>
      <w:r w:rsidRPr="00E84886">
        <w:rPr>
          <w:rFonts w:hint="eastAsia"/>
          <w:color w:val="000000" w:themeColor="text1"/>
          <w:sz w:val="24"/>
          <w:szCs w:val="24"/>
          <w:lang w:val="en-GB"/>
        </w:rPr>
        <w:t xml:space="preserve"> who have visited virtual reality tourism destinations and those who</w:t>
      </w:r>
      <w:r w:rsidRPr="00E84886">
        <w:rPr>
          <w:rFonts w:hint="eastAsia"/>
          <w:color w:val="000000" w:themeColor="text1"/>
          <w:sz w:val="24"/>
          <w:szCs w:val="24"/>
          <w:lang w:val="en-GB"/>
        </w:rPr>
        <w:t xml:space="preserve"> have never been </w:t>
      </w:r>
      <w:r w:rsidRPr="00E84886">
        <w:rPr>
          <w:rFonts w:hint="eastAsia"/>
          <w:color w:val="000000" w:themeColor="text1"/>
          <w:sz w:val="24"/>
          <w:szCs w:val="24"/>
        </w:rPr>
        <w:t>there</w:t>
      </w:r>
      <w:r w:rsidRPr="00E84886">
        <w:rPr>
          <w:rFonts w:hint="eastAsia"/>
          <w:color w:val="000000" w:themeColor="text1"/>
          <w:sz w:val="24"/>
          <w:szCs w:val="24"/>
          <w:lang w:val="en-GB"/>
        </w:rPr>
        <w:t xml:space="preserve"> is worth</w:t>
      </w:r>
      <w:r w:rsidRPr="00E84886">
        <w:rPr>
          <w:rFonts w:hint="eastAsia"/>
          <w:color w:val="000000" w:themeColor="text1"/>
          <w:sz w:val="24"/>
          <w:szCs w:val="24"/>
        </w:rPr>
        <w:t xml:space="preserve"> </w:t>
      </w:r>
      <w:r w:rsidRPr="00E84886">
        <w:rPr>
          <w:rFonts w:hint="eastAsia"/>
          <w:color w:val="000000" w:themeColor="text1"/>
          <w:sz w:val="24"/>
          <w:szCs w:val="24"/>
          <w:lang w:val="en-GB"/>
        </w:rPr>
        <w:t>exploring</w:t>
      </w:r>
      <w:r w:rsidRPr="00E84886">
        <w:rPr>
          <w:rFonts w:hint="eastAsia"/>
          <w:color w:val="000000" w:themeColor="text1"/>
          <w:sz w:val="24"/>
          <w:szCs w:val="24"/>
        </w:rPr>
        <w:t xml:space="preserve">. </w:t>
      </w:r>
      <w:r w:rsidRPr="00E84886">
        <w:rPr>
          <w:rFonts w:hint="eastAsia"/>
          <w:color w:val="000000" w:themeColor="text1"/>
          <w:sz w:val="24"/>
          <w:szCs w:val="24"/>
        </w:rPr>
        <w:t>T</w:t>
      </w:r>
      <w:r w:rsidRPr="00E84886">
        <w:rPr>
          <w:color w:val="000000" w:themeColor="text1"/>
          <w:sz w:val="24"/>
          <w:szCs w:val="24"/>
          <w:lang w:val="en-GB"/>
        </w:rPr>
        <w:t xml:space="preserve">he novel three-way interaction of </w:t>
      </w:r>
      <w:r w:rsidRPr="00E84886">
        <w:rPr>
          <w:rFonts w:hint="eastAsia"/>
          <w:color w:val="000000" w:themeColor="text1"/>
          <w:sz w:val="24"/>
          <w:szCs w:val="24"/>
        </w:rPr>
        <w:t>"</w:t>
      </w:r>
      <w:r w:rsidRPr="00E84886">
        <w:rPr>
          <w:rFonts w:hint="eastAsia"/>
          <w:color w:val="000000" w:themeColor="text1"/>
          <w:sz w:val="24"/>
          <w:szCs w:val="24"/>
        </w:rPr>
        <w:t>human</w:t>
      </w:r>
      <w:r w:rsidRPr="00E84886">
        <w:rPr>
          <w:color w:val="000000" w:themeColor="text1"/>
          <w:sz w:val="24"/>
          <w:szCs w:val="24"/>
        </w:rPr>
        <w:t>s</w:t>
      </w:r>
      <w:r w:rsidRPr="00E84886">
        <w:rPr>
          <w:color w:val="000000" w:themeColor="text1"/>
          <w:sz w:val="24"/>
          <w:szCs w:val="24"/>
          <w:lang w:val="en-GB"/>
        </w:rPr>
        <w:t xml:space="preserve"> – </w:t>
      </w:r>
      <w:r w:rsidRPr="00E84886">
        <w:rPr>
          <w:rFonts w:hint="eastAsia"/>
          <w:color w:val="000000" w:themeColor="text1"/>
          <w:sz w:val="24"/>
          <w:szCs w:val="24"/>
        </w:rPr>
        <w:t>environment</w:t>
      </w:r>
      <w:r w:rsidRPr="00E84886">
        <w:rPr>
          <w:color w:val="000000" w:themeColor="text1"/>
          <w:sz w:val="24"/>
          <w:szCs w:val="24"/>
        </w:rPr>
        <w:t xml:space="preserve">s </w:t>
      </w:r>
      <w:r w:rsidRPr="00E84886">
        <w:rPr>
          <w:color w:val="000000" w:themeColor="text1"/>
          <w:sz w:val="24"/>
          <w:szCs w:val="24"/>
          <w:lang w:val="en-GB"/>
        </w:rPr>
        <w:t xml:space="preserve">- </w:t>
      </w:r>
      <w:r w:rsidRPr="00E84886">
        <w:rPr>
          <w:color w:val="000000" w:themeColor="text1"/>
          <w:sz w:val="24"/>
          <w:szCs w:val="24"/>
        </w:rPr>
        <w:t>information</w:t>
      </w:r>
      <w:r w:rsidRPr="00E84886">
        <w:rPr>
          <w:rFonts w:hint="eastAsia"/>
          <w:color w:val="000000" w:themeColor="text1"/>
          <w:sz w:val="24"/>
          <w:szCs w:val="24"/>
        </w:rPr>
        <w:t>"</w:t>
      </w:r>
      <w:r w:rsidRPr="00E84886">
        <w:rPr>
          <w:color w:val="000000" w:themeColor="text1"/>
          <w:sz w:val="24"/>
          <w:szCs w:val="24"/>
          <w:lang w:val="en-GB"/>
        </w:rPr>
        <w:t xml:space="preserve"> relationship of place attachment from virtual place attachment to physical place attachment</w:t>
      </w:r>
      <w:r w:rsidRPr="00E84886">
        <w:rPr>
          <w:rFonts w:hint="eastAsia"/>
          <w:color w:val="000000" w:themeColor="text1"/>
          <w:sz w:val="24"/>
          <w:szCs w:val="24"/>
        </w:rPr>
        <w:t xml:space="preserve"> </w:t>
      </w:r>
      <w:r w:rsidRPr="00E84886">
        <w:rPr>
          <w:color w:val="000000" w:themeColor="text1"/>
          <w:sz w:val="24"/>
          <w:szCs w:val="24"/>
          <w:lang w:val="en-GB"/>
        </w:rPr>
        <w:t>merits</w:t>
      </w:r>
      <w:r w:rsidRPr="00E84886">
        <w:rPr>
          <w:rFonts w:hint="eastAsia"/>
          <w:color w:val="000000" w:themeColor="text1"/>
          <w:sz w:val="24"/>
          <w:szCs w:val="24"/>
        </w:rPr>
        <w:t xml:space="preserve"> </w:t>
      </w:r>
      <w:r w:rsidRPr="00E84886">
        <w:rPr>
          <w:color w:val="000000" w:themeColor="text1"/>
          <w:sz w:val="24"/>
          <w:szCs w:val="24"/>
        </w:rPr>
        <w:t>greater research</w:t>
      </w:r>
      <w:r w:rsidRPr="00E84886">
        <w:rPr>
          <w:rFonts w:hint="eastAsia"/>
          <w:color w:val="000000" w:themeColor="text1"/>
          <w:sz w:val="24"/>
          <w:szCs w:val="24"/>
        </w:rPr>
        <w:t xml:space="preserve"> attention.</w:t>
      </w:r>
      <w:r w:rsidRPr="00E84886">
        <w:rPr>
          <w:rFonts w:hint="eastAsia"/>
          <w:color w:val="000000" w:themeColor="text1"/>
          <w:sz w:val="24"/>
          <w:szCs w:val="24"/>
        </w:rPr>
        <w:t xml:space="preserve"> </w:t>
      </w:r>
      <w:r w:rsidRPr="00E84886">
        <w:rPr>
          <w:color w:val="000000" w:themeColor="text1"/>
          <w:sz w:val="24"/>
          <w:szCs w:val="24"/>
          <w:lang w:val="en-GB"/>
        </w:rPr>
        <w:t>Other variabl</w:t>
      </w:r>
      <w:r w:rsidRPr="00E84886">
        <w:rPr>
          <w:color w:val="000000" w:themeColor="text1"/>
          <w:sz w:val="24"/>
          <w:szCs w:val="24"/>
          <w:lang w:val="en-GB"/>
        </w:rPr>
        <w:t>es can and should be introduced into the VRTI model. For example, experience quality and satisfaction with involvement in VR tourism can be incorporated. Frequency of participation in VR tourism and demographic characteristics are other variables that pote</w:t>
      </w:r>
      <w:r w:rsidRPr="00E84886">
        <w:rPr>
          <w:color w:val="000000" w:themeColor="text1"/>
          <w:sz w:val="24"/>
          <w:szCs w:val="24"/>
          <w:lang w:val="en-GB"/>
        </w:rPr>
        <w:t>ntially can deepen and refine this research field.</w:t>
      </w:r>
    </w:p>
    <w:p w14:paraId="3007C71D" w14:textId="77777777" w:rsidR="00000000" w:rsidRPr="00E84886" w:rsidRDefault="00565342">
      <w:pPr>
        <w:spacing w:line="360" w:lineRule="auto"/>
        <w:jc w:val="left"/>
        <w:rPr>
          <w:color w:val="000000" w:themeColor="text1"/>
          <w:sz w:val="24"/>
          <w:szCs w:val="24"/>
          <w:lang w:val="en-GB"/>
        </w:rPr>
      </w:pPr>
    </w:p>
    <w:p w14:paraId="356E6732" w14:textId="77777777" w:rsidR="00000000" w:rsidRPr="00E84886" w:rsidRDefault="00565342">
      <w:pPr>
        <w:autoSpaceDE w:val="0"/>
        <w:autoSpaceDN w:val="0"/>
        <w:adjustRightInd w:val="0"/>
        <w:spacing w:line="360" w:lineRule="auto"/>
        <w:jc w:val="left"/>
        <w:rPr>
          <w:b/>
          <w:bCs/>
          <w:color w:val="000000" w:themeColor="text1"/>
          <w:kern w:val="0"/>
          <w:sz w:val="24"/>
          <w:szCs w:val="24"/>
          <w:lang w:val="en-GB"/>
        </w:rPr>
      </w:pPr>
      <w:r w:rsidRPr="00E84886">
        <w:rPr>
          <w:b/>
          <w:bCs/>
          <w:color w:val="000000" w:themeColor="text1"/>
          <w:kern w:val="0"/>
          <w:sz w:val="24"/>
          <w:szCs w:val="24"/>
          <w:lang w:val="en-GB"/>
        </w:rPr>
        <w:t>References</w:t>
      </w:r>
    </w:p>
    <w:p w14:paraId="6779C3D3" w14:textId="77777777" w:rsidR="00000000" w:rsidRPr="00E84886" w:rsidRDefault="00565342">
      <w:pPr>
        <w:autoSpaceDE w:val="0"/>
        <w:autoSpaceDN w:val="0"/>
        <w:adjustRightInd w:val="0"/>
        <w:spacing w:line="360" w:lineRule="auto"/>
        <w:jc w:val="left"/>
        <w:rPr>
          <w:color w:val="000000" w:themeColor="text1"/>
          <w:kern w:val="0"/>
          <w:sz w:val="24"/>
          <w:szCs w:val="24"/>
          <w:lang w:val="en-GB"/>
        </w:rPr>
      </w:pPr>
    </w:p>
    <w:p w14:paraId="455A6D9D"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Ajzen, I. (1991). The theory of planned behavior. </w:t>
      </w:r>
      <w:r w:rsidRPr="00E84886">
        <w:rPr>
          <w:i/>
          <w:iCs/>
          <w:color w:val="000000" w:themeColor="text1"/>
          <w:kern w:val="0"/>
          <w:sz w:val="24"/>
          <w:szCs w:val="24"/>
          <w:lang w:val="en-GB"/>
        </w:rPr>
        <w:t>Organizational Behavior and Human Decision Processes</w:t>
      </w:r>
      <w:r w:rsidRPr="00E84886">
        <w:rPr>
          <w:color w:val="000000" w:themeColor="text1"/>
          <w:kern w:val="0"/>
          <w:sz w:val="24"/>
          <w:szCs w:val="24"/>
          <w:lang w:val="en-GB"/>
        </w:rPr>
        <w:t xml:space="preserve">, </w:t>
      </w:r>
      <w:r w:rsidRPr="00E84886">
        <w:rPr>
          <w:i/>
          <w:iCs/>
          <w:color w:val="000000" w:themeColor="text1"/>
          <w:kern w:val="0"/>
          <w:sz w:val="24"/>
          <w:szCs w:val="24"/>
          <w:lang w:val="en-GB"/>
        </w:rPr>
        <w:t>50</w:t>
      </w:r>
      <w:r w:rsidRPr="00E84886">
        <w:rPr>
          <w:color w:val="000000" w:themeColor="text1"/>
          <w:kern w:val="0"/>
          <w:sz w:val="24"/>
          <w:szCs w:val="24"/>
          <w:lang w:val="en-GB"/>
        </w:rPr>
        <w:t>(2), 179</w:t>
      </w:r>
      <w:r w:rsidRPr="00E84886">
        <w:rPr>
          <w:rFonts w:hint="eastAsia"/>
          <w:color w:val="000000" w:themeColor="text1"/>
          <w:kern w:val="0"/>
          <w:sz w:val="24"/>
          <w:szCs w:val="24"/>
          <w:lang w:val="en-GB"/>
        </w:rPr>
        <w:t>-</w:t>
      </w:r>
      <w:r w:rsidRPr="00E84886">
        <w:rPr>
          <w:color w:val="000000" w:themeColor="text1"/>
          <w:kern w:val="0"/>
          <w:sz w:val="24"/>
          <w:szCs w:val="24"/>
          <w:lang w:val="en-GB"/>
        </w:rPr>
        <w:t>211.</w:t>
      </w:r>
    </w:p>
    <w:p w14:paraId="392BF275"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kern w:val="0"/>
          <w:sz w:val="24"/>
          <w:szCs w:val="24"/>
          <w:vertAlign w:val="baseline"/>
          <w:lang w:val="en-GB"/>
        </w:rPr>
      </w:pPr>
      <w:r w:rsidRPr="00E84886">
        <w:rPr>
          <w:color w:val="000000" w:themeColor="text1"/>
          <w:sz w:val="24"/>
          <w:szCs w:val="24"/>
          <w:lang w:val="en-GB"/>
        </w:rPr>
        <w:t>Alexandris, K., Kouthouris, C., &amp; Meligdis, A. (2006). Increasing custom</w:t>
      </w:r>
      <w:r w:rsidRPr="00E84886">
        <w:rPr>
          <w:color w:val="000000" w:themeColor="text1"/>
          <w:sz w:val="24"/>
          <w:szCs w:val="24"/>
          <w:lang w:val="en-GB"/>
        </w:rPr>
        <w:t xml:space="preserve">ers' loyalty in a skiing resort: The contribution of place attachment and service quality. </w:t>
      </w:r>
      <w:r w:rsidRPr="00E84886">
        <w:rPr>
          <w:i/>
          <w:iCs/>
          <w:color w:val="000000" w:themeColor="text1"/>
          <w:sz w:val="24"/>
          <w:szCs w:val="24"/>
          <w:lang w:val="en-GB"/>
        </w:rPr>
        <w:t>International Journal of Contemporary Hospitality Management</w:t>
      </w:r>
      <w:r w:rsidRPr="00E84886">
        <w:rPr>
          <w:color w:val="000000" w:themeColor="text1"/>
          <w:sz w:val="24"/>
          <w:szCs w:val="24"/>
          <w:lang w:val="en-GB"/>
        </w:rPr>
        <w:t xml:space="preserve">, </w:t>
      </w:r>
      <w:r w:rsidRPr="00E84886">
        <w:rPr>
          <w:i/>
          <w:iCs/>
          <w:color w:val="000000" w:themeColor="text1"/>
          <w:sz w:val="24"/>
          <w:szCs w:val="24"/>
          <w:lang w:val="en-GB"/>
        </w:rPr>
        <w:t>18</w:t>
      </w:r>
      <w:r w:rsidRPr="00E84886">
        <w:rPr>
          <w:color w:val="000000" w:themeColor="text1"/>
          <w:sz w:val="24"/>
          <w:szCs w:val="24"/>
          <w:lang w:val="en-GB"/>
        </w:rPr>
        <w:t>(5), 414</w:t>
      </w:r>
      <w:r w:rsidRPr="00E84886">
        <w:rPr>
          <w:rFonts w:hint="eastAsia"/>
          <w:color w:val="000000" w:themeColor="text1"/>
          <w:sz w:val="24"/>
          <w:szCs w:val="24"/>
          <w:lang w:val="en-GB"/>
        </w:rPr>
        <w:t>-</w:t>
      </w:r>
      <w:r w:rsidRPr="00E84886">
        <w:rPr>
          <w:color w:val="000000" w:themeColor="text1"/>
          <w:sz w:val="24"/>
          <w:szCs w:val="24"/>
          <w:lang w:val="en-GB"/>
        </w:rPr>
        <w:t>425.</w:t>
      </w:r>
    </w:p>
    <w:p w14:paraId="660144D9"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lastRenderedPageBreak/>
        <w:t>Baker, D. A.</w:t>
      </w:r>
      <w:r w:rsidRPr="00E84886">
        <w:rPr>
          <w:color w:val="000000" w:themeColor="text1"/>
          <w:kern w:val="0"/>
          <w:sz w:val="24"/>
          <w:szCs w:val="24"/>
          <w:lang w:val="en-GB"/>
        </w:rPr>
        <w:t>，</w:t>
      </w:r>
      <w:r w:rsidRPr="00E84886">
        <w:rPr>
          <w:color w:val="000000" w:themeColor="text1"/>
          <w:kern w:val="0"/>
          <w:sz w:val="24"/>
          <w:szCs w:val="24"/>
          <w:lang w:val="en-GB"/>
        </w:rPr>
        <w:t>&amp; Crompton, J. L</w:t>
      </w:r>
      <w:r w:rsidRPr="00E84886">
        <w:rPr>
          <w:rFonts w:hint="eastAsia"/>
          <w:color w:val="000000" w:themeColor="text1"/>
          <w:kern w:val="0"/>
          <w:sz w:val="24"/>
          <w:szCs w:val="24"/>
          <w:lang w:val="en-GB"/>
        </w:rPr>
        <w:t xml:space="preserve"> </w:t>
      </w:r>
      <w:r w:rsidRPr="00E84886">
        <w:rPr>
          <w:color w:val="000000" w:themeColor="text1"/>
          <w:kern w:val="0"/>
          <w:sz w:val="24"/>
          <w:szCs w:val="24"/>
          <w:lang w:val="en-GB"/>
        </w:rPr>
        <w:t>(2000). Quality, satisfaction and behavioral intentions</w:t>
      </w:r>
      <w:r w:rsidRPr="00E84886">
        <w:rPr>
          <w:rFonts w:hint="eastAsia"/>
          <w:color w:val="000000" w:themeColor="text1"/>
          <w:kern w:val="0"/>
          <w:sz w:val="24"/>
          <w:szCs w:val="24"/>
          <w:lang w:val="en-GB"/>
        </w:rPr>
        <w:t>.</w:t>
      </w:r>
      <w:r w:rsidRPr="00E84886">
        <w:rPr>
          <w:color w:val="000000" w:themeColor="text1"/>
          <w:kern w:val="0"/>
          <w:sz w:val="24"/>
          <w:szCs w:val="24"/>
          <w:lang w:val="en-GB"/>
        </w:rPr>
        <w:t xml:space="preserve"> </w:t>
      </w:r>
      <w:r w:rsidRPr="00E84886">
        <w:rPr>
          <w:i/>
          <w:iCs/>
          <w:color w:val="000000" w:themeColor="text1"/>
          <w:kern w:val="0"/>
          <w:sz w:val="24"/>
          <w:szCs w:val="24"/>
          <w:lang w:val="en-GB"/>
        </w:rPr>
        <w:t>Annals of Tourism Research</w:t>
      </w:r>
      <w:r w:rsidRPr="00E84886">
        <w:rPr>
          <w:color w:val="000000" w:themeColor="text1"/>
          <w:kern w:val="0"/>
          <w:sz w:val="24"/>
          <w:szCs w:val="24"/>
          <w:lang w:val="en-GB"/>
        </w:rPr>
        <w:t xml:space="preserve">, </w:t>
      </w:r>
      <w:r w:rsidRPr="00E84886">
        <w:rPr>
          <w:i/>
          <w:iCs/>
          <w:color w:val="000000" w:themeColor="text1"/>
          <w:kern w:val="0"/>
          <w:sz w:val="24"/>
          <w:szCs w:val="24"/>
          <w:lang w:val="en-GB"/>
        </w:rPr>
        <w:t>27</w:t>
      </w:r>
      <w:r w:rsidRPr="00E84886">
        <w:rPr>
          <w:color w:val="000000" w:themeColor="text1"/>
          <w:kern w:val="0"/>
          <w:sz w:val="24"/>
          <w:szCs w:val="24"/>
          <w:lang w:val="en-GB"/>
        </w:rPr>
        <w:t>(3), 785</w:t>
      </w:r>
      <w:r w:rsidRPr="00E84886">
        <w:rPr>
          <w:rFonts w:hint="eastAsia"/>
          <w:color w:val="000000" w:themeColor="text1"/>
          <w:kern w:val="0"/>
          <w:sz w:val="24"/>
          <w:szCs w:val="24"/>
          <w:lang w:val="en-GB"/>
        </w:rPr>
        <w:t>-</w:t>
      </w:r>
      <w:r w:rsidRPr="00E84886">
        <w:rPr>
          <w:color w:val="000000" w:themeColor="text1"/>
          <w:kern w:val="0"/>
          <w:sz w:val="24"/>
          <w:szCs w:val="24"/>
          <w:lang w:val="en-GB"/>
        </w:rPr>
        <w:t>804</w:t>
      </w:r>
      <w:r w:rsidRPr="00E84886">
        <w:rPr>
          <w:rFonts w:hint="eastAsia"/>
          <w:color w:val="000000" w:themeColor="text1"/>
          <w:kern w:val="0"/>
          <w:sz w:val="24"/>
          <w:szCs w:val="24"/>
          <w:lang w:val="en-GB"/>
        </w:rPr>
        <w:t>.</w:t>
      </w:r>
    </w:p>
    <w:p w14:paraId="59BB2A92"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Baloglu, S. (2000). A path analytic model of visitation intention involving information sources, socio-psychological motivations, and destination image. </w:t>
      </w:r>
      <w:r w:rsidRPr="00E84886">
        <w:rPr>
          <w:i/>
          <w:iCs/>
          <w:color w:val="000000" w:themeColor="text1"/>
          <w:sz w:val="24"/>
          <w:szCs w:val="24"/>
          <w:lang w:val="en-GB"/>
        </w:rPr>
        <w:t>Journal of Travel &amp; Tourism Marketing</w:t>
      </w:r>
      <w:r w:rsidRPr="00E84886">
        <w:rPr>
          <w:color w:val="000000" w:themeColor="text1"/>
          <w:sz w:val="24"/>
          <w:szCs w:val="24"/>
          <w:lang w:val="en-GB"/>
        </w:rPr>
        <w:t xml:space="preserve">, </w:t>
      </w:r>
      <w:r w:rsidRPr="00E84886">
        <w:rPr>
          <w:i/>
          <w:iCs/>
          <w:color w:val="000000" w:themeColor="text1"/>
          <w:sz w:val="24"/>
          <w:szCs w:val="24"/>
          <w:lang w:val="en-GB"/>
        </w:rPr>
        <w:t>8</w:t>
      </w:r>
      <w:r w:rsidRPr="00E84886">
        <w:rPr>
          <w:color w:val="000000" w:themeColor="text1"/>
          <w:sz w:val="24"/>
          <w:szCs w:val="24"/>
          <w:lang w:val="en-GB"/>
        </w:rPr>
        <w:t>(3), 81</w:t>
      </w:r>
      <w:r w:rsidRPr="00E84886">
        <w:rPr>
          <w:rFonts w:hint="eastAsia"/>
          <w:color w:val="000000" w:themeColor="text1"/>
          <w:sz w:val="24"/>
          <w:szCs w:val="24"/>
          <w:lang w:val="en-GB"/>
        </w:rPr>
        <w:t>-</w:t>
      </w:r>
      <w:r w:rsidRPr="00E84886">
        <w:rPr>
          <w:color w:val="000000" w:themeColor="text1"/>
          <w:sz w:val="24"/>
          <w:szCs w:val="24"/>
          <w:lang w:val="en-GB"/>
        </w:rPr>
        <w:t>90.</w:t>
      </w:r>
    </w:p>
    <w:p w14:paraId="7C5D18E6" w14:textId="77777777" w:rsidR="00000000" w:rsidRPr="00E84886" w:rsidRDefault="00565342">
      <w:pPr>
        <w:autoSpaceDE w:val="0"/>
        <w:autoSpaceDN w:val="0"/>
        <w:spacing w:line="360" w:lineRule="auto"/>
        <w:ind w:left="360" w:hanging="360"/>
        <w:rPr>
          <w:i/>
          <w:iCs/>
          <w:color w:val="000000" w:themeColor="text1"/>
          <w:sz w:val="24"/>
          <w:szCs w:val="24"/>
          <w:lang w:val="en-GB"/>
        </w:rPr>
      </w:pPr>
      <w:r w:rsidRPr="00E84886">
        <w:rPr>
          <w:color w:val="000000" w:themeColor="text1"/>
          <w:sz w:val="24"/>
          <w:szCs w:val="24"/>
          <w:lang w:val="en-GB"/>
        </w:rPr>
        <w:t>Bogicev</w:t>
      </w:r>
      <w:r w:rsidRPr="00E84886">
        <w:rPr>
          <w:color w:val="000000" w:themeColor="text1"/>
          <w:sz w:val="24"/>
          <w:szCs w:val="24"/>
          <w:lang w:val="en-GB"/>
        </w:rPr>
        <w:t xml:space="preserve">ic, V., Seo, S., Kandampully, J. A., Liu, S. Q., &amp; Rudd, N. A. (2019). Virtual reality presence as a preamble of tourism experience: The role of mental imagery. </w:t>
      </w:r>
      <w:r w:rsidRPr="00E84886">
        <w:rPr>
          <w:i/>
          <w:iCs/>
          <w:color w:val="000000" w:themeColor="text1"/>
          <w:sz w:val="24"/>
          <w:szCs w:val="24"/>
          <w:lang w:val="en-GB"/>
        </w:rPr>
        <w:t>Tourism</w:t>
      </w:r>
    </w:p>
    <w:p w14:paraId="1A91250B" w14:textId="77777777" w:rsidR="00000000" w:rsidRPr="00E84886" w:rsidRDefault="00565342">
      <w:pPr>
        <w:autoSpaceDE w:val="0"/>
        <w:autoSpaceDN w:val="0"/>
        <w:adjustRightInd w:val="0"/>
        <w:spacing w:line="360" w:lineRule="auto"/>
        <w:ind w:firstLineChars="100" w:firstLine="240"/>
        <w:jc w:val="left"/>
        <w:rPr>
          <w:color w:val="000000" w:themeColor="text1"/>
          <w:sz w:val="24"/>
          <w:szCs w:val="24"/>
          <w:lang w:val="en-GB"/>
        </w:rPr>
      </w:pPr>
      <w:r w:rsidRPr="00E84886">
        <w:rPr>
          <w:i/>
          <w:iCs/>
          <w:color w:val="000000" w:themeColor="text1"/>
          <w:sz w:val="24"/>
          <w:szCs w:val="24"/>
          <w:lang w:val="en-GB"/>
        </w:rPr>
        <w:t>Management</w:t>
      </w:r>
      <w:r w:rsidRPr="00E84886">
        <w:rPr>
          <w:color w:val="000000" w:themeColor="text1"/>
          <w:sz w:val="24"/>
          <w:szCs w:val="24"/>
          <w:lang w:val="en-GB"/>
        </w:rPr>
        <w:t>, 74, 55–64.</w:t>
      </w:r>
    </w:p>
    <w:p w14:paraId="4D46E9A4"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Bricker, K. S., &amp; Kerstetter, D. L. (2000). Level of specializat</w:t>
      </w:r>
      <w:r w:rsidRPr="00E84886">
        <w:rPr>
          <w:color w:val="000000" w:themeColor="text1"/>
          <w:kern w:val="0"/>
          <w:sz w:val="24"/>
          <w:szCs w:val="24"/>
          <w:lang w:val="en-GB"/>
        </w:rPr>
        <w:t xml:space="preserve">ion and place attachment: An exploratory study of whitewater recreationists. </w:t>
      </w:r>
      <w:r w:rsidRPr="00E84886">
        <w:rPr>
          <w:i/>
          <w:iCs/>
          <w:color w:val="000000" w:themeColor="text1"/>
          <w:kern w:val="0"/>
          <w:sz w:val="24"/>
          <w:szCs w:val="24"/>
          <w:lang w:val="en-GB"/>
        </w:rPr>
        <w:t>Leisure Sciences</w:t>
      </w:r>
      <w:r w:rsidRPr="00E84886">
        <w:rPr>
          <w:color w:val="000000" w:themeColor="text1"/>
          <w:kern w:val="0"/>
          <w:sz w:val="24"/>
          <w:szCs w:val="24"/>
          <w:lang w:val="en-GB"/>
        </w:rPr>
        <w:t>, 22 (4), 233</w:t>
      </w:r>
      <w:r w:rsidRPr="00E84886">
        <w:rPr>
          <w:rFonts w:hint="eastAsia"/>
          <w:color w:val="000000" w:themeColor="text1"/>
          <w:kern w:val="0"/>
          <w:sz w:val="24"/>
          <w:szCs w:val="24"/>
          <w:lang w:val="en-GB"/>
        </w:rPr>
        <w:t>-</w:t>
      </w:r>
      <w:r w:rsidRPr="00E84886">
        <w:rPr>
          <w:color w:val="000000" w:themeColor="text1"/>
          <w:kern w:val="0"/>
          <w:sz w:val="24"/>
          <w:szCs w:val="24"/>
          <w:lang w:val="en-GB"/>
        </w:rPr>
        <w:t>257.</w:t>
      </w:r>
    </w:p>
    <w:p w14:paraId="347E1FD5"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Bristow, R. S. (1999). Commentary: Virtual reality tourism - the ultimate ecotourism? </w:t>
      </w:r>
      <w:r w:rsidRPr="00E84886">
        <w:rPr>
          <w:i/>
          <w:iCs/>
          <w:color w:val="000000" w:themeColor="text1"/>
          <w:kern w:val="0"/>
          <w:sz w:val="24"/>
          <w:szCs w:val="24"/>
          <w:lang w:val="en-GB"/>
        </w:rPr>
        <w:t>Tourism Geographies</w:t>
      </w:r>
      <w:r w:rsidRPr="00E84886">
        <w:rPr>
          <w:color w:val="000000" w:themeColor="text1"/>
          <w:kern w:val="0"/>
          <w:sz w:val="24"/>
          <w:szCs w:val="24"/>
          <w:lang w:val="en-GB"/>
        </w:rPr>
        <w:t xml:space="preserve">, </w:t>
      </w:r>
      <w:r w:rsidRPr="00E84886">
        <w:rPr>
          <w:i/>
          <w:iCs/>
          <w:color w:val="000000" w:themeColor="text1"/>
          <w:kern w:val="0"/>
          <w:sz w:val="24"/>
          <w:szCs w:val="24"/>
          <w:lang w:val="en-GB"/>
        </w:rPr>
        <w:t>1</w:t>
      </w:r>
      <w:r w:rsidRPr="00E84886">
        <w:rPr>
          <w:color w:val="000000" w:themeColor="text1"/>
          <w:kern w:val="0"/>
          <w:sz w:val="24"/>
          <w:szCs w:val="24"/>
          <w:lang w:val="en-GB"/>
        </w:rPr>
        <w:t>(2), 219-225.</w:t>
      </w:r>
    </w:p>
    <w:p w14:paraId="6597ED64"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Broderic, A., &amp; Muelle</w:t>
      </w:r>
      <w:r w:rsidRPr="00E84886">
        <w:rPr>
          <w:color w:val="000000" w:themeColor="text1"/>
          <w:kern w:val="0"/>
          <w:sz w:val="24"/>
          <w:szCs w:val="24"/>
          <w:lang w:val="en-GB"/>
        </w:rPr>
        <w:t xml:space="preserve">r, R. (1999). A Theoretical and empirical exegesis of the consumer involvement construct: The psychology of the food shopper. </w:t>
      </w:r>
      <w:r w:rsidRPr="00E84886">
        <w:rPr>
          <w:i/>
          <w:iCs/>
          <w:color w:val="000000" w:themeColor="text1"/>
          <w:kern w:val="0"/>
          <w:sz w:val="24"/>
          <w:szCs w:val="24"/>
          <w:lang w:val="en-GB"/>
        </w:rPr>
        <w:t>Journal of Marketing Theory and Practice</w:t>
      </w:r>
      <w:r w:rsidRPr="00E84886">
        <w:rPr>
          <w:color w:val="000000" w:themeColor="text1"/>
          <w:kern w:val="0"/>
          <w:sz w:val="24"/>
          <w:szCs w:val="24"/>
          <w:lang w:val="en-GB"/>
        </w:rPr>
        <w:t xml:space="preserve">, </w:t>
      </w:r>
      <w:r w:rsidRPr="00E84886">
        <w:rPr>
          <w:i/>
          <w:iCs/>
          <w:color w:val="000000" w:themeColor="text1"/>
          <w:kern w:val="0"/>
          <w:sz w:val="24"/>
          <w:szCs w:val="24"/>
          <w:lang w:val="en-GB"/>
        </w:rPr>
        <w:t>7</w:t>
      </w:r>
      <w:r w:rsidRPr="00E84886">
        <w:rPr>
          <w:color w:val="000000" w:themeColor="text1"/>
          <w:kern w:val="0"/>
          <w:sz w:val="24"/>
          <w:szCs w:val="24"/>
          <w:lang w:val="en-GB"/>
        </w:rPr>
        <w:t>(4), 97</w:t>
      </w:r>
      <w:r w:rsidRPr="00E84886">
        <w:rPr>
          <w:rFonts w:hint="eastAsia"/>
          <w:color w:val="000000" w:themeColor="text1"/>
          <w:kern w:val="0"/>
          <w:sz w:val="24"/>
          <w:szCs w:val="24"/>
          <w:lang w:val="en-GB"/>
        </w:rPr>
        <w:t>-</w:t>
      </w:r>
      <w:r w:rsidRPr="00E84886">
        <w:rPr>
          <w:color w:val="000000" w:themeColor="text1"/>
          <w:kern w:val="0"/>
          <w:sz w:val="24"/>
          <w:szCs w:val="24"/>
          <w:lang w:val="en-GB"/>
        </w:rPr>
        <w:t>108.</w:t>
      </w:r>
    </w:p>
    <w:p w14:paraId="107B0C51"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Brown, G., Raymond, C. M., &amp; Corcoran, J. (2015). Mapping and measuring pl</w:t>
      </w:r>
      <w:r w:rsidRPr="00E84886">
        <w:rPr>
          <w:color w:val="000000" w:themeColor="text1"/>
          <w:kern w:val="0"/>
          <w:sz w:val="24"/>
          <w:szCs w:val="24"/>
          <w:lang w:val="en-GB"/>
        </w:rPr>
        <w:t xml:space="preserve">ace attachment. </w:t>
      </w:r>
      <w:r w:rsidRPr="00E84886">
        <w:rPr>
          <w:i/>
          <w:iCs/>
          <w:color w:val="000000" w:themeColor="text1"/>
          <w:kern w:val="0"/>
          <w:sz w:val="24"/>
          <w:szCs w:val="24"/>
          <w:lang w:val="en-GB"/>
        </w:rPr>
        <w:t>Applied Geography</w:t>
      </w:r>
      <w:r w:rsidRPr="00E84886">
        <w:rPr>
          <w:color w:val="000000" w:themeColor="text1"/>
          <w:kern w:val="0"/>
          <w:sz w:val="24"/>
          <w:szCs w:val="24"/>
          <w:lang w:val="en-GB"/>
        </w:rPr>
        <w:t>, 57(2), 42</w:t>
      </w:r>
      <w:r w:rsidRPr="00E84886">
        <w:rPr>
          <w:rFonts w:hint="eastAsia"/>
          <w:color w:val="000000" w:themeColor="text1"/>
          <w:kern w:val="0"/>
          <w:sz w:val="24"/>
          <w:szCs w:val="24"/>
          <w:lang w:val="en-GB"/>
        </w:rPr>
        <w:t>-</w:t>
      </w:r>
      <w:r w:rsidRPr="00E84886">
        <w:rPr>
          <w:color w:val="000000" w:themeColor="text1"/>
          <w:kern w:val="0"/>
          <w:sz w:val="24"/>
          <w:szCs w:val="24"/>
          <w:lang w:val="en-GB"/>
        </w:rPr>
        <w:t>53.</w:t>
      </w:r>
    </w:p>
    <w:p w14:paraId="5B9443FC"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vertAlign w:val="superscript"/>
          <w:lang w:val="en-GB"/>
        </w:rPr>
      </w:pPr>
      <w:r w:rsidRPr="00E84886">
        <w:rPr>
          <w:color w:val="000000" w:themeColor="text1"/>
          <w:kern w:val="0"/>
          <w:sz w:val="24"/>
          <w:szCs w:val="24"/>
          <w:lang w:val="en-GB"/>
        </w:rPr>
        <w:t xml:space="preserve">Cheong, R. (1995). The virtual threat to travel and tourism. </w:t>
      </w:r>
      <w:r w:rsidRPr="00E84886">
        <w:rPr>
          <w:i/>
          <w:iCs/>
          <w:color w:val="000000" w:themeColor="text1"/>
          <w:kern w:val="0"/>
          <w:sz w:val="24"/>
          <w:szCs w:val="24"/>
          <w:lang w:val="en-GB"/>
        </w:rPr>
        <w:t>Tourism Management</w:t>
      </w:r>
      <w:r w:rsidRPr="00E84886">
        <w:rPr>
          <w:color w:val="000000" w:themeColor="text1"/>
          <w:kern w:val="0"/>
          <w:sz w:val="24"/>
          <w:szCs w:val="24"/>
          <w:lang w:val="en-GB"/>
        </w:rPr>
        <w:t>, 16(6), 417</w:t>
      </w:r>
      <w:r w:rsidRPr="00E84886">
        <w:rPr>
          <w:rFonts w:hint="eastAsia"/>
          <w:color w:val="000000" w:themeColor="text1"/>
          <w:kern w:val="0"/>
          <w:sz w:val="24"/>
          <w:szCs w:val="24"/>
          <w:lang w:val="en-GB"/>
        </w:rPr>
        <w:t>-</w:t>
      </w:r>
      <w:r w:rsidRPr="00E84886">
        <w:rPr>
          <w:color w:val="000000" w:themeColor="text1"/>
          <w:kern w:val="0"/>
          <w:sz w:val="24"/>
          <w:szCs w:val="24"/>
          <w:lang w:val="en-GB"/>
        </w:rPr>
        <w:t>422.</w:t>
      </w:r>
    </w:p>
    <w:p w14:paraId="6200FC1A"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Chung N., Han H., &amp;Joun, Y. (2015). Tourists</w:t>
      </w:r>
      <w:r w:rsidRPr="00E84886">
        <w:rPr>
          <w:rFonts w:hint="eastAsia"/>
          <w:color w:val="000000" w:themeColor="text1"/>
          <w:kern w:val="0"/>
          <w:sz w:val="24"/>
          <w:szCs w:val="24"/>
          <w:lang w:val="en-GB"/>
        </w:rPr>
        <w:t>'</w:t>
      </w:r>
      <w:r w:rsidRPr="00E84886">
        <w:rPr>
          <w:color w:val="000000" w:themeColor="text1"/>
          <w:kern w:val="0"/>
          <w:sz w:val="24"/>
          <w:szCs w:val="24"/>
          <w:lang w:val="en-GB"/>
        </w:rPr>
        <w:t xml:space="preserve"> intention to visit a destination: The role of augmented reality </w:t>
      </w:r>
      <w:r w:rsidRPr="00E84886">
        <w:rPr>
          <w:color w:val="000000" w:themeColor="text1"/>
          <w:kern w:val="0"/>
          <w:sz w:val="24"/>
          <w:szCs w:val="24"/>
          <w:lang w:val="en-GB"/>
        </w:rPr>
        <w:t xml:space="preserve">(AR) application for a heritage site. </w:t>
      </w:r>
      <w:r w:rsidRPr="00E84886">
        <w:rPr>
          <w:i/>
          <w:iCs/>
          <w:color w:val="000000" w:themeColor="text1"/>
          <w:kern w:val="0"/>
          <w:sz w:val="24"/>
          <w:szCs w:val="24"/>
          <w:lang w:val="en-GB"/>
        </w:rPr>
        <w:t>Computers in Human Behavior</w:t>
      </w:r>
      <w:r w:rsidRPr="00E84886">
        <w:rPr>
          <w:color w:val="000000" w:themeColor="text1"/>
          <w:kern w:val="0"/>
          <w:sz w:val="24"/>
          <w:szCs w:val="24"/>
          <w:lang w:val="en-GB"/>
        </w:rPr>
        <w:t xml:space="preserve">, </w:t>
      </w:r>
      <w:r w:rsidRPr="00E84886">
        <w:rPr>
          <w:i/>
          <w:iCs/>
          <w:color w:val="000000" w:themeColor="text1"/>
          <w:kern w:val="0"/>
          <w:sz w:val="24"/>
          <w:szCs w:val="24"/>
          <w:lang w:val="en-GB"/>
        </w:rPr>
        <w:t>50</w:t>
      </w:r>
      <w:r w:rsidRPr="00E84886">
        <w:rPr>
          <w:color w:val="000000" w:themeColor="text1"/>
          <w:kern w:val="0"/>
          <w:sz w:val="24"/>
          <w:szCs w:val="24"/>
          <w:lang w:val="en-GB"/>
        </w:rPr>
        <w:t>, 588</w:t>
      </w:r>
      <w:r w:rsidRPr="00E84886">
        <w:rPr>
          <w:rFonts w:hint="eastAsia"/>
          <w:color w:val="000000" w:themeColor="text1"/>
          <w:kern w:val="0"/>
          <w:sz w:val="24"/>
          <w:szCs w:val="24"/>
          <w:lang w:val="en-GB"/>
        </w:rPr>
        <w:t>-</w:t>
      </w:r>
      <w:r w:rsidRPr="00E84886">
        <w:rPr>
          <w:color w:val="000000" w:themeColor="text1"/>
          <w:kern w:val="0"/>
          <w:sz w:val="24"/>
          <w:szCs w:val="24"/>
          <w:lang w:val="en-GB"/>
        </w:rPr>
        <w:t>599.</w:t>
      </w:r>
    </w:p>
    <w:p w14:paraId="5AD45E51"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Dimanche, F., Havitz, M. E., &amp;Howard, D. R. (1991). Testing the involvement profile (IP) scale in the context of selected recreational and touristic activities. </w:t>
      </w:r>
      <w:r w:rsidRPr="00E84886">
        <w:rPr>
          <w:i/>
          <w:iCs/>
          <w:color w:val="000000" w:themeColor="text1"/>
          <w:sz w:val="24"/>
          <w:szCs w:val="24"/>
          <w:lang w:val="en-GB"/>
        </w:rPr>
        <w:t>Journal of Leis</w:t>
      </w:r>
      <w:r w:rsidRPr="00E84886">
        <w:rPr>
          <w:i/>
          <w:iCs/>
          <w:color w:val="000000" w:themeColor="text1"/>
          <w:sz w:val="24"/>
          <w:szCs w:val="24"/>
          <w:lang w:val="en-GB"/>
        </w:rPr>
        <w:t>ure Research</w:t>
      </w:r>
      <w:r w:rsidRPr="00E84886">
        <w:rPr>
          <w:color w:val="000000" w:themeColor="text1"/>
          <w:sz w:val="24"/>
          <w:szCs w:val="24"/>
          <w:lang w:val="en-GB"/>
        </w:rPr>
        <w:t xml:space="preserve">, </w:t>
      </w:r>
      <w:r w:rsidRPr="00E84886">
        <w:rPr>
          <w:i/>
          <w:iCs/>
          <w:color w:val="000000" w:themeColor="text1"/>
          <w:sz w:val="24"/>
          <w:szCs w:val="24"/>
          <w:lang w:val="en-GB"/>
        </w:rPr>
        <w:t>23</w:t>
      </w:r>
      <w:r w:rsidRPr="00E84886">
        <w:rPr>
          <w:color w:val="000000" w:themeColor="text1"/>
          <w:sz w:val="24"/>
          <w:szCs w:val="24"/>
          <w:lang w:val="en-GB"/>
        </w:rPr>
        <w:t>(1), 51-66.</w:t>
      </w:r>
    </w:p>
    <w:p w14:paraId="20332058" w14:textId="77777777" w:rsidR="00000000" w:rsidRPr="00E84886" w:rsidRDefault="00565342">
      <w:pPr>
        <w:widowControl/>
        <w:spacing w:line="360" w:lineRule="auto"/>
        <w:ind w:left="360" w:hanging="360"/>
        <w:jc w:val="left"/>
        <w:rPr>
          <w:rFonts w:hint="eastAsia"/>
          <w:color w:val="000000" w:themeColor="text1"/>
          <w:sz w:val="24"/>
          <w:szCs w:val="24"/>
        </w:rPr>
      </w:pPr>
      <w:r w:rsidRPr="00E84886">
        <w:rPr>
          <w:color w:val="000000" w:themeColor="text1"/>
          <w:sz w:val="24"/>
          <w:szCs w:val="24"/>
          <w:lang w:val="en-GB" w:bidi="ar"/>
        </w:rPr>
        <w:t>Fan J.</w:t>
      </w:r>
      <w:r w:rsidRPr="00E84886">
        <w:rPr>
          <w:color w:val="000000" w:themeColor="text1"/>
          <w:sz w:val="24"/>
          <w:szCs w:val="24"/>
          <w:lang w:val="en-GB" w:bidi="ar"/>
        </w:rPr>
        <w:t>，</w:t>
      </w:r>
      <w:r w:rsidRPr="00E84886">
        <w:rPr>
          <w:color w:val="000000" w:themeColor="text1"/>
          <w:sz w:val="24"/>
          <w:szCs w:val="24"/>
          <w:lang w:val="en-GB" w:bidi="ar"/>
        </w:rPr>
        <w:t xml:space="preserve"> Qiu H.L., Wu X. F.(2014). Tourist destination image, place attachment and tourists</w:t>
      </w:r>
      <w:r w:rsidRPr="00E84886">
        <w:rPr>
          <w:rFonts w:hint="eastAsia"/>
          <w:color w:val="000000" w:themeColor="text1"/>
          <w:sz w:val="24"/>
          <w:szCs w:val="24"/>
          <w:lang w:val="en-GB" w:bidi="ar"/>
        </w:rPr>
        <w:t>'</w:t>
      </w:r>
      <w:r w:rsidRPr="00E84886">
        <w:rPr>
          <w:color w:val="000000" w:themeColor="text1"/>
          <w:sz w:val="24"/>
          <w:szCs w:val="24"/>
          <w:lang w:val="en-GB" w:bidi="ar"/>
        </w:rPr>
        <w:t xml:space="preserve"> environmentally responsible behavior: A case of Zhejiang tourist resorts. </w:t>
      </w:r>
      <w:r w:rsidRPr="00E84886">
        <w:rPr>
          <w:i/>
          <w:iCs/>
          <w:color w:val="000000" w:themeColor="text1"/>
          <w:sz w:val="24"/>
          <w:szCs w:val="24"/>
          <w:lang w:val="en-GB" w:bidi="ar"/>
        </w:rPr>
        <w:t>Tourism Tribune</w:t>
      </w:r>
      <w:r w:rsidRPr="00E84886">
        <w:rPr>
          <w:color w:val="000000" w:themeColor="text1"/>
          <w:sz w:val="24"/>
          <w:szCs w:val="24"/>
          <w:lang w:val="en-GB" w:bidi="ar"/>
        </w:rPr>
        <w:t>, 2014, 29(1):12.</w:t>
      </w:r>
    </w:p>
    <w:p w14:paraId="646C9E6B"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Filo, K., Chen, N., King, C.,</w:t>
      </w:r>
      <w:r w:rsidRPr="00E84886">
        <w:rPr>
          <w:color w:val="000000" w:themeColor="text1"/>
          <w:sz w:val="24"/>
          <w:szCs w:val="24"/>
          <w:lang w:val="en-GB"/>
        </w:rPr>
        <w:t xml:space="preserve"> and Funk, D. C. (2013). Sport tourists' involvement with a destination: A stage-based examination. </w:t>
      </w:r>
      <w:r w:rsidRPr="00E84886">
        <w:rPr>
          <w:i/>
          <w:iCs/>
          <w:color w:val="000000" w:themeColor="text1"/>
          <w:sz w:val="24"/>
          <w:szCs w:val="24"/>
          <w:lang w:val="en-GB"/>
        </w:rPr>
        <w:t>Journal of Hospitality and Tourism Research</w:t>
      </w:r>
      <w:r w:rsidRPr="00E84886">
        <w:rPr>
          <w:color w:val="000000" w:themeColor="text1"/>
          <w:sz w:val="24"/>
          <w:szCs w:val="24"/>
          <w:lang w:val="en-GB"/>
        </w:rPr>
        <w:t xml:space="preserve">, </w:t>
      </w:r>
      <w:r w:rsidRPr="00E84886">
        <w:rPr>
          <w:i/>
          <w:iCs/>
          <w:color w:val="000000" w:themeColor="text1"/>
          <w:sz w:val="24"/>
          <w:szCs w:val="24"/>
          <w:lang w:val="en-GB"/>
        </w:rPr>
        <w:lastRenderedPageBreak/>
        <w:t>37</w:t>
      </w:r>
      <w:r w:rsidRPr="00E84886">
        <w:rPr>
          <w:color w:val="000000" w:themeColor="text1"/>
          <w:sz w:val="24"/>
          <w:szCs w:val="24"/>
          <w:lang w:val="en-GB"/>
        </w:rPr>
        <w:t>(1), 100</w:t>
      </w:r>
      <w:r w:rsidRPr="00E84886">
        <w:rPr>
          <w:rFonts w:hint="eastAsia"/>
          <w:color w:val="000000" w:themeColor="text1"/>
          <w:sz w:val="24"/>
          <w:szCs w:val="24"/>
          <w:lang w:val="en-GB"/>
        </w:rPr>
        <w:t>-</w:t>
      </w:r>
      <w:r w:rsidRPr="00E84886">
        <w:rPr>
          <w:color w:val="000000" w:themeColor="text1"/>
          <w:sz w:val="24"/>
          <w:szCs w:val="24"/>
          <w:lang w:val="en-GB"/>
        </w:rPr>
        <w:t>124.</w:t>
      </w:r>
    </w:p>
    <w:p w14:paraId="36064F88"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Ge, L. Q. (2019). A study on the relationship between leisure involvement, place attachment and</w:t>
      </w:r>
      <w:r w:rsidRPr="00E84886">
        <w:rPr>
          <w:color w:val="000000" w:themeColor="text1"/>
          <w:sz w:val="24"/>
          <w:szCs w:val="24"/>
          <w:lang w:val="en-GB"/>
        </w:rPr>
        <w:t xml:space="preserve"> behavioral intention of tourists -- A case study of "Sankua Community" in Chaohu city [Dissertation]. Anhui University.</w:t>
      </w:r>
    </w:p>
    <w:p w14:paraId="2B25D406"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Gieryn, T. F. (2000). A space for place in sociology</w:t>
      </w:r>
      <w:r w:rsidRPr="00E84886">
        <w:rPr>
          <w:rFonts w:hint="eastAsia"/>
          <w:color w:val="000000" w:themeColor="text1"/>
          <w:sz w:val="24"/>
          <w:szCs w:val="24"/>
          <w:lang w:val="en-GB"/>
        </w:rPr>
        <w:t>.</w:t>
      </w:r>
      <w:r w:rsidRPr="00E84886">
        <w:rPr>
          <w:color w:val="000000" w:themeColor="text1"/>
          <w:sz w:val="24"/>
          <w:szCs w:val="24"/>
          <w:lang w:val="en-GB"/>
        </w:rPr>
        <w:t xml:space="preserve"> </w:t>
      </w:r>
      <w:r w:rsidRPr="00E84886">
        <w:rPr>
          <w:i/>
          <w:iCs/>
          <w:color w:val="000000" w:themeColor="text1"/>
          <w:sz w:val="24"/>
          <w:szCs w:val="24"/>
          <w:lang w:val="en-GB"/>
        </w:rPr>
        <w:t>Annual Review of Sociology</w:t>
      </w:r>
      <w:r w:rsidRPr="00E84886">
        <w:rPr>
          <w:rFonts w:hint="eastAsia"/>
          <w:color w:val="000000" w:themeColor="text1"/>
          <w:sz w:val="24"/>
          <w:szCs w:val="24"/>
          <w:lang w:val="en-GB"/>
        </w:rPr>
        <w:t>,</w:t>
      </w:r>
      <w:r w:rsidRPr="00E84886">
        <w:rPr>
          <w:color w:val="000000" w:themeColor="text1"/>
          <w:sz w:val="24"/>
          <w:szCs w:val="24"/>
          <w:lang w:val="en-GB"/>
        </w:rPr>
        <w:t xml:space="preserve"> </w:t>
      </w:r>
      <w:r w:rsidRPr="00E84886">
        <w:rPr>
          <w:i/>
          <w:iCs/>
          <w:color w:val="000000" w:themeColor="text1"/>
          <w:sz w:val="24"/>
          <w:szCs w:val="24"/>
          <w:lang w:val="en-GB"/>
        </w:rPr>
        <w:t>26</w:t>
      </w:r>
      <w:r w:rsidRPr="00E84886">
        <w:rPr>
          <w:color w:val="000000" w:themeColor="text1"/>
          <w:sz w:val="24"/>
          <w:szCs w:val="24"/>
          <w:lang w:val="en-GB"/>
        </w:rPr>
        <w:t>, 463-496</w:t>
      </w:r>
      <w:r w:rsidRPr="00E84886">
        <w:rPr>
          <w:color w:val="000000" w:themeColor="text1"/>
          <w:sz w:val="24"/>
          <w:szCs w:val="24"/>
          <w:lang w:val="en-GB"/>
        </w:rPr>
        <w:t>．</w:t>
      </w:r>
    </w:p>
    <w:p w14:paraId="6543A5D2"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Gross, M., &amp; Brown, G. (2008). An empiri</w:t>
      </w:r>
      <w:r w:rsidRPr="00E84886">
        <w:rPr>
          <w:color w:val="000000" w:themeColor="text1"/>
          <w:sz w:val="24"/>
          <w:szCs w:val="24"/>
          <w:lang w:val="en-GB"/>
        </w:rPr>
        <w:t xml:space="preserve">cal structural model of tourists and places: progressing involvement and place attachment into tourism. </w:t>
      </w:r>
      <w:r w:rsidRPr="00E84886">
        <w:rPr>
          <w:i/>
          <w:iCs/>
          <w:color w:val="000000" w:themeColor="text1"/>
          <w:sz w:val="24"/>
          <w:szCs w:val="24"/>
          <w:lang w:val="en-GB"/>
        </w:rPr>
        <w:t>Tourism Management</w:t>
      </w:r>
      <w:r w:rsidRPr="00E84886">
        <w:rPr>
          <w:color w:val="000000" w:themeColor="text1"/>
          <w:sz w:val="24"/>
          <w:szCs w:val="24"/>
          <w:lang w:val="en-GB"/>
        </w:rPr>
        <w:t xml:space="preserve">, </w:t>
      </w:r>
      <w:r w:rsidRPr="00E84886">
        <w:rPr>
          <w:i/>
          <w:iCs/>
          <w:color w:val="000000" w:themeColor="text1"/>
          <w:sz w:val="24"/>
          <w:szCs w:val="24"/>
          <w:lang w:val="en-GB"/>
        </w:rPr>
        <w:t>29</w:t>
      </w:r>
      <w:r w:rsidRPr="00E84886">
        <w:rPr>
          <w:color w:val="000000" w:themeColor="text1"/>
          <w:sz w:val="24"/>
          <w:szCs w:val="24"/>
          <w:lang w:val="en-GB"/>
        </w:rPr>
        <w:t>(6), 1141</w:t>
      </w:r>
      <w:r w:rsidRPr="00E84886">
        <w:rPr>
          <w:rFonts w:hint="eastAsia"/>
          <w:color w:val="000000" w:themeColor="text1"/>
          <w:sz w:val="24"/>
          <w:szCs w:val="24"/>
          <w:lang w:val="en-GB"/>
        </w:rPr>
        <w:t>-</w:t>
      </w:r>
      <w:r w:rsidRPr="00E84886">
        <w:rPr>
          <w:color w:val="000000" w:themeColor="text1"/>
          <w:sz w:val="24"/>
          <w:szCs w:val="24"/>
          <w:lang w:val="en-GB"/>
        </w:rPr>
        <w:t>1151.</w:t>
      </w:r>
    </w:p>
    <w:p w14:paraId="6F3D599B"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Gursoy, D., &amp; Gavcar, E. (2003). International leisure tourists' involvement profile. </w:t>
      </w:r>
      <w:r w:rsidRPr="00E84886">
        <w:rPr>
          <w:i/>
          <w:iCs/>
          <w:color w:val="000000" w:themeColor="text1"/>
          <w:kern w:val="0"/>
          <w:sz w:val="24"/>
          <w:szCs w:val="24"/>
          <w:lang w:val="en-GB"/>
        </w:rPr>
        <w:t>Annals of Tourism Research,</w:t>
      </w:r>
      <w:r w:rsidRPr="00E84886">
        <w:rPr>
          <w:color w:val="000000" w:themeColor="text1"/>
          <w:kern w:val="0"/>
          <w:sz w:val="24"/>
          <w:szCs w:val="24"/>
          <w:lang w:val="en-GB"/>
        </w:rPr>
        <w:t xml:space="preserve"> </w:t>
      </w:r>
      <w:r w:rsidRPr="00E84886">
        <w:rPr>
          <w:i/>
          <w:iCs/>
          <w:color w:val="000000" w:themeColor="text1"/>
          <w:kern w:val="0"/>
          <w:sz w:val="24"/>
          <w:szCs w:val="24"/>
          <w:lang w:val="en-GB"/>
        </w:rPr>
        <w:t>30</w:t>
      </w:r>
      <w:r w:rsidRPr="00E84886">
        <w:rPr>
          <w:color w:val="000000" w:themeColor="text1"/>
          <w:kern w:val="0"/>
          <w:sz w:val="24"/>
          <w:szCs w:val="24"/>
          <w:lang w:val="en-GB"/>
        </w:rPr>
        <w:t>(4), 906</w:t>
      </w:r>
      <w:r w:rsidRPr="00E84886">
        <w:rPr>
          <w:rFonts w:hint="eastAsia"/>
          <w:color w:val="000000" w:themeColor="text1"/>
          <w:kern w:val="0"/>
          <w:sz w:val="24"/>
          <w:szCs w:val="24"/>
          <w:lang w:val="en-GB"/>
        </w:rPr>
        <w:t>-</w:t>
      </w:r>
      <w:r w:rsidRPr="00E84886">
        <w:rPr>
          <w:color w:val="000000" w:themeColor="text1"/>
          <w:kern w:val="0"/>
          <w:sz w:val="24"/>
          <w:szCs w:val="24"/>
          <w:lang w:val="en-GB"/>
        </w:rPr>
        <w:t>926.</w:t>
      </w:r>
    </w:p>
    <w:p w14:paraId="1FA373DD"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Havitz, M. E., &amp; Dimanche, F. (1990). Propositions for testing the involvement construct in recreational and tourism contexts. </w:t>
      </w:r>
      <w:r w:rsidRPr="00E84886">
        <w:rPr>
          <w:i/>
          <w:iCs/>
          <w:color w:val="000000" w:themeColor="text1"/>
          <w:sz w:val="24"/>
          <w:szCs w:val="24"/>
          <w:lang w:val="en-GB"/>
        </w:rPr>
        <w:t>Leisure Sciences</w:t>
      </w:r>
      <w:r w:rsidRPr="00E84886">
        <w:rPr>
          <w:color w:val="000000" w:themeColor="text1"/>
          <w:sz w:val="24"/>
          <w:szCs w:val="24"/>
          <w:lang w:val="en-GB"/>
        </w:rPr>
        <w:t xml:space="preserve">, </w:t>
      </w:r>
      <w:r w:rsidRPr="00E84886">
        <w:rPr>
          <w:i/>
          <w:iCs/>
          <w:color w:val="000000" w:themeColor="text1"/>
          <w:sz w:val="24"/>
          <w:szCs w:val="24"/>
          <w:lang w:val="en-GB"/>
        </w:rPr>
        <w:t>12</w:t>
      </w:r>
      <w:r w:rsidRPr="00E84886">
        <w:rPr>
          <w:color w:val="000000" w:themeColor="text1"/>
          <w:sz w:val="24"/>
          <w:szCs w:val="24"/>
          <w:lang w:val="en-GB"/>
        </w:rPr>
        <w:t>(2), 179</w:t>
      </w:r>
      <w:r w:rsidRPr="00E84886">
        <w:rPr>
          <w:rFonts w:hint="eastAsia"/>
          <w:color w:val="000000" w:themeColor="text1"/>
          <w:sz w:val="24"/>
          <w:szCs w:val="24"/>
          <w:lang w:val="en-GB"/>
        </w:rPr>
        <w:t>-</w:t>
      </w:r>
      <w:r w:rsidRPr="00E84886">
        <w:rPr>
          <w:color w:val="000000" w:themeColor="text1"/>
          <w:sz w:val="24"/>
          <w:szCs w:val="24"/>
          <w:lang w:val="en-GB"/>
        </w:rPr>
        <w:t>195.</w:t>
      </w:r>
    </w:p>
    <w:p w14:paraId="5CA0B622"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Havitz, M. E., &amp; Dimanche, F. (1997). Leisure involvement revisited: Conceptual</w:t>
      </w:r>
      <w:r w:rsidRPr="00E84886">
        <w:rPr>
          <w:color w:val="000000" w:themeColor="text1"/>
          <w:sz w:val="24"/>
          <w:szCs w:val="24"/>
          <w:lang w:val="en-GB"/>
        </w:rPr>
        <w:t xml:space="preserve"> conundrums and measurement advances. </w:t>
      </w:r>
      <w:r w:rsidRPr="00E84886">
        <w:rPr>
          <w:i/>
          <w:iCs/>
          <w:color w:val="000000" w:themeColor="text1"/>
          <w:sz w:val="24"/>
          <w:szCs w:val="24"/>
          <w:lang w:val="en-GB"/>
        </w:rPr>
        <w:t>Journal of Leisure Research</w:t>
      </w:r>
      <w:r w:rsidRPr="00E84886">
        <w:rPr>
          <w:color w:val="000000" w:themeColor="text1"/>
          <w:sz w:val="24"/>
          <w:szCs w:val="24"/>
          <w:lang w:val="en-GB"/>
        </w:rPr>
        <w:t xml:space="preserve">, </w:t>
      </w:r>
      <w:r w:rsidRPr="00E84886">
        <w:rPr>
          <w:i/>
          <w:iCs/>
          <w:color w:val="000000" w:themeColor="text1"/>
          <w:sz w:val="24"/>
          <w:szCs w:val="24"/>
          <w:lang w:val="en-GB"/>
        </w:rPr>
        <w:t>29</w:t>
      </w:r>
      <w:r w:rsidRPr="00E84886">
        <w:rPr>
          <w:color w:val="000000" w:themeColor="text1"/>
          <w:sz w:val="24"/>
          <w:szCs w:val="24"/>
          <w:lang w:val="en-GB"/>
        </w:rPr>
        <w:t>(3), 245</w:t>
      </w:r>
      <w:r w:rsidRPr="00E84886">
        <w:rPr>
          <w:rFonts w:hint="eastAsia"/>
          <w:color w:val="000000" w:themeColor="text1"/>
          <w:sz w:val="24"/>
          <w:szCs w:val="24"/>
          <w:lang w:val="en-GB"/>
        </w:rPr>
        <w:t>-</w:t>
      </w:r>
      <w:r w:rsidRPr="00E84886">
        <w:rPr>
          <w:color w:val="000000" w:themeColor="text1"/>
          <w:sz w:val="24"/>
          <w:szCs w:val="24"/>
          <w:lang w:val="en-GB"/>
        </w:rPr>
        <w:t>278.</w:t>
      </w:r>
    </w:p>
    <w:p w14:paraId="1C780FD2"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kern w:val="0"/>
          <w:sz w:val="24"/>
          <w:szCs w:val="24"/>
          <w:vertAlign w:val="baseline"/>
          <w:lang w:val="en-GB"/>
        </w:rPr>
      </w:pPr>
      <w:r w:rsidRPr="00E84886">
        <w:rPr>
          <w:color w:val="000000" w:themeColor="text1"/>
          <w:sz w:val="24"/>
          <w:szCs w:val="24"/>
          <w:lang w:val="en-GB"/>
        </w:rPr>
        <w:t xml:space="preserve">Havitz, M. E., Green, T. R., &amp; McCarville, R. E. (1993). Order effects and the measurement of enduring involvement. </w:t>
      </w:r>
      <w:r w:rsidRPr="00E84886">
        <w:rPr>
          <w:i/>
          <w:iCs/>
          <w:color w:val="000000" w:themeColor="text1"/>
          <w:sz w:val="24"/>
          <w:szCs w:val="24"/>
          <w:lang w:val="en-GB"/>
        </w:rPr>
        <w:t>Journal of Applied Recreation Research</w:t>
      </w:r>
      <w:r w:rsidRPr="00E84886">
        <w:rPr>
          <w:color w:val="000000" w:themeColor="text1"/>
          <w:sz w:val="24"/>
          <w:szCs w:val="24"/>
          <w:lang w:val="en-GB"/>
        </w:rPr>
        <w:t xml:space="preserve">, </w:t>
      </w:r>
      <w:r w:rsidRPr="00E84886">
        <w:rPr>
          <w:i/>
          <w:iCs/>
          <w:color w:val="000000" w:themeColor="text1"/>
          <w:sz w:val="24"/>
          <w:szCs w:val="24"/>
          <w:lang w:val="en-GB"/>
        </w:rPr>
        <w:t>18</w:t>
      </w:r>
      <w:r w:rsidRPr="00E84886">
        <w:rPr>
          <w:color w:val="000000" w:themeColor="text1"/>
          <w:sz w:val="24"/>
          <w:szCs w:val="24"/>
          <w:lang w:val="en-GB"/>
        </w:rPr>
        <w:t>(3), 181</w:t>
      </w:r>
      <w:r w:rsidRPr="00E84886">
        <w:rPr>
          <w:rFonts w:hint="eastAsia"/>
          <w:color w:val="000000" w:themeColor="text1"/>
          <w:sz w:val="24"/>
          <w:szCs w:val="24"/>
          <w:lang w:val="en-GB"/>
        </w:rPr>
        <w:t>-</w:t>
      </w:r>
      <w:r w:rsidRPr="00E84886">
        <w:rPr>
          <w:color w:val="000000" w:themeColor="text1"/>
          <w:sz w:val="24"/>
          <w:szCs w:val="24"/>
          <w:lang w:val="en-GB"/>
        </w:rPr>
        <w:t>195.</w:t>
      </w:r>
    </w:p>
    <w:p w14:paraId="45039A1F"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H</w:t>
      </w:r>
      <w:r w:rsidRPr="00E84886">
        <w:rPr>
          <w:color w:val="000000" w:themeColor="text1"/>
          <w:kern w:val="0"/>
          <w:sz w:val="24"/>
          <w:szCs w:val="24"/>
          <w:lang w:val="en-GB"/>
        </w:rPr>
        <w:t xml:space="preserve">erbert, E. K. (1965). The impact of television advertising: Learning without involvement. </w:t>
      </w:r>
      <w:r w:rsidRPr="00E84886">
        <w:rPr>
          <w:i/>
          <w:iCs/>
          <w:color w:val="000000" w:themeColor="text1"/>
          <w:kern w:val="0"/>
          <w:sz w:val="24"/>
          <w:szCs w:val="24"/>
          <w:lang w:val="en-GB"/>
        </w:rPr>
        <w:t>Public Opinion Quarterly</w:t>
      </w:r>
      <w:r w:rsidRPr="00E84886">
        <w:rPr>
          <w:color w:val="000000" w:themeColor="text1"/>
          <w:kern w:val="0"/>
          <w:sz w:val="24"/>
          <w:szCs w:val="24"/>
          <w:lang w:val="en-GB"/>
        </w:rPr>
        <w:t xml:space="preserve">, </w:t>
      </w:r>
      <w:r w:rsidRPr="00E84886">
        <w:rPr>
          <w:i/>
          <w:iCs/>
          <w:color w:val="000000" w:themeColor="text1"/>
          <w:kern w:val="0"/>
          <w:sz w:val="24"/>
          <w:szCs w:val="24"/>
          <w:lang w:val="en-GB"/>
        </w:rPr>
        <w:t>29</w:t>
      </w:r>
      <w:r w:rsidRPr="00E84886">
        <w:rPr>
          <w:color w:val="000000" w:themeColor="text1"/>
          <w:kern w:val="0"/>
          <w:sz w:val="24"/>
          <w:szCs w:val="24"/>
          <w:lang w:val="en-GB"/>
        </w:rPr>
        <w:t>(3), 349.</w:t>
      </w:r>
    </w:p>
    <w:p w14:paraId="363C5EE5"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Hernández, B., Hidalgo, M. C., Salazar-Laplace, M. E., et al. (2007).Place attachment and place identity in natives and non-nati</w:t>
      </w:r>
      <w:r w:rsidRPr="00E84886">
        <w:rPr>
          <w:color w:val="000000" w:themeColor="text1"/>
          <w:kern w:val="0"/>
          <w:sz w:val="24"/>
          <w:szCs w:val="24"/>
          <w:lang w:val="en-GB"/>
        </w:rPr>
        <w:t xml:space="preserve">ves. </w:t>
      </w:r>
      <w:r w:rsidRPr="00E84886">
        <w:rPr>
          <w:i/>
          <w:iCs/>
          <w:color w:val="000000" w:themeColor="text1"/>
          <w:kern w:val="0"/>
          <w:sz w:val="24"/>
          <w:szCs w:val="24"/>
          <w:lang w:val="en-GB"/>
        </w:rPr>
        <w:t>Journal of Environmental Psychology</w:t>
      </w:r>
      <w:r w:rsidRPr="00E84886">
        <w:rPr>
          <w:color w:val="000000" w:themeColor="text1"/>
          <w:kern w:val="0"/>
          <w:sz w:val="24"/>
          <w:szCs w:val="24"/>
          <w:lang w:val="en-GB"/>
        </w:rPr>
        <w:t xml:space="preserve">, </w:t>
      </w:r>
      <w:r w:rsidRPr="00E84886">
        <w:rPr>
          <w:i/>
          <w:iCs/>
          <w:color w:val="000000" w:themeColor="text1"/>
          <w:kern w:val="0"/>
          <w:sz w:val="24"/>
          <w:szCs w:val="24"/>
          <w:lang w:val="en-GB"/>
        </w:rPr>
        <w:t>27</w:t>
      </w:r>
      <w:r w:rsidRPr="00E84886">
        <w:rPr>
          <w:color w:val="000000" w:themeColor="text1"/>
          <w:kern w:val="0"/>
          <w:sz w:val="24"/>
          <w:szCs w:val="24"/>
          <w:lang w:val="en-GB"/>
        </w:rPr>
        <w:t>(4), 310</w:t>
      </w:r>
      <w:r w:rsidRPr="00E84886">
        <w:rPr>
          <w:rFonts w:hint="eastAsia"/>
          <w:color w:val="000000" w:themeColor="text1"/>
          <w:kern w:val="0"/>
          <w:sz w:val="24"/>
          <w:szCs w:val="24"/>
          <w:lang w:val="en-GB"/>
        </w:rPr>
        <w:t>-</w:t>
      </w:r>
      <w:r w:rsidRPr="00E84886">
        <w:rPr>
          <w:color w:val="000000" w:themeColor="text1"/>
          <w:kern w:val="0"/>
          <w:sz w:val="24"/>
          <w:szCs w:val="24"/>
          <w:lang w:val="en-GB"/>
        </w:rPr>
        <w:t>319.</w:t>
      </w:r>
    </w:p>
    <w:p w14:paraId="4511438B"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Hidalgo, M. C., &amp; Hernández, B. (2001). Place attachment: Conceptual and empirical questions. </w:t>
      </w:r>
      <w:r w:rsidRPr="00E84886">
        <w:rPr>
          <w:i/>
          <w:iCs/>
          <w:color w:val="000000" w:themeColor="text1"/>
          <w:kern w:val="0"/>
          <w:sz w:val="24"/>
          <w:szCs w:val="24"/>
          <w:lang w:val="en-GB"/>
        </w:rPr>
        <w:t>Journal of Environmental Psychology</w:t>
      </w:r>
      <w:r w:rsidRPr="00E84886">
        <w:rPr>
          <w:color w:val="000000" w:themeColor="text1"/>
          <w:kern w:val="0"/>
          <w:sz w:val="24"/>
          <w:szCs w:val="24"/>
          <w:lang w:val="en-GB"/>
        </w:rPr>
        <w:t xml:space="preserve">, </w:t>
      </w:r>
      <w:r w:rsidRPr="00E84886">
        <w:rPr>
          <w:i/>
          <w:iCs/>
          <w:color w:val="000000" w:themeColor="text1"/>
          <w:kern w:val="0"/>
          <w:sz w:val="24"/>
          <w:szCs w:val="24"/>
          <w:lang w:val="en-GB"/>
        </w:rPr>
        <w:t>21</w:t>
      </w:r>
      <w:r w:rsidRPr="00E84886">
        <w:rPr>
          <w:color w:val="000000" w:themeColor="text1"/>
          <w:kern w:val="0"/>
          <w:sz w:val="24"/>
          <w:szCs w:val="24"/>
          <w:lang w:val="en-GB"/>
        </w:rPr>
        <w:t>(3), 273</w:t>
      </w:r>
      <w:r w:rsidRPr="00E84886">
        <w:rPr>
          <w:rFonts w:hint="eastAsia"/>
          <w:color w:val="000000" w:themeColor="text1"/>
          <w:kern w:val="0"/>
          <w:sz w:val="24"/>
          <w:szCs w:val="24"/>
          <w:lang w:val="en-GB"/>
        </w:rPr>
        <w:t>-</w:t>
      </w:r>
      <w:r w:rsidRPr="00E84886">
        <w:rPr>
          <w:color w:val="000000" w:themeColor="text1"/>
          <w:kern w:val="0"/>
          <w:sz w:val="24"/>
          <w:szCs w:val="24"/>
          <w:lang w:val="en-GB"/>
        </w:rPr>
        <w:t>281.</w:t>
      </w:r>
    </w:p>
    <w:p w14:paraId="425908DB"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Hobson, J. P. (1995). Virtual reality and tourism: </w:t>
      </w:r>
      <w:r w:rsidRPr="00E84886">
        <w:rPr>
          <w:color w:val="000000" w:themeColor="text1"/>
          <w:kern w:val="0"/>
          <w:sz w:val="24"/>
          <w:szCs w:val="24"/>
          <w:lang w:val="en-GB"/>
        </w:rPr>
        <w:t xml:space="preserve">Fact or fantasy?. </w:t>
      </w:r>
      <w:r w:rsidRPr="00E84886">
        <w:rPr>
          <w:i/>
          <w:color w:val="000000" w:themeColor="text1"/>
          <w:kern w:val="0"/>
          <w:sz w:val="24"/>
          <w:szCs w:val="24"/>
          <w:lang w:val="en-GB"/>
        </w:rPr>
        <w:t>Tourism Management</w:t>
      </w:r>
      <w:r w:rsidRPr="00E84886">
        <w:rPr>
          <w:color w:val="000000" w:themeColor="text1"/>
          <w:kern w:val="0"/>
          <w:sz w:val="24"/>
          <w:szCs w:val="24"/>
          <w:lang w:val="en-GB"/>
        </w:rPr>
        <w:t xml:space="preserve">, </w:t>
      </w:r>
      <w:r w:rsidRPr="00E84886">
        <w:rPr>
          <w:i/>
          <w:iCs/>
          <w:color w:val="000000" w:themeColor="text1"/>
          <w:kern w:val="0"/>
          <w:sz w:val="24"/>
          <w:szCs w:val="24"/>
          <w:lang w:val="en-GB"/>
        </w:rPr>
        <w:t>16</w:t>
      </w:r>
      <w:r w:rsidRPr="00E84886">
        <w:rPr>
          <w:color w:val="000000" w:themeColor="text1"/>
          <w:kern w:val="0"/>
          <w:sz w:val="24"/>
          <w:szCs w:val="24"/>
          <w:lang w:val="en-GB"/>
        </w:rPr>
        <w:t>(6), 423-427.</w:t>
      </w:r>
    </w:p>
    <w:p w14:paraId="6CB59FD5"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Hobson, J. P., &amp; Williams, A. P. (1995). Virtual reality: A new horizon for the tourism industry. </w:t>
      </w:r>
      <w:r w:rsidRPr="00E84886">
        <w:rPr>
          <w:i/>
          <w:iCs/>
          <w:color w:val="000000" w:themeColor="text1"/>
          <w:kern w:val="0"/>
          <w:sz w:val="24"/>
          <w:szCs w:val="24"/>
          <w:lang w:val="en-GB"/>
        </w:rPr>
        <w:t>Journal of Vacation Marketing</w:t>
      </w:r>
      <w:r w:rsidRPr="00E84886">
        <w:rPr>
          <w:color w:val="000000" w:themeColor="text1"/>
          <w:kern w:val="0"/>
          <w:sz w:val="24"/>
          <w:szCs w:val="24"/>
          <w:lang w:val="en-GB"/>
        </w:rPr>
        <w:t xml:space="preserve">, </w:t>
      </w:r>
      <w:r w:rsidRPr="00E84886">
        <w:rPr>
          <w:i/>
          <w:iCs/>
          <w:color w:val="000000" w:themeColor="text1"/>
          <w:kern w:val="0"/>
          <w:sz w:val="24"/>
          <w:szCs w:val="24"/>
          <w:lang w:val="en-GB"/>
        </w:rPr>
        <w:t>1</w:t>
      </w:r>
      <w:r w:rsidRPr="00E84886">
        <w:rPr>
          <w:color w:val="000000" w:themeColor="text1"/>
          <w:kern w:val="0"/>
          <w:sz w:val="24"/>
          <w:szCs w:val="24"/>
          <w:lang w:val="en-GB"/>
        </w:rPr>
        <w:t>(2).125-127.</w:t>
      </w:r>
    </w:p>
    <w:p w14:paraId="0EC1AC43"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Huang, X., Bao, J. G., &amp;Wall, G. (2006). Place attachment: </w:t>
      </w:r>
      <w:r w:rsidRPr="00E84886">
        <w:rPr>
          <w:color w:val="000000" w:themeColor="text1"/>
          <w:sz w:val="24"/>
          <w:szCs w:val="24"/>
          <w:lang w:val="en-GB"/>
        </w:rPr>
        <w:t xml:space="preserve">A conceptual framework for understanding recreational behavior. </w:t>
      </w:r>
      <w:r w:rsidRPr="00E84886">
        <w:rPr>
          <w:i/>
          <w:iCs/>
          <w:color w:val="000000" w:themeColor="text1"/>
          <w:sz w:val="24"/>
          <w:szCs w:val="24"/>
          <w:lang w:val="en-GB"/>
        </w:rPr>
        <w:t>Tourism Tribune</w:t>
      </w:r>
      <w:r w:rsidRPr="00E84886">
        <w:rPr>
          <w:color w:val="000000" w:themeColor="text1"/>
          <w:sz w:val="24"/>
          <w:szCs w:val="24"/>
          <w:lang w:val="en-GB"/>
        </w:rPr>
        <w:t>, 21(9), 19</w:t>
      </w:r>
      <w:r w:rsidRPr="00E84886">
        <w:rPr>
          <w:rFonts w:hint="eastAsia"/>
          <w:color w:val="000000" w:themeColor="text1"/>
          <w:sz w:val="24"/>
          <w:szCs w:val="24"/>
          <w:lang w:val="en-GB"/>
        </w:rPr>
        <w:t>-</w:t>
      </w:r>
      <w:r w:rsidRPr="00E84886">
        <w:rPr>
          <w:color w:val="000000" w:themeColor="text1"/>
          <w:sz w:val="24"/>
          <w:szCs w:val="24"/>
          <w:lang w:val="en-GB"/>
        </w:rPr>
        <w:t>24.</w:t>
      </w:r>
    </w:p>
    <w:p w14:paraId="36FA3FD0"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lastRenderedPageBreak/>
        <w:t xml:space="preserve">Hwang, S. N., Lee, C., &amp; Chen, H. J. (2005). The relationship among tourists' involvement, place attachment and interpretation satisfaction in Taiwan's national </w:t>
      </w:r>
      <w:r w:rsidRPr="00E84886">
        <w:rPr>
          <w:color w:val="000000" w:themeColor="text1"/>
          <w:sz w:val="24"/>
          <w:szCs w:val="24"/>
          <w:lang w:val="en-GB"/>
        </w:rPr>
        <w:t xml:space="preserve">parks. </w:t>
      </w:r>
      <w:r w:rsidRPr="00E84886">
        <w:rPr>
          <w:i/>
          <w:iCs/>
          <w:color w:val="000000" w:themeColor="text1"/>
          <w:sz w:val="24"/>
          <w:szCs w:val="24"/>
          <w:lang w:val="en-GB"/>
        </w:rPr>
        <w:t>Tourism Management</w:t>
      </w:r>
      <w:r w:rsidRPr="00E84886">
        <w:rPr>
          <w:color w:val="000000" w:themeColor="text1"/>
          <w:sz w:val="24"/>
          <w:szCs w:val="24"/>
          <w:lang w:val="en-GB"/>
        </w:rPr>
        <w:t xml:space="preserve">, </w:t>
      </w:r>
      <w:r w:rsidRPr="00E84886">
        <w:rPr>
          <w:i/>
          <w:iCs/>
          <w:color w:val="000000" w:themeColor="text1"/>
          <w:sz w:val="24"/>
          <w:szCs w:val="24"/>
          <w:lang w:val="en-GB"/>
        </w:rPr>
        <w:t>26</w:t>
      </w:r>
      <w:r w:rsidRPr="00E84886">
        <w:rPr>
          <w:color w:val="000000" w:themeColor="text1"/>
          <w:sz w:val="24"/>
          <w:szCs w:val="24"/>
          <w:lang w:val="en-GB"/>
        </w:rPr>
        <w:t>(2), 143</w:t>
      </w:r>
      <w:r w:rsidRPr="00E84886">
        <w:rPr>
          <w:rFonts w:hint="eastAsia"/>
          <w:color w:val="000000" w:themeColor="text1"/>
          <w:sz w:val="24"/>
          <w:szCs w:val="24"/>
          <w:lang w:val="en-GB"/>
        </w:rPr>
        <w:t>-</w:t>
      </w:r>
      <w:r w:rsidRPr="00E84886">
        <w:rPr>
          <w:color w:val="000000" w:themeColor="text1"/>
          <w:sz w:val="24"/>
          <w:szCs w:val="24"/>
          <w:lang w:val="en-GB"/>
        </w:rPr>
        <w:t>156.</w:t>
      </w:r>
    </w:p>
    <w:p w14:paraId="396ECE41"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Iwasaki, Y., &amp; Havitz, M. E. (2004). Examining relationships between leisure involvement, psychological commitment and loyalty to a recreation agency. </w:t>
      </w:r>
      <w:r w:rsidRPr="00E84886">
        <w:rPr>
          <w:i/>
          <w:iCs/>
          <w:color w:val="000000" w:themeColor="text1"/>
          <w:sz w:val="24"/>
          <w:szCs w:val="24"/>
          <w:lang w:val="en-GB"/>
        </w:rPr>
        <w:t>Journal of Leisure Research,</w:t>
      </w:r>
      <w:r w:rsidRPr="00E84886">
        <w:rPr>
          <w:color w:val="000000" w:themeColor="text1"/>
          <w:sz w:val="24"/>
          <w:szCs w:val="24"/>
          <w:lang w:val="en-GB"/>
        </w:rPr>
        <w:t xml:space="preserve"> </w:t>
      </w:r>
      <w:r w:rsidRPr="00E84886">
        <w:rPr>
          <w:i/>
          <w:iCs/>
          <w:color w:val="000000" w:themeColor="text1"/>
          <w:sz w:val="24"/>
          <w:szCs w:val="24"/>
          <w:lang w:val="en-GB"/>
        </w:rPr>
        <w:t>36</w:t>
      </w:r>
      <w:r w:rsidRPr="00E84886">
        <w:rPr>
          <w:color w:val="000000" w:themeColor="text1"/>
          <w:sz w:val="24"/>
          <w:szCs w:val="24"/>
          <w:lang w:val="en-GB"/>
        </w:rPr>
        <w:t>(1), 45</w:t>
      </w:r>
      <w:r w:rsidRPr="00E84886">
        <w:rPr>
          <w:rFonts w:hint="eastAsia"/>
          <w:color w:val="000000" w:themeColor="text1"/>
          <w:sz w:val="24"/>
          <w:szCs w:val="24"/>
          <w:lang w:val="en-GB"/>
        </w:rPr>
        <w:t>-</w:t>
      </w:r>
      <w:r w:rsidRPr="00E84886">
        <w:rPr>
          <w:color w:val="000000" w:themeColor="text1"/>
          <w:sz w:val="24"/>
          <w:szCs w:val="24"/>
          <w:lang w:val="en-GB"/>
        </w:rPr>
        <w:t>72.</w:t>
      </w:r>
    </w:p>
    <w:p w14:paraId="6AEB5639" w14:textId="77777777" w:rsidR="00000000" w:rsidRPr="00E84886" w:rsidRDefault="00565342">
      <w:pPr>
        <w:autoSpaceDE w:val="0"/>
        <w:autoSpaceDN w:val="0"/>
        <w:adjustRightInd w:val="0"/>
        <w:spacing w:line="360" w:lineRule="auto"/>
        <w:ind w:left="360" w:hanging="360"/>
        <w:jc w:val="left"/>
        <w:rPr>
          <w:b/>
          <w:bCs/>
          <w:color w:val="000000" w:themeColor="text1"/>
          <w:sz w:val="24"/>
          <w:szCs w:val="24"/>
          <w:lang w:val="en-GB"/>
        </w:rPr>
      </w:pPr>
      <w:r w:rsidRPr="00E84886">
        <w:rPr>
          <w:color w:val="000000" w:themeColor="text1"/>
          <w:sz w:val="24"/>
          <w:szCs w:val="24"/>
          <w:lang w:bidi="ar"/>
        </w:rPr>
        <w:t>Jung</w:t>
      </w:r>
      <w:r w:rsidRPr="00E84886">
        <w:rPr>
          <w:color w:val="000000" w:themeColor="text1"/>
          <w:sz w:val="24"/>
          <w:szCs w:val="24"/>
          <w:lang w:val="en-GB" w:bidi="ar"/>
        </w:rPr>
        <w:t xml:space="preserve"> T, C</w:t>
      </w:r>
      <w:r w:rsidRPr="00E84886">
        <w:rPr>
          <w:rFonts w:hint="eastAsia"/>
          <w:color w:val="000000" w:themeColor="text1"/>
          <w:sz w:val="24"/>
          <w:szCs w:val="24"/>
          <w:lang w:bidi="ar"/>
        </w:rPr>
        <w:t>hung</w:t>
      </w:r>
      <w:r w:rsidRPr="00E84886">
        <w:rPr>
          <w:color w:val="000000" w:themeColor="text1"/>
          <w:sz w:val="24"/>
          <w:szCs w:val="24"/>
          <w:lang w:val="en-GB" w:bidi="ar"/>
        </w:rPr>
        <w:t xml:space="preserve"> N, L</w:t>
      </w:r>
      <w:r w:rsidRPr="00E84886">
        <w:rPr>
          <w:rFonts w:hint="eastAsia"/>
          <w:color w:val="000000" w:themeColor="text1"/>
          <w:sz w:val="24"/>
          <w:szCs w:val="24"/>
          <w:lang w:bidi="ar"/>
        </w:rPr>
        <w:t>e</w:t>
      </w:r>
      <w:r w:rsidRPr="00E84886">
        <w:rPr>
          <w:rFonts w:hint="eastAsia"/>
          <w:color w:val="000000" w:themeColor="text1"/>
          <w:sz w:val="24"/>
          <w:szCs w:val="24"/>
          <w:lang w:bidi="ar"/>
        </w:rPr>
        <w:t>ue</w:t>
      </w:r>
      <w:r w:rsidRPr="00E84886">
        <w:rPr>
          <w:color w:val="000000" w:themeColor="text1"/>
          <w:sz w:val="24"/>
          <w:szCs w:val="24"/>
          <w:lang w:val="en-GB" w:bidi="ar"/>
        </w:rPr>
        <w:t xml:space="preserve"> M C. </w:t>
      </w:r>
      <w:r w:rsidRPr="00E84886">
        <w:rPr>
          <w:rFonts w:hint="eastAsia"/>
          <w:color w:val="000000" w:themeColor="text1"/>
          <w:sz w:val="24"/>
          <w:szCs w:val="24"/>
          <w:lang w:bidi="ar"/>
        </w:rPr>
        <w:t>(</w:t>
      </w:r>
      <w:r w:rsidRPr="00E84886">
        <w:rPr>
          <w:color w:val="000000" w:themeColor="text1"/>
          <w:sz w:val="24"/>
          <w:szCs w:val="24"/>
          <w:lang w:val="en-GB" w:bidi="ar"/>
        </w:rPr>
        <w:t>2015</w:t>
      </w:r>
      <w:r w:rsidRPr="00E84886">
        <w:rPr>
          <w:rFonts w:hint="eastAsia"/>
          <w:color w:val="000000" w:themeColor="text1"/>
          <w:sz w:val="24"/>
          <w:szCs w:val="24"/>
          <w:lang w:bidi="ar"/>
        </w:rPr>
        <w:t>).</w:t>
      </w:r>
      <w:r w:rsidRPr="00E84886">
        <w:rPr>
          <w:color w:val="000000" w:themeColor="text1"/>
          <w:sz w:val="24"/>
          <w:szCs w:val="24"/>
          <w:lang w:val="en-GB" w:bidi="ar"/>
        </w:rPr>
        <w:t xml:space="preserve"> The determinants of recommendations to use augmented</w:t>
      </w:r>
      <w:r w:rsidRPr="00E84886">
        <w:rPr>
          <w:rFonts w:hint="eastAsia"/>
          <w:color w:val="000000" w:themeColor="text1"/>
          <w:sz w:val="24"/>
          <w:szCs w:val="24"/>
          <w:lang w:bidi="ar"/>
        </w:rPr>
        <w:t xml:space="preserve"> </w:t>
      </w:r>
      <w:r w:rsidRPr="00E84886">
        <w:rPr>
          <w:color w:val="000000" w:themeColor="text1"/>
          <w:sz w:val="24"/>
          <w:szCs w:val="24"/>
          <w:lang w:val="en-GB" w:bidi="ar"/>
        </w:rPr>
        <w:t xml:space="preserve">reality technologies: The case of a Korean theme park. </w:t>
      </w:r>
      <w:r w:rsidRPr="00E84886">
        <w:rPr>
          <w:i/>
          <w:iCs/>
          <w:color w:val="000000" w:themeColor="text1"/>
          <w:sz w:val="24"/>
          <w:szCs w:val="24"/>
          <w:lang w:val="en-GB" w:bidi="ar"/>
        </w:rPr>
        <w:t>Tourism Management</w:t>
      </w:r>
      <w:r w:rsidRPr="00E84886">
        <w:rPr>
          <w:color w:val="000000" w:themeColor="text1"/>
          <w:sz w:val="24"/>
          <w:szCs w:val="24"/>
          <w:lang w:val="en-GB" w:bidi="ar"/>
        </w:rPr>
        <w:t>, 49:75-86.</w:t>
      </w:r>
    </w:p>
    <w:p w14:paraId="6157B4E7"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Kil, N., Holland, S. M., Stein, T. V., et al. (2012). Place attachment as a mediator of the relationsh</w:t>
      </w:r>
      <w:r w:rsidRPr="00E84886">
        <w:rPr>
          <w:color w:val="000000" w:themeColor="text1"/>
          <w:sz w:val="24"/>
          <w:szCs w:val="24"/>
          <w:lang w:val="en-GB"/>
        </w:rPr>
        <w:t xml:space="preserve">ip between nature-based recreation benefits and future visit intentions. </w:t>
      </w:r>
      <w:r w:rsidRPr="00E84886">
        <w:rPr>
          <w:i/>
          <w:iCs/>
          <w:color w:val="000000" w:themeColor="text1"/>
          <w:sz w:val="24"/>
          <w:szCs w:val="24"/>
          <w:lang w:val="en-GB"/>
        </w:rPr>
        <w:t>Journal of Sustainable Tourism</w:t>
      </w:r>
      <w:r w:rsidRPr="00E84886">
        <w:rPr>
          <w:color w:val="000000" w:themeColor="text1"/>
          <w:sz w:val="24"/>
          <w:szCs w:val="24"/>
          <w:lang w:val="en-GB"/>
        </w:rPr>
        <w:t xml:space="preserve">, </w:t>
      </w:r>
      <w:r w:rsidRPr="00E84886">
        <w:rPr>
          <w:i/>
          <w:iCs/>
          <w:color w:val="000000" w:themeColor="text1"/>
          <w:sz w:val="24"/>
          <w:szCs w:val="24"/>
          <w:lang w:val="en-GB"/>
        </w:rPr>
        <w:t>20(</w:t>
      </w:r>
      <w:r w:rsidRPr="00E84886">
        <w:rPr>
          <w:color w:val="000000" w:themeColor="text1"/>
          <w:sz w:val="24"/>
          <w:szCs w:val="24"/>
          <w:lang w:val="en-GB"/>
        </w:rPr>
        <w:t>4), 603-626.</w:t>
      </w:r>
    </w:p>
    <w:p w14:paraId="7CC3E6D8"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Kim, M. J., Lee, C. K., &amp; Jung, T. (2020). Exploring consumer behavior in virtual reality tourism using an extended stimulus-organism-r</w:t>
      </w:r>
      <w:r w:rsidRPr="00E84886">
        <w:rPr>
          <w:color w:val="000000" w:themeColor="text1"/>
          <w:sz w:val="24"/>
          <w:szCs w:val="24"/>
          <w:lang w:val="en-GB"/>
        </w:rPr>
        <w:t xml:space="preserve">esponse model. </w:t>
      </w:r>
      <w:r w:rsidRPr="00E84886">
        <w:rPr>
          <w:i/>
          <w:iCs/>
          <w:color w:val="000000" w:themeColor="text1"/>
          <w:sz w:val="24"/>
          <w:szCs w:val="24"/>
          <w:lang w:val="en-GB"/>
        </w:rPr>
        <w:t>Journal of travel research</w:t>
      </w:r>
      <w:r w:rsidRPr="00E84886">
        <w:rPr>
          <w:color w:val="000000" w:themeColor="text1"/>
          <w:sz w:val="24"/>
          <w:szCs w:val="24"/>
          <w:lang w:val="en-GB"/>
        </w:rPr>
        <w:t>, 59(1), 69-89.</w:t>
      </w:r>
    </w:p>
    <w:p w14:paraId="027BE003"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Kozak, M. (2001). Repeaters' Behavior at Two Distinct Destinations. Annals of Tourism Research, 28(3), 784</w:t>
      </w:r>
      <w:r w:rsidRPr="00E84886">
        <w:rPr>
          <w:rFonts w:hint="eastAsia"/>
          <w:color w:val="000000" w:themeColor="text1"/>
          <w:sz w:val="24"/>
          <w:szCs w:val="24"/>
          <w:lang w:val="en-GB"/>
        </w:rPr>
        <w:t>-</w:t>
      </w:r>
      <w:r w:rsidRPr="00E84886">
        <w:rPr>
          <w:color w:val="000000" w:themeColor="text1"/>
          <w:sz w:val="24"/>
          <w:szCs w:val="24"/>
          <w:lang w:val="en-GB"/>
        </w:rPr>
        <w:t>807.</w:t>
      </w:r>
    </w:p>
    <w:p w14:paraId="654D8A29"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Kyle, G.</w:t>
      </w:r>
      <w:r w:rsidRPr="00E84886">
        <w:rPr>
          <w:rFonts w:hint="eastAsia"/>
          <w:color w:val="000000" w:themeColor="text1"/>
          <w:sz w:val="24"/>
          <w:szCs w:val="24"/>
          <w:lang w:val="en-GB"/>
        </w:rPr>
        <w:t>,</w:t>
      </w:r>
      <w:r w:rsidRPr="00E84886">
        <w:rPr>
          <w:color w:val="000000" w:themeColor="text1"/>
          <w:sz w:val="24"/>
          <w:szCs w:val="24"/>
          <w:lang w:val="en-GB"/>
        </w:rPr>
        <w:t xml:space="preserve"> Graefe, A., Manning R., and Bacon, J. (2003). An examination of the relations</w:t>
      </w:r>
      <w:r w:rsidRPr="00E84886">
        <w:rPr>
          <w:color w:val="000000" w:themeColor="text1"/>
          <w:sz w:val="24"/>
          <w:szCs w:val="24"/>
          <w:lang w:val="en-GB"/>
        </w:rPr>
        <w:t xml:space="preserve">hips between leisure activity involvement and place attachment among hikers along the Appalachian Trail. </w:t>
      </w:r>
      <w:r w:rsidRPr="00E84886">
        <w:rPr>
          <w:i/>
          <w:iCs/>
          <w:color w:val="000000" w:themeColor="text1"/>
          <w:sz w:val="24"/>
          <w:szCs w:val="24"/>
          <w:lang w:val="en-GB"/>
        </w:rPr>
        <w:t>Journal of Leisure Research</w:t>
      </w:r>
      <w:r w:rsidRPr="00E84886">
        <w:rPr>
          <w:rFonts w:hint="eastAsia"/>
          <w:color w:val="000000" w:themeColor="text1"/>
          <w:sz w:val="24"/>
          <w:szCs w:val="24"/>
          <w:lang w:val="en-GB"/>
        </w:rPr>
        <w:t>,</w:t>
      </w:r>
      <w:r w:rsidRPr="00E84886">
        <w:rPr>
          <w:color w:val="000000" w:themeColor="text1"/>
          <w:sz w:val="24"/>
          <w:szCs w:val="24"/>
          <w:lang w:val="en-GB"/>
        </w:rPr>
        <w:t xml:space="preserve"> 3, 249</w:t>
      </w:r>
      <w:r w:rsidRPr="00E84886">
        <w:rPr>
          <w:rFonts w:hint="eastAsia"/>
          <w:color w:val="000000" w:themeColor="text1"/>
          <w:sz w:val="24"/>
          <w:szCs w:val="24"/>
          <w:lang w:val="en-GB"/>
        </w:rPr>
        <w:t>-</w:t>
      </w:r>
      <w:r w:rsidRPr="00E84886">
        <w:rPr>
          <w:color w:val="000000" w:themeColor="text1"/>
          <w:sz w:val="24"/>
          <w:szCs w:val="24"/>
          <w:lang w:val="en-GB"/>
        </w:rPr>
        <w:t>273</w:t>
      </w:r>
      <w:r w:rsidRPr="00E84886">
        <w:rPr>
          <w:color w:val="000000" w:themeColor="text1"/>
          <w:sz w:val="24"/>
          <w:szCs w:val="24"/>
          <w:lang w:val="en-GB"/>
        </w:rPr>
        <w:t>．</w:t>
      </w:r>
    </w:p>
    <w:p w14:paraId="6ABA3424"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Laurent, G., &amp; Kapferer, J. (1985). Measuring consumer involvement profiles. </w:t>
      </w:r>
      <w:r w:rsidRPr="00E84886">
        <w:rPr>
          <w:i/>
          <w:iCs/>
          <w:color w:val="000000" w:themeColor="text1"/>
          <w:sz w:val="24"/>
          <w:szCs w:val="24"/>
          <w:lang w:val="en-GB"/>
        </w:rPr>
        <w:t>Journal of Marketing Research</w:t>
      </w:r>
      <w:r w:rsidRPr="00E84886">
        <w:rPr>
          <w:color w:val="000000" w:themeColor="text1"/>
          <w:sz w:val="24"/>
          <w:szCs w:val="24"/>
          <w:lang w:val="en-GB"/>
        </w:rPr>
        <w:t xml:space="preserve">, </w:t>
      </w:r>
      <w:r w:rsidRPr="00E84886">
        <w:rPr>
          <w:i/>
          <w:iCs/>
          <w:color w:val="000000" w:themeColor="text1"/>
          <w:sz w:val="24"/>
          <w:szCs w:val="24"/>
          <w:lang w:val="en-GB"/>
        </w:rPr>
        <w:t>22</w:t>
      </w:r>
      <w:r w:rsidRPr="00E84886">
        <w:rPr>
          <w:color w:val="000000" w:themeColor="text1"/>
          <w:sz w:val="24"/>
          <w:szCs w:val="24"/>
          <w:lang w:val="en-GB"/>
        </w:rPr>
        <w:t>(1), 41</w:t>
      </w:r>
      <w:r w:rsidRPr="00E84886">
        <w:rPr>
          <w:rFonts w:hint="eastAsia"/>
          <w:color w:val="000000" w:themeColor="text1"/>
          <w:sz w:val="24"/>
          <w:szCs w:val="24"/>
          <w:lang w:val="en-GB"/>
        </w:rPr>
        <w:t>-</w:t>
      </w:r>
      <w:r w:rsidRPr="00E84886">
        <w:rPr>
          <w:color w:val="000000" w:themeColor="text1"/>
          <w:sz w:val="24"/>
          <w:szCs w:val="24"/>
          <w:lang w:val="en-GB"/>
        </w:rPr>
        <w:t>53.</w:t>
      </w:r>
    </w:p>
    <w:p w14:paraId="046F337B"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Lee, T. H., &amp; Shen, Y. L. (2013). The influence of leisure involvement and place attachment on destination loyalty: Evidence from recreationists walking their dogs in urban parks. </w:t>
      </w:r>
      <w:r w:rsidRPr="00E84886">
        <w:rPr>
          <w:i/>
          <w:iCs/>
          <w:color w:val="000000" w:themeColor="text1"/>
          <w:sz w:val="24"/>
          <w:szCs w:val="24"/>
          <w:lang w:val="en-GB"/>
        </w:rPr>
        <w:t>Journal of Environmental Psychology</w:t>
      </w:r>
      <w:r w:rsidRPr="00E84886">
        <w:rPr>
          <w:color w:val="000000" w:themeColor="text1"/>
          <w:sz w:val="24"/>
          <w:szCs w:val="24"/>
          <w:lang w:val="en-GB"/>
        </w:rPr>
        <w:t xml:space="preserve">, </w:t>
      </w:r>
      <w:r w:rsidRPr="00E84886">
        <w:rPr>
          <w:i/>
          <w:iCs/>
          <w:color w:val="000000" w:themeColor="text1"/>
          <w:sz w:val="24"/>
          <w:szCs w:val="24"/>
          <w:lang w:val="en-GB"/>
        </w:rPr>
        <w:t>33</w:t>
      </w:r>
      <w:r w:rsidRPr="00E84886">
        <w:rPr>
          <w:color w:val="000000" w:themeColor="text1"/>
          <w:sz w:val="24"/>
          <w:szCs w:val="24"/>
          <w:lang w:val="en-GB"/>
        </w:rPr>
        <w:t>(3), 76</w:t>
      </w:r>
      <w:r w:rsidRPr="00E84886">
        <w:rPr>
          <w:rFonts w:hint="eastAsia"/>
          <w:color w:val="000000" w:themeColor="text1"/>
          <w:sz w:val="24"/>
          <w:szCs w:val="24"/>
          <w:lang w:val="en-GB"/>
        </w:rPr>
        <w:t>-</w:t>
      </w:r>
      <w:r w:rsidRPr="00E84886">
        <w:rPr>
          <w:color w:val="000000" w:themeColor="text1"/>
          <w:sz w:val="24"/>
          <w:szCs w:val="24"/>
          <w:lang w:val="en-GB"/>
        </w:rPr>
        <w:t>85.</w:t>
      </w:r>
    </w:p>
    <w:p w14:paraId="3916A676"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Li, H. Y.</w:t>
      </w:r>
      <w:r w:rsidRPr="00E84886">
        <w:rPr>
          <w:color w:val="000000" w:themeColor="text1"/>
          <w:sz w:val="24"/>
          <w:szCs w:val="24"/>
          <w:lang w:val="en-GB"/>
        </w:rPr>
        <w:t>，</w:t>
      </w:r>
      <w:r w:rsidRPr="00E84886">
        <w:rPr>
          <w:color w:val="000000" w:themeColor="text1"/>
          <w:sz w:val="24"/>
          <w:szCs w:val="24"/>
          <w:lang w:val="en-GB"/>
        </w:rPr>
        <w:t>Lon</w:t>
      </w:r>
      <w:r w:rsidRPr="00E84886">
        <w:rPr>
          <w:color w:val="000000" w:themeColor="text1"/>
          <w:sz w:val="24"/>
          <w:szCs w:val="24"/>
          <w:lang w:val="en-GB"/>
        </w:rPr>
        <w:t>g, J. Z.</w:t>
      </w:r>
      <w:r w:rsidRPr="00E84886">
        <w:rPr>
          <w:color w:val="000000" w:themeColor="text1"/>
          <w:sz w:val="24"/>
          <w:szCs w:val="24"/>
          <w:lang w:val="en-GB"/>
        </w:rPr>
        <w:t>，</w:t>
      </w:r>
      <w:r w:rsidRPr="00E84886">
        <w:rPr>
          <w:color w:val="000000" w:themeColor="text1"/>
          <w:sz w:val="24"/>
          <w:szCs w:val="24"/>
          <w:lang w:val="en-GB"/>
        </w:rPr>
        <w:t>&amp; Cheng S. S</w:t>
      </w:r>
      <w:r w:rsidRPr="00E84886">
        <w:rPr>
          <w:color w:val="000000" w:themeColor="text1"/>
          <w:sz w:val="24"/>
          <w:szCs w:val="24"/>
          <w:lang w:val="en-GB"/>
        </w:rPr>
        <w:t>．</w:t>
      </w:r>
      <w:r w:rsidRPr="00E84886">
        <w:rPr>
          <w:color w:val="000000" w:themeColor="text1"/>
          <w:sz w:val="24"/>
          <w:szCs w:val="24"/>
          <w:lang w:val="en-GB"/>
        </w:rPr>
        <w:t>(2012). A study on the impact of tourist involvement on post-tour behavioral intentions based on the museums</w:t>
      </w:r>
      <w:r w:rsidRPr="00E84886">
        <w:rPr>
          <w:rFonts w:hint="eastAsia"/>
          <w:color w:val="000000" w:themeColor="text1"/>
          <w:sz w:val="24"/>
          <w:szCs w:val="24"/>
          <w:lang w:val="en-GB"/>
        </w:rPr>
        <w:t>'</w:t>
      </w:r>
      <w:r w:rsidRPr="00E84886">
        <w:rPr>
          <w:color w:val="000000" w:themeColor="text1"/>
          <w:sz w:val="24"/>
          <w:szCs w:val="24"/>
          <w:lang w:val="en-GB"/>
        </w:rPr>
        <w:t xml:space="preserve"> situation</w:t>
      </w:r>
      <w:r w:rsidRPr="00E84886">
        <w:rPr>
          <w:rFonts w:hint="eastAsia"/>
          <w:color w:val="000000" w:themeColor="text1"/>
          <w:sz w:val="24"/>
          <w:szCs w:val="24"/>
          <w:lang w:val="en-GB"/>
        </w:rPr>
        <w:t>:</w:t>
      </w:r>
      <w:r w:rsidRPr="00E84886">
        <w:rPr>
          <w:color w:val="000000" w:themeColor="text1"/>
          <w:sz w:val="24"/>
          <w:szCs w:val="24"/>
          <w:lang w:val="en-GB"/>
        </w:rPr>
        <w:t xml:space="preserve"> Mediating effect of tourist experience quality</w:t>
      </w:r>
      <w:r w:rsidRPr="00E84886">
        <w:rPr>
          <w:color w:val="000000" w:themeColor="text1"/>
          <w:sz w:val="24"/>
          <w:szCs w:val="24"/>
          <w:lang w:val="en-GB"/>
        </w:rPr>
        <w:t>．</w:t>
      </w:r>
      <w:r w:rsidRPr="00E84886">
        <w:rPr>
          <w:i/>
          <w:iCs/>
          <w:color w:val="000000" w:themeColor="text1"/>
          <w:sz w:val="24"/>
          <w:szCs w:val="24"/>
          <w:lang w:val="en-GB"/>
        </w:rPr>
        <w:t>Journal Beijing International Studies University</w:t>
      </w:r>
      <w:r w:rsidRPr="00E84886">
        <w:rPr>
          <w:color w:val="000000" w:themeColor="text1"/>
          <w:sz w:val="24"/>
          <w:szCs w:val="24"/>
          <w:lang w:val="en-GB"/>
        </w:rPr>
        <w:t>, (3), 54</w:t>
      </w:r>
      <w:r w:rsidRPr="00E84886">
        <w:rPr>
          <w:rFonts w:hint="eastAsia"/>
          <w:color w:val="000000" w:themeColor="text1"/>
          <w:sz w:val="24"/>
          <w:szCs w:val="24"/>
          <w:lang w:val="en-GB"/>
        </w:rPr>
        <w:t>-</w:t>
      </w:r>
      <w:r w:rsidRPr="00E84886">
        <w:rPr>
          <w:color w:val="000000" w:themeColor="text1"/>
          <w:sz w:val="24"/>
          <w:szCs w:val="24"/>
          <w:lang w:val="en-GB"/>
        </w:rPr>
        <w:t>63+ 53</w:t>
      </w:r>
    </w:p>
    <w:p w14:paraId="34FCE039" w14:textId="77777777" w:rsidR="00000000" w:rsidRPr="00E84886" w:rsidRDefault="00565342">
      <w:pPr>
        <w:autoSpaceDE w:val="0"/>
        <w:autoSpaceDN w:val="0"/>
        <w:adjustRightInd w:val="0"/>
        <w:spacing w:line="360" w:lineRule="auto"/>
        <w:ind w:left="360" w:hanging="360"/>
        <w:jc w:val="left"/>
        <w:rPr>
          <w:rFonts w:hint="eastAsia"/>
          <w:color w:val="000000" w:themeColor="text1"/>
          <w:sz w:val="24"/>
          <w:szCs w:val="24"/>
          <w:lang w:val="en-GB"/>
        </w:rPr>
      </w:pPr>
      <w:r w:rsidRPr="00E84886">
        <w:rPr>
          <w:color w:val="000000" w:themeColor="text1"/>
          <w:sz w:val="24"/>
          <w:szCs w:val="24"/>
          <w:lang w:val="en-GB"/>
        </w:rPr>
        <w:t>L</w:t>
      </w:r>
      <w:r w:rsidRPr="00E84886">
        <w:rPr>
          <w:color w:val="000000" w:themeColor="text1"/>
          <w:sz w:val="24"/>
          <w:szCs w:val="24"/>
          <w:lang w:val="en-GB"/>
        </w:rPr>
        <w:t xml:space="preserve">i, T., &amp; Chen, Y. (2019). Will virtual reality be a double-edged exploring sword? the </w:t>
      </w:r>
      <w:r w:rsidRPr="00E84886">
        <w:rPr>
          <w:color w:val="000000" w:themeColor="text1"/>
          <w:sz w:val="24"/>
          <w:szCs w:val="24"/>
          <w:lang w:val="en-GB"/>
        </w:rPr>
        <w:lastRenderedPageBreak/>
        <w:t xml:space="preserve">moderation effects of the expected enjoyment of a destination on travel intention. </w:t>
      </w:r>
      <w:r w:rsidRPr="00E84886">
        <w:rPr>
          <w:i/>
          <w:iCs/>
          <w:color w:val="000000" w:themeColor="text1"/>
          <w:sz w:val="24"/>
          <w:szCs w:val="24"/>
          <w:lang w:val="en-GB"/>
        </w:rPr>
        <w:t>Journal of Destination Marketing &amp; Management</w:t>
      </w:r>
      <w:r w:rsidRPr="00E84886">
        <w:rPr>
          <w:color w:val="000000" w:themeColor="text1"/>
          <w:sz w:val="24"/>
          <w:szCs w:val="24"/>
          <w:lang w:val="en-GB"/>
        </w:rPr>
        <w:t xml:space="preserve">, </w:t>
      </w:r>
      <w:r w:rsidRPr="00E84886">
        <w:rPr>
          <w:i/>
          <w:iCs/>
          <w:color w:val="000000" w:themeColor="text1"/>
          <w:sz w:val="24"/>
          <w:szCs w:val="24"/>
          <w:lang w:val="en-GB"/>
        </w:rPr>
        <w:t>12</w:t>
      </w:r>
      <w:r w:rsidRPr="00E84886">
        <w:rPr>
          <w:color w:val="000000" w:themeColor="text1"/>
          <w:sz w:val="24"/>
          <w:szCs w:val="24"/>
          <w:lang w:val="en-GB"/>
        </w:rPr>
        <w:t>, 15</w:t>
      </w:r>
      <w:r w:rsidRPr="00E84886">
        <w:rPr>
          <w:rFonts w:hint="eastAsia"/>
          <w:color w:val="000000" w:themeColor="text1"/>
          <w:sz w:val="24"/>
          <w:szCs w:val="24"/>
          <w:lang w:val="en-GB"/>
        </w:rPr>
        <w:t>-</w:t>
      </w:r>
      <w:r w:rsidRPr="00E84886">
        <w:rPr>
          <w:color w:val="000000" w:themeColor="text1"/>
          <w:sz w:val="24"/>
          <w:szCs w:val="24"/>
          <w:lang w:val="en-GB"/>
        </w:rPr>
        <w:t>26.</w:t>
      </w:r>
      <w:r w:rsidRPr="00E84886">
        <w:rPr>
          <w:color w:val="000000" w:themeColor="text1"/>
          <w:kern w:val="0"/>
          <w:sz w:val="24"/>
          <w:szCs w:val="24"/>
          <w:lang w:val="en-GB"/>
        </w:rPr>
        <w:t xml:space="preserve"> </w:t>
      </w:r>
    </w:p>
    <w:p w14:paraId="6432BF00"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Li, W. M., Yin, C. Q., Tang,</w:t>
      </w:r>
      <w:r w:rsidRPr="00E84886">
        <w:rPr>
          <w:color w:val="000000" w:themeColor="text1"/>
          <w:sz w:val="24"/>
          <w:szCs w:val="24"/>
          <w:lang w:val="en-GB"/>
        </w:rPr>
        <w:t xml:space="preserve"> W. Y., et al. (2019). Place attachment and pro-environmental behaviors of bird-watching tourists: taking natural empathy and perception of environmental education as mediating variables. </w:t>
      </w:r>
      <w:r w:rsidRPr="00E84886">
        <w:rPr>
          <w:i/>
          <w:iCs/>
          <w:color w:val="000000" w:themeColor="text1"/>
          <w:sz w:val="24"/>
          <w:szCs w:val="24"/>
          <w:lang w:val="en-GB"/>
        </w:rPr>
        <w:t>Economic Geography</w:t>
      </w:r>
      <w:r w:rsidRPr="00E84886">
        <w:rPr>
          <w:color w:val="000000" w:themeColor="text1"/>
          <w:sz w:val="24"/>
          <w:szCs w:val="24"/>
          <w:lang w:val="en-GB"/>
        </w:rPr>
        <w:t xml:space="preserve">, </w:t>
      </w:r>
      <w:r w:rsidRPr="00E84886">
        <w:rPr>
          <w:i/>
          <w:iCs/>
          <w:color w:val="000000" w:themeColor="text1"/>
          <w:sz w:val="24"/>
          <w:szCs w:val="24"/>
          <w:lang w:val="en-GB"/>
        </w:rPr>
        <w:t>39</w:t>
      </w:r>
      <w:r w:rsidRPr="00E84886">
        <w:rPr>
          <w:color w:val="000000" w:themeColor="text1"/>
          <w:sz w:val="24"/>
          <w:szCs w:val="24"/>
          <w:lang w:val="en-GB"/>
        </w:rPr>
        <w:t>(01), 218</w:t>
      </w:r>
      <w:r w:rsidRPr="00E84886">
        <w:rPr>
          <w:rFonts w:hint="eastAsia"/>
          <w:color w:val="000000" w:themeColor="text1"/>
          <w:sz w:val="24"/>
          <w:szCs w:val="24"/>
          <w:lang w:val="en-GB"/>
        </w:rPr>
        <w:t>-</w:t>
      </w:r>
      <w:r w:rsidRPr="00E84886">
        <w:rPr>
          <w:color w:val="000000" w:themeColor="text1"/>
          <w:sz w:val="24"/>
          <w:szCs w:val="24"/>
          <w:lang w:val="en-GB"/>
        </w:rPr>
        <w:t>227.</w:t>
      </w:r>
    </w:p>
    <w:p w14:paraId="09D64A1B" w14:textId="77777777" w:rsidR="00000000" w:rsidRPr="00E84886" w:rsidRDefault="00565342">
      <w:pPr>
        <w:widowControl/>
        <w:spacing w:line="360" w:lineRule="auto"/>
        <w:ind w:left="360" w:hanging="360"/>
        <w:jc w:val="left"/>
        <w:rPr>
          <w:color w:val="000000" w:themeColor="text1"/>
          <w:sz w:val="24"/>
          <w:szCs w:val="24"/>
          <w:lang w:val="en-GB"/>
        </w:rPr>
      </w:pPr>
      <w:r w:rsidRPr="00E84886">
        <w:rPr>
          <w:color w:val="000000" w:themeColor="text1"/>
          <w:sz w:val="24"/>
          <w:szCs w:val="24"/>
          <w:lang w:val="en-GB" w:bidi="ar"/>
        </w:rPr>
        <w:t>Li</w:t>
      </w:r>
      <w:r w:rsidRPr="00E84886">
        <w:rPr>
          <w:color w:val="000000" w:themeColor="text1"/>
          <w:sz w:val="24"/>
          <w:szCs w:val="24"/>
          <w:lang w:val="en-GB"/>
        </w:rPr>
        <w:t xml:space="preserve">, </w:t>
      </w:r>
      <w:r w:rsidRPr="00E84886">
        <w:rPr>
          <w:color w:val="000000" w:themeColor="text1"/>
          <w:sz w:val="24"/>
          <w:szCs w:val="24"/>
          <w:lang w:val="en-GB" w:bidi="ar"/>
        </w:rPr>
        <w:t>X</w:t>
      </w:r>
      <w:r w:rsidRPr="00E84886">
        <w:rPr>
          <w:color w:val="000000" w:themeColor="text1"/>
          <w:sz w:val="24"/>
          <w:szCs w:val="24"/>
          <w:lang w:val="en-GB"/>
        </w:rPr>
        <w:t xml:space="preserve">. </w:t>
      </w:r>
      <w:r w:rsidRPr="00E84886">
        <w:rPr>
          <w:color w:val="000000" w:themeColor="text1"/>
          <w:sz w:val="24"/>
          <w:szCs w:val="24"/>
          <w:lang w:val="en-GB" w:bidi="ar"/>
        </w:rPr>
        <w:t>J</w:t>
      </w:r>
      <w:r w:rsidRPr="00E84886">
        <w:rPr>
          <w:color w:val="000000" w:themeColor="text1"/>
          <w:sz w:val="24"/>
          <w:szCs w:val="24"/>
          <w:lang w:val="en-GB"/>
        </w:rPr>
        <w:t>.</w:t>
      </w:r>
      <w:r w:rsidRPr="00E84886">
        <w:rPr>
          <w:color w:val="000000" w:themeColor="text1"/>
          <w:sz w:val="24"/>
          <w:szCs w:val="24"/>
          <w:lang w:val="en-GB" w:bidi="ar"/>
        </w:rPr>
        <w:t xml:space="preserve">, Li, Z. R., Song, C. </w:t>
      </w:r>
      <w:r w:rsidRPr="00E84886">
        <w:rPr>
          <w:color w:val="000000" w:themeColor="text1"/>
          <w:sz w:val="24"/>
          <w:szCs w:val="24"/>
          <w:lang w:val="en-GB" w:bidi="ar"/>
        </w:rPr>
        <w:t>Y., Lu, W. L., Zhang, Q. (</w:t>
      </w:r>
      <w:r w:rsidRPr="00E84886">
        <w:rPr>
          <w:color w:val="000000" w:themeColor="text1"/>
          <w:sz w:val="24"/>
          <w:szCs w:val="24"/>
          <w:lang w:val="en-GB"/>
        </w:rPr>
        <w:t xml:space="preserve">2021). </w:t>
      </w:r>
      <w:r w:rsidRPr="00E84886">
        <w:rPr>
          <w:color w:val="000000" w:themeColor="text1"/>
          <w:sz w:val="24"/>
          <w:szCs w:val="24"/>
          <w:lang w:val="en-GB" w:bidi="ar"/>
        </w:rPr>
        <w:t>Exploring consumer behavior in virtual reality tourism using the theory of planned behavior</w:t>
      </w:r>
      <w:r w:rsidRPr="00E84886">
        <w:rPr>
          <w:color w:val="000000" w:themeColor="text1"/>
          <w:sz w:val="24"/>
          <w:szCs w:val="24"/>
          <w:lang w:val="en-GB"/>
        </w:rPr>
        <w:t xml:space="preserve">. </w:t>
      </w:r>
      <w:r w:rsidRPr="00E84886">
        <w:rPr>
          <w:i/>
          <w:iCs/>
          <w:color w:val="000000" w:themeColor="text1"/>
          <w:sz w:val="24"/>
          <w:szCs w:val="24"/>
          <w:lang w:val="en-GB" w:bidi="ar"/>
        </w:rPr>
        <w:t>Tourism Tribune</w:t>
      </w:r>
      <w:r w:rsidRPr="00E84886">
        <w:rPr>
          <w:color w:val="000000" w:themeColor="text1"/>
          <w:sz w:val="24"/>
          <w:szCs w:val="24"/>
          <w:lang w:val="en-GB"/>
        </w:rPr>
        <w:t>, 36(8):12.</w:t>
      </w:r>
    </w:p>
    <w:p w14:paraId="7CE59EE2"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 xml:space="preserve">Lin, L. P., Huang, S. C., &amp; Ho, </w:t>
      </w:r>
      <w:hyperlink r:id="rId11" w:anchor="!" w:history="1">
        <w:r w:rsidRPr="00E84886">
          <w:rPr>
            <w:color w:val="000000" w:themeColor="text1"/>
            <w:sz w:val="24"/>
            <w:szCs w:val="24"/>
            <w:lang w:val="en-GB"/>
          </w:rPr>
          <w:t>Y.</w:t>
        </w:r>
      </w:hyperlink>
      <w:r w:rsidRPr="00E84886">
        <w:rPr>
          <w:color w:val="000000" w:themeColor="text1"/>
          <w:sz w:val="24"/>
          <w:szCs w:val="24"/>
          <w:lang w:val="en-GB"/>
        </w:rPr>
        <w:t xml:space="preserve"> C. (2020). Could virtual reality effectively market slow travel in a heritage destination? </w:t>
      </w:r>
      <w:r w:rsidRPr="00E84886">
        <w:rPr>
          <w:i/>
          <w:iCs/>
          <w:color w:val="000000" w:themeColor="text1"/>
          <w:sz w:val="24"/>
          <w:szCs w:val="24"/>
          <w:lang w:val="en-GB"/>
        </w:rPr>
        <w:t>Tourism Management</w:t>
      </w:r>
      <w:r w:rsidRPr="00E84886">
        <w:rPr>
          <w:color w:val="000000" w:themeColor="text1"/>
          <w:sz w:val="24"/>
          <w:szCs w:val="24"/>
          <w:lang w:val="en-GB"/>
        </w:rPr>
        <w:t xml:space="preserve">, </w:t>
      </w:r>
      <w:r w:rsidRPr="00E84886">
        <w:rPr>
          <w:i/>
          <w:iCs/>
          <w:color w:val="000000" w:themeColor="text1"/>
          <w:sz w:val="24"/>
          <w:szCs w:val="24"/>
          <w:lang w:val="en-GB"/>
        </w:rPr>
        <w:t>78</w:t>
      </w:r>
      <w:r w:rsidRPr="00E84886">
        <w:rPr>
          <w:color w:val="000000" w:themeColor="text1"/>
          <w:sz w:val="24"/>
          <w:szCs w:val="24"/>
          <w:lang w:val="en-GB"/>
        </w:rPr>
        <w:t>, 1</w:t>
      </w:r>
      <w:r w:rsidRPr="00E84886">
        <w:rPr>
          <w:rFonts w:hint="eastAsia"/>
          <w:color w:val="000000" w:themeColor="text1"/>
          <w:sz w:val="24"/>
          <w:szCs w:val="24"/>
          <w:lang w:val="en-GB"/>
        </w:rPr>
        <w:t>-</w:t>
      </w:r>
      <w:r w:rsidRPr="00E84886">
        <w:rPr>
          <w:color w:val="000000" w:themeColor="text1"/>
          <w:sz w:val="24"/>
          <w:szCs w:val="24"/>
          <w:lang w:val="en-GB"/>
        </w:rPr>
        <w:t>11.</w:t>
      </w:r>
    </w:p>
    <w:p w14:paraId="100D4355"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Liu, J., &amp;Yue, M. T. (2019). Relationship between tourists' involvement, place attachment and willingness to</w:t>
      </w:r>
      <w:r w:rsidRPr="00E84886">
        <w:rPr>
          <w:color w:val="000000" w:themeColor="text1"/>
          <w:sz w:val="24"/>
          <w:szCs w:val="24"/>
          <w:lang w:val="en-GB"/>
        </w:rPr>
        <w:t xml:space="preserve"> pay of tourism eco-compensation: A case study of Wuyishan national park. </w:t>
      </w:r>
      <w:r w:rsidRPr="00E84886">
        <w:rPr>
          <w:i/>
          <w:iCs/>
          <w:color w:val="000000" w:themeColor="text1"/>
          <w:sz w:val="24"/>
          <w:szCs w:val="24"/>
          <w:lang w:val="en-GB"/>
        </w:rPr>
        <w:t>Areal Research and Development</w:t>
      </w:r>
      <w:r w:rsidRPr="00E84886">
        <w:rPr>
          <w:color w:val="000000" w:themeColor="text1"/>
          <w:sz w:val="24"/>
          <w:szCs w:val="24"/>
          <w:lang w:val="en-GB"/>
        </w:rPr>
        <w:t xml:space="preserve">, </w:t>
      </w:r>
      <w:r w:rsidRPr="00E84886">
        <w:rPr>
          <w:i/>
          <w:iCs/>
          <w:color w:val="000000" w:themeColor="text1"/>
          <w:sz w:val="24"/>
          <w:szCs w:val="24"/>
          <w:lang w:val="en-GB"/>
        </w:rPr>
        <w:t>38</w:t>
      </w:r>
      <w:r w:rsidRPr="00E84886">
        <w:rPr>
          <w:color w:val="000000" w:themeColor="text1"/>
          <w:sz w:val="24"/>
          <w:szCs w:val="24"/>
          <w:lang w:val="en-GB"/>
        </w:rPr>
        <w:t>(02), 112</w:t>
      </w:r>
      <w:r w:rsidRPr="00E84886">
        <w:rPr>
          <w:rFonts w:hint="eastAsia"/>
          <w:color w:val="000000" w:themeColor="text1"/>
          <w:sz w:val="24"/>
          <w:szCs w:val="24"/>
          <w:lang w:val="en-GB"/>
        </w:rPr>
        <w:t>-</w:t>
      </w:r>
      <w:r w:rsidRPr="00E84886">
        <w:rPr>
          <w:color w:val="000000" w:themeColor="text1"/>
          <w:sz w:val="24"/>
          <w:szCs w:val="24"/>
          <w:lang w:val="en-GB"/>
        </w:rPr>
        <w:t>116+128.</w:t>
      </w:r>
    </w:p>
    <w:p w14:paraId="67DCD7D6"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Loureiro, S. M. C., Guerreiro, J., &amp; Ali, F. (2020). 20 years of research on virtual reality and augmented reality in tourism con</w:t>
      </w:r>
      <w:r w:rsidRPr="00E84886">
        <w:rPr>
          <w:color w:val="000000" w:themeColor="text1"/>
          <w:kern w:val="0"/>
          <w:sz w:val="24"/>
          <w:szCs w:val="24"/>
          <w:lang w:val="en-GB"/>
        </w:rPr>
        <w:t xml:space="preserve">text: A text-mining approach. </w:t>
      </w:r>
      <w:r w:rsidRPr="00E84886">
        <w:rPr>
          <w:i/>
          <w:iCs/>
          <w:color w:val="000000" w:themeColor="text1"/>
          <w:kern w:val="0"/>
          <w:sz w:val="24"/>
          <w:szCs w:val="24"/>
          <w:lang w:val="en-GB"/>
        </w:rPr>
        <w:t>Tourism Management</w:t>
      </w:r>
      <w:r w:rsidRPr="00E84886">
        <w:rPr>
          <w:color w:val="000000" w:themeColor="text1"/>
          <w:kern w:val="0"/>
          <w:sz w:val="24"/>
          <w:szCs w:val="24"/>
          <w:lang w:val="en-GB"/>
        </w:rPr>
        <w:t xml:space="preserve">, </w:t>
      </w:r>
      <w:r w:rsidRPr="00E84886">
        <w:rPr>
          <w:i/>
          <w:iCs/>
          <w:color w:val="000000" w:themeColor="text1"/>
          <w:kern w:val="0"/>
          <w:sz w:val="24"/>
          <w:szCs w:val="24"/>
          <w:lang w:val="en-GB"/>
        </w:rPr>
        <w:t>77</w:t>
      </w:r>
      <w:r w:rsidRPr="00E84886">
        <w:rPr>
          <w:color w:val="000000" w:themeColor="text1"/>
          <w:kern w:val="0"/>
          <w:sz w:val="24"/>
          <w:szCs w:val="24"/>
          <w:lang w:val="en-GB"/>
        </w:rPr>
        <w:t>, 1-21.</w:t>
      </w:r>
    </w:p>
    <w:p w14:paraId="1E512348"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vertAlign w:val="superscript"/>
          <w:lang w:val="en-GB"/>
        </w:rPr>
      </w:pPr>
      <w:r w:rsidRPr="00E84886">
        <w:rPr>
          <w:color w:val="000000" w:themeColor="text1"/>
          <w:kern w:val="0"/>
          <w:sz w:val="24"/>
          <w:szCs w:val="24"/>
          <w:lang w:val="en-GB"/>
        </w:rPr>
        <w:t xml:space="preserve">McIntyre, N., &amp; Pigram, J. J. (1992). Recreation specialization reexamined: The case of vehicle-based campers. </w:t>
      </w:r>
      <w:r w:rsidRPr="00E84886">
        <w:rPr>
          <w:i/>
          <w:iCs/>
          <w:color w:val="000000" w:themeColor="text1"/>
          <w:kern w:val="0"/>
          <w:sz w:val="24"/>
          <w:szCs w:val="24"/>
          <w:lang w:val="en-GB"/>
        </w:rPr>
        <w:t>Leisure Research</w:t>
      </w:r>
      <w:r w:rsidRPr="00E84886">
        <w:rPr>
          <w:color w:val="000000" w:themeColor="text1"/>
          <w:kern w:val="0"/>
          <w:sz w:val="24"/>
          <w:szCs w:val="24"/>
          <w:lang w:val="en-GB"/>
        </w:rPr>
        <w:t>, 14(1), 3</w:t>
      </w:r>
      <w:r w:rsidRPr="00E84886">
        <w:rPr>
          <w:rFonts w:hint="eastAsia"/>
          <w:color w:val="000000" w:themeColor="text1"/>
          <w:kern w:val="0"/>
          <w:sz w:val="24"/>
          <w:szCs w:val="24"/>
          <w:lang w:val="en-GB"/>
        </w:rPr>
        <w:t>-</w:t>
      </w:r>
      <w:r w:rsidRPr="00E84886">
        <w:rPr>
          <w:color w:val="000000" w:themeColor="text1"/>
          <w:kern w:val="0"/>
          <w:sz w:val="24"/>
          <w:szCs w:val="24"/>
          <w:lang w:val="en-GB"/>
        </w:rPr>
        <w:t>15.</w:t>
      </w:r>
    </w:p>
    <w:p w14:paraId="29C34245"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Mehrabian, A., &amp; Russel, J. (1974). An approach to env</w:t>
      </w:r>
      <w:r w:rsidRPr="00E84886">
        <w:rPr>
          <w:color w:val="000000" w:themeColor="text1"/>
          <w:kern w:val="0"/>
          <w:sz w:val="24"/>
          <w:szCs w:val="24"/>
          <w:lang w:val="en-GB"/>
        </w:rPr>
        <w:t xml:space="preserve">ironmental psychology. Cambridge, MA: MIT Press. </w:t>
      </w:r>
    </w:p>
    <w:p w14:paraId="42D224FC"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Moore, R. L., &amp; Graefe, A. R. (1994). Attachments to recreation settings: The case of rail-trail users. </w:t>
      </w:r>
      <w:r w:rsidRPr="00E84886">
        <w:rPr>
          <w:i/>
          <w:iCs/>
          <w:color w:val="000000" w:themeColor="text1"/>
          <w:kern w:val="0"/>
          <w:sz w:val="24"/>
          <w:szCs w:val="24"/>
          <w:lang w:val="en-GB"/>
        </w:rPr>
        <w:t>Leisure Sciences</w:t>
      </w:r>
      <w:r w:rsidRPr="00E84886">
        <w:rPr>
          <w:color w:val="000000" w:themeColor="text1"/>
          <w:kern w:val="0"/>
          <w:sz w:val="24"/>
          <w:szCs w:val="24"/>
          <w:lang w:val="en-GB"/>
        </w:rPr>
        <w:t xml:space="preserve">, </w:t>
      </w:r>
      <w:r w:rsidRPr="00E84886">
        <w:rPr>
          <w:i/>
          <w:iCs/>
          <w:color w:val="000000" w:themeColor="text1"/>
          <w:kern w:val="0"/>
          <w:sz w:val="24"/>
          <w:szCs w:val="24"/>
          <w:lang w:val="en-GB"/>
        </w:rPr>
        <w:t>16</w:t>
      </w:r>
      <w:r w:rsidRPr="00E84886">
        <w:rPr>
          <w:color w:val="000000" w:themeColor="text1"/>
          <w:kern w:val="0"/>
          <w:sz w:val="24"/>
          <w:szCs w:val="24"/>
          <w:lang w:val="en-GB"/>
        </w:rPr>
        <w:t>(1), 17</w:t>
      </w:r>
      <w:r w:rsidRPr="00E84886">
        <w:rPr>
          <w:rFonts w:hint="eastAsia"/>
          <w:color w:val="000000" w:themeColor="text1"/>
          <w:kern w:val="0"/>
          <w:sz w:val="24"/>
          <w:szCs w:val="24"/>
          <w:lang w:val="en-GB"/>
        </w:rPr>
        <w:t>-</w:t>
      </w:r>
      <w:r w:rsidRPr="00E84886">
        <w:rPr>
          <w:color w:val="000000" w:themeColor="text1"/>
          <w:kern w:val="0"/>
          <w:sz w:val="24"/>
          <w:szCs w:val="24"/>
          <w:lang w:val="en-GB"/>
        </w:rPr>
        <w:t>31.</w:t>
      </w:r>
    </w:p>
    <w:p w14:paraId="12E1C22C"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sz w:val="24"/>
          <w:szCs w:val="24"/>
          <w:lang w:val="en-GB"/>
        </w:rPr>
        <w:t>Mowen, A. J., Graefe, A. R. , &amp;Virden, R. J. (1997). A typology of pla</w:t>
      </w:r>
      <w:r w:rsidRPr="00E84886">
        <w:rPr>
          <w:color w:val="000000" w:themeColor="text1"/>
          <w:sz w:val="24"/>
          <w:szCs w:val="24"/>
          <w:lang w:val="en-GB"/>
        </w:rPr>
        <w:t xml:space="preserve">ce attachment and activity involvement[C]. Proceedings of the 1997 Northeastern Recreation Research Symposium. </w:t>
      </w:r>
    </w:p>
    <w:p w14:paraId="79E2D7AA"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Munoz-Leiva, F., Hernandez-Mendez, J., &amp; Sanchez-Fernandez, J. (2012). Generalising user behavior in online travel sites through the travel 2.0 </w:t>
      </w:r>
      <w:r w:rsidRPr="00E84886">
        <w:rPr>
          <w:color w:val="000000" w:themeColor="text1"/>
          <w:kern w:val="0"/>
          <w:sz w:val="24"/>
          <w:szCs w:val="24"/>
          <w:lang w:val="en-GB"/>
        </w:rPr>
        <w:t xml:space="preserve">website acceptance model. </w:t>
      </w:r>
      <w:r w:rsidRPr="00E84886">
        <w:rPr>
          <w:i/>
          <w:iCs/>
          <w:color w:val="000000" w:themeColor="text1"/>
          <w:kern w:val="0"/>
          <w:sz w:val="24"/>
          <w:szCs w:val="24"/>
          <w:lang w:val="en-GB"/>
        </w:rPr>
        <w:t>Online Information Review</w:t>
      </w:r>
      <w:r w:rsidRPr="00E84886">
        <w:rPr>
          <w:color w:val="000000" w:themeColor="text1"/>
          <w:kern w:val="0"/>
          <w:sz w:val="24"/>
          <w:szCs w:val="24"/>
          <w:lang w:val="en-GB"/>
        </w:rPr>
        <w:t xml:space="preserve">, </w:t>
      </w:r>
      <w:r w:rsidRPr="00E84886">
        <w:rPr>
          <w:i/>
          <w:iCs/>
          <w:color w:val="000000" w:themeColor="text1"/>
          <w:kern w:val="0"/>
          <w:sz w:val="24"/>
          <w:szCs w:val="24"/>
          <w:lang w:val="en-GB"/>
        </w:rPr>
        <w:t>36</w:t>
      </w:r>
      <w:r w:rsidRPr="00E84886">
        <w:rPr>
          <w:color w:val="000000" w:themeColor="text1"/>
          <w:kern w:val="0"/>
          <w:sz w:val="24"/>
          <w:szCs w:val="24"/>
          <w:lang w:val="en-GB"/>
        </w:rPr>
        <w:t>(6), 879</w:t>
      </w:r>
      <w:r w:rsidRPr="00E84886">
        <w:rPr>
          <w:rFonts w:hint="eastAsia"/>
          <w:color w:val="000000" w:themeColor="text1"/>
          <w:kern w:val="0"/>
          <w:sz w:val="24"/>
          <w:szCs w:val="24"/>
          <w:lang w:val="en-GB"/>
        </w:rPr>
        <w:t>-</w:t>
      </w:r>
      <w:r w:rsidRPr="00E84886">
        <w:rPr>
          <w:color w:val="000000" w:themeColor="text1"/>
          <w:kern w:val="0"/>
          <w:sz w:val="24"/>
          <w:szCs w:val="24"/>
          <w:lang w:val="en-GB"/>
        </w:rPr>
        <w:t>902.</w:t>
      </w:r>
    </w:p>
    <w:p w14:paraId="0E78921E"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Park, M., Yang, X., Lee, B., et al. (2002). Segmenting casino gamblers by involvement profiles: a Colorado example. </w:t>
      </w:r>
      <w:r w:rsidRPr="00E84886">
        <w:rPr>
          <w:i/>
          <w:iCs/>
          <w:color w:val="000000" w:themeColor="text1"/>
          <w:sz w:val="24"/>
          <w:szCs w:val="24"/>
          <w:lang w:val="en-GB"/>
        </w:rPr>
        <w:t>Tourism Management</w:t>
      </w:r>
      <w:r w:rsidRPr="00E84886">
        <w:rPr>
          <w:color w:val="000000" w:themeColor="text1"/>
          <w:sz w:val="24"/>
          <w:szCs w:val="24"/>
          <w:lang w:val="en-GB"/>
        </w:rPr>
        <w:t xml:space="preserve">, </w:t>
      </w:r>
      <w:r w:rsidRPr="00E84886">
        <w:rPr>
          <w:i/>
          <w:iCs/>
          <w:color w:val="000000" w:themeColor="text1"/>
          <w:sz w:val="24"/>
          <w:szCs w:val="24"/>
          <w:lang w:val="en-GB"/>
        </w:rPr>
        <w:t>23</w:t>
      </w:r>
      <w:r w:rsidRPr="00E84886">
        <w:rPr>
          <w:color w:val="000000" w:themeColor="text1"/>
          <w:sz w:val="24"/>
          <w:szCs w:val="24"/>
          <w:lang w:val="en-GB"/>
        </w:rPr>
        <w:t>(1), 55</w:t>
      </w:r>
      <w:r w:rsidRPr="00E84886">
        <w:rPr>
          <w:rFonts w:hint="eastAsia"/>
          <w:color w:val="000000" w:themeColor="text1"/>
          <w:sz w:val="24"/>
          <w:szCs w:val="24"/>
          <w:lang w:val="en-GB"/>
        </w:rPr>
        <w:t>-</w:t>
      </w:r>
      <w:r w:rsidRPr="00E84886">
        <w:rPr>
          <w:color w:val="000000" w:themeColor="text1"/>
          <w:sz w:val="24"/>
          <w:szCs w:val="24"/>
          <w:lang w:val="en-GB"/>
        </w:rPr>
        <w:t>65.</w:t>
      </w:r>
    </w:p>
    <w:p w14:paraId="428A3807"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Plunkett, D., Fulthorp, K., &amp; Paris, </w:t>
      </w:r>
      <w:r w:rsidRPr="00E84886">
        <w:rPr>
          <w:color w:val="000000" w:themeColor="text1"/>
          <w:sz w:val="24"/>
          <w:szCs w:val="24"/>
          <w:lang w:val="en-GB"/>
        </w:rPr>
        <w:t xml:space="preserve">C. M. (2019). Examining the relationship between place </w:t>
      </w:r>
      <w:r w:rsidRPr="00E84886">
        <w:rPr>
          <w:color w:val="000000" w:themeColor="text1"/>
          <w:sz w:val="24"/>
          <w:szCs w:val="24"/>
          <w:lang w:val="en-GB"/>
        </w:rPr>
        <w:lastRenderedPageBreak/>
        <w:t xml:space="preserve">attachment and behavioral loyalty in an urban park setting. </w:t>
      </w:r>
      <w:r w:rsidRPr="00E84886">
        <w:rPr>
          <w:i/>
          <w:iCs/>
          <w:color w:val="000000" w:themeColor="text1"/>
          <w:sz w:val="24"/>
          <w:szCs w:val="24"/>
          <w:lang w:val="en-GB"/>
        </w:rPr>
        <w:t>Journal of Outdoor Recreation and Tourism</w:t>
      </w:r>
      <w:r w:rsidRPr="00E84886">
        <w:rPr>
          <w:color w:val="000000" w:themeColor="text1"/>
          <w:sz w:val="24"/>
          <w:szCs w:val="24"/>
          <w:lang w:val="en-GB"/>
        </w:rPr>
        <w:t xml:space="preserve">, </w:t>
      </w:r>
      <w:r w:rsidRPr="00E84886">
        <w:rPr>
          <w:i/>
          <w:iCs/>
          <w:color w:val="000000" w:themeColor="text1"/>
          <w:sz w:val="24"/>
          <w:szCs w:val="24"/>
          <w:lang w:val="en-GB"/>
        </w:rPr>
        <w:t>25</w:t>
      </w:r>
      <w:r w:rsidRPr="00E84886">
        <w:rPr>
          <w:color w:val="000000" w:themeColor="text1"/>
          <w:sz w:val="24"/>
          <w:szCs w:val="24"/>
          <w:lang w:val="en-GB"/>
        </w:rPr>
        <w:t>, 36</w:t>
      </w:r>
      <w:r w:rsidRPr="00E84886">
        <w:rPr>
          <w:rFonts w:hint="eastAsia"/>
          <w:color w:val="000000" w:themeColor="text1"/>
          <w:sz w:val="24"/>
          <w:szCs w:val="24"/>
          <w:lang w:val="en-GB"/>
        </w:rPr>
        <w:t>-</w:t>
      </w:r>
      <w:r w:rsidRPr="00E84886">
        <w:rPr>
          <w:color w:val="000000" w:themeColor="text1"/>
          <w:sz w:val="24"/>
          <w:szCs w:val="24"/>
          <w:lang w:val="en-GB"/>
        </w:rPr>
        <w:t>44.</w:t>
      </w:r>
    </w:p>
    <w:p w14:paraId="4B94480C"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 xml:space="preserve">Prayag, G., &amp; Ryan, C. (2012). Antecedents of tourists' loyalty to Mauritius: The role </w:t>
      </w:r>
      <w:r w:rsidRPr="00E84886">
        <w:rPr>
          <w:color w:val="000000" w:themeColor="text1"/>
          <w:sz w:val="24"/>
          <w:szCs w:val="24"/>
          <w:lang w:val="en-GB"/>
        </w:rPr>
        <w:t xml:space="preserve">and influence of destination image, place attachment, personal involvement, and satisfaction. </w:t>
      </w:r>
      <w:r w:rsidRPr="00E84886">
        <w:rPr>
          <w:i/>
          <w:iCs/>
          <w:color w:val="000000" w:themeColor="text1"/>
          <w:sz w:val="24"/>
          <w:szCs w:val="24"/>
          <w:lang w:val="en-GB"/>
        </w:rPr>
        <w:t>Journal of Travel Research</w:t>
      </w:r>
      <w:r w:rsidRPr="00E84886">
        <w:rPr>
          <w:color w:val="000000" w:themeColor="text1"/>
          <w:sz w:val="24"/>
          <w:szCs w:val="24"/>
          <w:lang w:val="en-GB"/>
        </w:rPr>
        <w:t xml:space="preserve">, </w:t>
      </w:r>
      <w:r w:rsidRPr="00E84886">
        <w:rPr>
          <w:i/>
          <w:iCs/>
          <w:color w:val="000000" w:themeColor="text1"/>
          <w:sz w:val="24"/>
          <w:szCs w:val="24"/>
          <w:lang w:val="en-GB"/>
        </w:rPr>
        <w:t>51</w:t>
      </w:r>
      <w:r w:rsidRPr="00E84886">
        <w:rPr>
          <w:color w:val="000000" w:themeColor="text1"/>
          <w:sz w:val="24"/>
          <w:szCs w:val="24"/>
          <w:lang w:val="en-GB"/>
        </w:rPr>
        <w:t>(3), 342</w:t>
      </w:r>
      <w:r w:rsidRPr="00E84886">
        <w:rPr>
          <w:rFonts w:hint="eastAsia"/>
          <w:color w:val="000000" w:themeColor="text1"/>
          <w:sz w:val="24"/>
          <w:szCs w:val="24"/>
          <w:lang w:val="en-GB"/>
        </w:rPr>
        <w:t>-</w:t>
      </w:r>
      <w:r w:rsidRPr="00E84886">
        <w:rPr>
          <w:color w:val="000000" w:themeColor="text1"/>
          <w:sz w:val="24"/>
          <w:szCs w:val="24"/>
          <w:lang w:val="en-GB"/>
        </w:rPr>
        <w:t>356.</w:t>
      </w:r>
    </w:p>
    <w:p w14:paraId="129CD698"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Santos, V., Sousa, B., Ramos, P., &amp; Valeri, M. (2021). Emotions and involvement in tourism settings. </w:t>
      </w:r>
      <w:r w:rsidRPr="00E84886">
        <w:rPr>
          <w:i/>
          <w:iCs/>
          <w:color w:val="000000" w:themeColor="text1"/>
          <w:sz w:val="24"/>
          <w:szCs w:val="24"/>
          <w:lang w:val="en-GB"/>
        </w:rPr>
        <w:t>Current Issues in</w:t>
      </w:r>
      <w:r w:rsidRPr="00E84886">
        <w:rPr>
          <w:i/>
          <w:iCs/>
          <w:color w:val="000000" w:themeColor="text1"/>
          <w:sz w:val="24"/>
          <w:szCs w:val="24"/>
          <w:lang w:val="en-GB"/>
        </w:rPr>
        <w:t xml:space="preserve"> Tourism</w:t>
      </w:r>
      <w:r w:rsidRPr="00E84886">
        <w:rPr>
          <w:color w:val="000000" w:themeColor="text1"/>
          <w:sz w:val="24"/>
          <w:szCs w:val="24"/>
          <w:lang w:val="en-GB"/>
        </w:rPr>
        <w:t>,1, 1-6.</w:t>
      </w:r>
    </w:p>
    <w:p w14:paraId="25E13DB7"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Selin, S., &amp; Howard, D. (1988). Ego Involvement and Leisure Behavior: A Conceptual Specification. </w:t>
      </w:r>
      <w:r w:rsidRPr="00E84886">
        <w:rPr>
          <w:i/>
          <w:iCs/>
          <w:color w:val="000000" w:themeColor="text1"/>
          <w:sz w:val="24"/>
          <w:szCs w:val="24"/>
          <w:lang w:val="en-GB"/>
        </w:rPr>
        <w:t>Journal of Leisure Research</w:t>
      </w:r>
      <w:r w:rsidRPr="00E84886">
        <w:rPr>
          <w:color w:val="000000" w:themeColor="text1"/>
          <w:sz w:val="24"/>
          <w:szCs w:val="24"/>
          <w:lang w:val="en-GB"/>
        </w:rPr>
        <w:t xml:space="preserve">, </w:t>
      </w:r>
      <w:r w:rsidRPr="00E84886">
        <w:rPr>
          <w:i/>
          <w:iCs/>
          <w:color w:val="000000" w:themeColor="text1"/>
          <w:sz w:val="24"/>
          <w:szCs w:val="24"/>
          <w:lang w:val="en-GB"/>
        </w:rPr>
        <w:t>20</w:t>
      </w:r>
      <w:r w:rsidRPr="00E84886">
        <w:rPr>
          <w:color w:val="000000" w:themeColor="text1"/>
          <w:sz w:val="24"/>
          <w:szCs w:val="24"/>
          <w:lang w:val="en-GB"/>
        </w:rPr>
        <w:t>(3), 237-244.</w:t>
      </w:r>
    </w:p>
    <w:p w14:paraId="4D096DAC"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Shao, J. (2010). Study on destination intervention of movie tourists based on the internet [Diss</w:t>
      </w:r>
      <w:r w:rsidRPr="00E84886">
        <w:rPr>
          <w:color w:val="000000" w:themeColor="text1"/>
          <w:sz w:val="24"/>
          <w:szCs w:val="24"/>
          <w:lang w:val="en-GB"/>
        </w:rPr>
        <w:t>ertation]. Peking University.</w:t>
      </w:r>
    </w:p>
    <w:p w14:paraId="7DC1314D"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Sherif, M., &amp; Cantril, H. (1947).The Psychology of ego-Involvements: Social attitudes and identifications. New York: John Wiley.</w:t>
      </w:r>
    </w:p>
    <w:p w14:paraId="778D64A9"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Slama, M. E., &amp; Tashchian, A. (1985). Selected socioeconomic and demographic characteristics asso</w:t>
      </w:r>
      <w:r w:rsidRPr="00E84886">
        <w:rPr>
          <w:color w:val="000000" w:themeColor="text1"/>
          <w:sz w:val="24"/>
          <w:szCs w:val="24"/>
          <w:lang w:val="en-GB"/>
        </w:rPr>
        <w:t xml:space="preserve">ciated with purchasing involvement. </w:t>
      </w:r>
      <w:r w:rsidRPr="00E84886">
        <w:rPr>
          <w:i/>
          <w:iCs/>
          <w:color w:val="000000" w:themeColor="text1"/>
          <w:sz w:val="24"/>
          <w:szCs w:val="24"/>
          <w:lang w:val="en-GB"/>
        </w:rPr>
        <w:t>Journal of Marketing</w:t>
      </w:r>
      <w:r w:rsidRPr="00E84886">
        <w:rPr>
          <w:color w:val="000000" w:themeColor="text1"/>
          <w:sz w:val="24"/>
          <w:szCs w:val="24"/>
          <w:lang w:val="en-GB"/>
        </w:rPr>
        <w:t xml:space="preserve">, </w:t>
      </w:r>
      <w:r w:rsidRPr="00E84886">
        <w:rPr>
          <w:i/>
          <w:iCs/>
          <w:color w:val="000000" w:themeColor="text1"/>
          <w:sz w:val="24"/>
          <w:szCs w:val="24"/>
          <w:lang w:val="en-GB"/>
        </w:rPr>
        <w:t>49</w:t>
      </w:r>
      <w:r w:rsidRPr="00E84886">
        <w:rPr>
          <w:color w:val="000000" w:themeColor="text1"/>
          <w:sz w:val="24"/>
          <w:szCs w:val="24"/>
          <w:lang w:val="en-GB"/>
        </w:rPr>
        <w:t>(1), 72-82.</w:t>
      </w:r>
    </w:p>
    <w:p w14:paraId="065B93D2"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Stone</w:t>
      </w:r>
      <w:r w:rsidRPr="00E84886">
        <w:rPr>
          <w:color w:val="000000" w:themeColor="text1"/>
          <w:sz w:val="24"/>
          <w:szCs w:val="24"/>
          <w:lang w:val="en-GB"/>
        </w:rPr>
        <w:t>，</w:t>
      </w:r>
      <w:r w:rsidRPr="00E84886">
        <w:rPr>
          <w:color w:val="000000" w:themeColor="text1"/>
          <w:sz w:val="24"/>
          <w:szCs w:val="24"/>
          <w:lang w:val="en-GB"/>
        </w:rPr>
        <w:t xml:space="preserve"> R. N. (1984). The marketing characteristics of involvement. </w:t>
      </w:r>
      <w:r w:rsidRPr="00E84886">
        <w:rPr>
          <w:i/>
          <w:iCs/>
          <w:color w:val="000000" w:themeColor="text1"/>
          <w:sz w:val="24"/>
          <w:szCs w:val="24"/>
          <w:lang w:val="en-GB"/>
        </w:rPr>
        <w:t>Advances in Consumer Research</w:t>
      </w:r>
      <w:r w:rsidRPr="00E84886">
        <w:rPr>
          <w:color w:val="000000" w:themeColor="text1"/>
          <w:sz w:val="24"/>
          <w:szCs w:val="24"/>
          <w:lang w:val="en-GB"/>
        </w:rPr>
        <w:t>, 1, 210-215.</w:t>
      </w:r>
    </w:p>
    <w:p w14:paraId="02428C7A"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S</w:t>
      </w:r>
      <w:r w:rsidRPr="00E84886">
        <w:rPr>
          <w:color w:val="000000" w:themeColor="text1"/>
          <w:sz w:val="24"/>
          <w:szCs w:val="24"/>
          <w:lang w:val="en-GB"/>
        </w:rPr>
        <w:t>u, W. S., &amp; Hsu, C. C. (2019). examining how place dependence and place i</w:t>
      </w:r>
      <w:r w:rsidRPr="00E84886">
        <w:rPr>
          <w:color w:val="000000" w:themeColor="text1"/>
          <w:sz w:val="24"/>
          <w:szCs w:val="24"/>
          <w:lang w:val="en-GB"/>
        </w:rPr>
        <w:t xml:space="preserve">dentity affect behavioral intention of marathon tourists in Taiwan. </w:t>
      </w:r>
      <w:r w:rsidRPr="00E84886">
        <w:rPr>
          <w:i/>
          <w:iCs/>
          <w:color w:val="000000" w:themeColor="text1"/>
          <w:sz w:val="24"/>
          <w:szCs w:val="24"/>
          <w:lang w:val="en-GB"/>
        </w:rPr>
        <w:t>International Journal of Organizational Innovation</w:t>
      </w:r>
      <w:r w:rsidRPr="00E84886">
        <w:rPr>
          <w:color w:val="000000" w:themeColor="text1"/>
          <w:sz w:val="24"/>
          <w:szCs w:val="24"/>
          <w:lang w:val="en-GB"/>
        </w:rPr>
        <w:t xml:space="preserve"> (Online), 12(1), 145-161.</w:t>
      </w:r>
    </w:p>
    <w:p w14:paraId="4E13C5BD"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Tussyadiah, I. P., Wang, D., Jung, T.H., et al. (2018). Virtual reality, presence, and attitude change: Empiric</w:t>
      </w:r>
      <w:r w:rsidRPr="00E84886">
        <w:rPr>
          <w:color w:val="000000" w:themeColor="text1"/>
          <w:sz w:val="24"/>
          <w:szCs w:val="24"/>
          <w:lang w:val="en-GB"/>
        </w:rPr>
        <w:t xml:space="preserve">al evidence from tourism. </w:t>
      </w:r>
      <w:r w:rsidRPr="00E84886">
        <w:rPr>
          <w:i/>
          <w:iCs/>
          <w:color w:val="000000" w:themeColor="text1"/>
          <w:sz w:val="24"/>
          <w:szCs w:val="24"/>
          <w:lang w:val="en-GB"/>
        </w:rPr>
        <w:t>Tourism Management</w:t>
      </w:r>
      <w:r w:rsidRPr="00E84886">
        <w:rPr>
          <w:color w:val="000000" w:themeColor="text1"/>
          <w:sz w:val="24"/>
          <w:szCs w:val="24"/>
          <w:lang w:val="en-GB"/>
        </w:rPr>
        <w:t xml:space="preserve">, </w:t>
      </w:r>
      <w:r w:rsidRPr="00E84886">
        <w:rPr>
          <w:i/>
          <w:iCs/>
          <w:color w:val="000000" w:themeColor="text1"/>
          <w:sz w:val="24"/>
          <w:szCs w:val="24"/>
          <w:lang w:val="en-GB"/>
        </w:rPr>
        <w:t>66</w:t>
      </w:r>
      <w:r w:rsidRPr="00E84886">
        <w:rPr>
          <w:color w:val="000000" w:themeColor="text1"/>
          <w:sz w:val="24"/>
          <w:szCs w:val="24"/>
          <w:lang w:val="en-GB"/>
        </w:rPr>
        <w:t>, 140</w:t>
      </w:r>
      <w:r w:rsidRPr="00E84886">
        <w:rPr>
          <w:rFonts w:hint="eastAsia"/>
          <w:color w:val="000000" w:themeColor="text1"/>
          <w:sz w:val="24"/>
          <w:szCs w:val="24"/>
          <w:lang w:val="en-GB"/>
        </w:rPr>
        <w:t>-</w:t>
      </w:r>
      <w:r w:rsidRPr="00E84886">
        <w:rPr>
          <w:color w:val="000000" w:themeColor="text1"/>
          <w:sz w:val="24"/>
          <w:szCs w:val="24"/>
          <w:lang w:val="en-GB"/>
        </w:rPr>
        <w:t>154.</w:t>
      </w:r>
    </w:p>
    <w:p w14:paraId="6795BDF3"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UNWTO. (2020a). UNWTO travel restrictions report. Madrid, Spain: UNWTO.</w:t>
      </w:r>
    </w:p>
    <w:p w14:paraId="76A4FF65"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UNWTO. (2020b). UNWTO world tourism barometer. Madrid, Spain: UNWTO.</w:t>
      </w:r>
    </w:p>
    <w:p w14:paraId="32E6CA04"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Vaske, J.J. &amp; Kobrin, K.C. (2001). Place</w:t>
      </w:r>
      <w:r w:rsidRPr="00E84886">
        <w:rPr>
          <w:rFonts w:hint="eastAsia"/>
          <w:color w:val="000000" w:themeColor="text1"/>
          <w:kern w:val="0"/>
          <w:sz w:val="24"/>
          <w:szCs w:val="24"/>
          <w:lang w:val="en-GB"/>
        </w:rPr>
        <w:t xml:space="preserve"> </w:t>
      </w:r>
      <w:r w:rsidRPr="00E84886">
        <w:rPr>
          <w:color w:val="000000" w:themeColor="text1"/>
          <w:kern w:val="0"/>
          <w:sz w:val="24"/>
          <w:szCs w:val="24"/>
          <w:lang w:val="en-GB"/>
        </w:rPr>
        <w:t xml:space="preserve">attachment and </w:t>
      </w:r>
      <w:r w:rsidRPr="00E84886">
        <w:rPr>
          <w:color w:val="000000" w:themeColor="text1"/>
          <w:kern w:val="0"/>
          <w:sz w:val="24"/>
          <w:szCs w:val="24"/>
          <w:lang w:val="en-GB"/>
        </w:rPr>
        <w:t>environmentally</w:t>
      </w:r>
      <w:r w:rsidRPr="00E84886">
        <w:rPr>
          <w:rFonts w:hint="eastAsia"/>
          <w:color w:val="000000" w:themeColor="text1"/>
          <w:kern w:val="0"/>
          <w:sz w:val="24"/>
          <w:szCs w:val="24"/>
          <w:lang w:val="en-GB"/>
        </w:rPr>
        <w:t xml:space="preserve"> </w:t>
      </w:r>
      <w:r w:rsidRPr="00E84886">
        <w:rPr>
          <w:color w:val="000000" w:themeColor="text1"/>
          <w:kern w:val="0"/>
          <w:sz w:val="24"/>
          <w:szCs w:val="24"/>
          <w:lang w:val="en-GB"/>
        </w:rPr>
        <w:t>responsible behavior. The Journal</w:t>
      </w:r>
      <w:r w:rsidRPr="00E84886">
        <w:rPr>
          <w:rFonts w:hint="eastAsia"/>
          <w:color w:val="000000" w:themeColor="text1"/>
          <w:kern w:val="0"/>
          <w:sz w:val="24"/>
          <w:szCs w:val="24"/>
          <w:lang w:val="en-GB"/>
        </w:rPr>
        <w:t xml:space="preserve"> </w:t>
      </w:r>
      <w:r w:rsidRPr="00E84886">
        <w:rPr>
          <w:color w:val="000000" w:themeColor="text1"/>
          <w:kern w:val="0"/>
          <w:sz w:val="24"/>
          <w:szCs w:val="24"/>
          <w:lang w:val="en-GB"/>
        </w:rPr>
        <w:t>of Environmental Education, 32(4):</w:t>
      </w:r>
      <w:r w:rsidRPr="00E84886">
        <w:rPr>
          <w:rFonts w:hint="eastAsia"/>
          <w:color w:val="000000" w:themeColor="text1"/>
          <w:kern w:val="0"/>
          <w:sz w:val="24"/>
          <w:szCs w:val="24"/>
          <w:lang w:val="en-GB"/>
        </w:rPr>
        <w:t xml:space="preserve"> </w:t>
      </w:r>
      <w:r w:rsidRPr="00E84886">
        <w:rPr>
          <w:color w:val="000000" w:themeColor="text1"/>
          <w:kern w:val="0"/>
          <w:sz w:val="24"/>
          <w:szCs w:val="24"/>
          <w:lang w:val="en-GB"/>
        </w:rPr>
        <w:t xml:space="preserve">16-21. </w:t>
      </w:r>
    </w:p>
    <w:p w14:paraId="5AE0CCE6"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Wang, K., Huang, Z. F., Fang, Y. L., et al. (2013). Impacts of tourist</w:t>
      </w:r>
      <w:r w:rsidRPr="00E84886">
        <w:rPr>
          <w:rFonts w:hint="eastAsia"/>
          <w:color w:val="000000" w:themeColor="text1"/>
          <w:sz w:val="24"/>
          <w:szCs w:val="24"/>
          <w:lang w:val="en-GB"/>
        </w:rPr>
        <w:t>'</w:t>
      </w:r>
      <w:r w:rsidRPr="00E84886">
        <w:rPr>
          <w:color w:val="000000" w:themeColor="text1"/>
          <w:sz w:val="24"/>
          <w:szCs w:val="24"/>
          <w:lang w:val="en-GB"/>
        </w:rPr>
        <w:t xml:space="preserve"> involvement on place attachment in cultural tourist attractions. </w:t>
      </w:r>
      <w:r w:rsidRPr="00E84886">
        <w:rPr>
          <w:i/>
          <w:iCs/>
          <w:color w:val="000000" w:themeColor="text1"/>
          <w:sz w:val="24"/>
          <w:szCs w:val="24"/>
          <w:lang w:val="en-GB"/>
        </w:rPr>
        <w:t>Human Geography</w:t>
      </w:r>
      <w:r w:rsidRPr="00E84886">
        <w:rPr>
          <w:color w:val="000000" w:themeColor="text1"/>
          <w:sz w:val="24"/>
          <w:szCs w:val="24"/>
          <w:lang w:val="en-GB"/>
        </w:rPr>
        <w:t>, 3, 135</w:t>
      </w:r>
      <w:r w:rsidRPr="00E84886">
        <w:rPr>
          <w:rFonts w:hint="eastAsia"/>
          <w:color w:val="000000" w:themeColor="text1"/>
          <w:sz w:val="24"/>
          <w:szCs w:val="24"/>
          <w:lang w:val="en-GB"/>
        </w:rPr>
        <w:t>-</w:t>
      </w:r>
      <w:r w:rsidRPr="00E84886">
        <w:rPr>
          <w:color w:val="000000" w:themeColor="text1"/>
          <w:sz w:val="24"/>
          <w:szCs w:val="24"/>
          <w:lang w:val="en-GB"/>
        </w:rPr>
        <w:t>14</w:t>
      </w:r>
      <w:r w:rsidRPr="00E84886">
        <w:rPr>
          <w:color w:val="000000" w:themeColor="text1"/>
          <w:sz w:val="24"/>
          <w:szCs w:val="24"/>
          <w:lang w:val="en-GB"/>
        </w:rPr>
        <w:t>1.</w:t>
      </w:r>
    </w:p>
    <w:p w14:paraId="7D217E66"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Watkins, M. N. (1986). The influences of involvement and information search on consumers' </w:t>
      </w:r>
      <w:r w:rsidRPr="00E84886">
        <w:rPr>
          <w:color w:val="000000" w:themeColor="text1"/>
          <w:sz w:val="24"/>
          <w:szCs w:val="24"/>
          <w:lang w:val="en-GB"/>
        </w:rPr>
        <w:lastRenderedPageBreak/>
        <w:t>choices of recreation activities [Dissertation]. Eugene: University of Oregon.</w:t>
      </w:r>
    </w:p>
    <w:p w14:paraId="08FB1003"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Wei, W., Qi, R., &amp;Zhang, L. (2019). Effects of virtual reality on theme park visitor</w:t>
      </w:r>
      <w:r w:rsidRPr="00E84886">
        <w:rPr>
          <w:color w:val="000000" w:themeColor="text1"/>
          <w:sz w:val="24"/>
          <w:szCs w:val="24"/>
          <w:lang w:val="en-GB"/>
        </w:rPr>
        <w:t xml:space="preserve">s' experience and behaviors: A presence perspective. </w:t>
      </w:r>
      <w:r w:rsidRPr="00E84886">
        <w:rPr>
          <w:i/>
          <w:iCs/>
          <w:color w:val="000000" w:themeColor="text1"/>
          <w:sz w:val="24"/>
          <w:szCs w:val="24"/>
          <w:lang w:val="en-GB"/>
        </w:rPr>
        <w:t>Tourism Management</w:t>
      </w:r>
      <w:r w:rsidRPr="00E84886">
        <w:rPr>
          <w:color w:val="000000" w:themeColor="text1"/>
          <w:sz w:val="24"/>
          <w:szCs w:val="24"/>
          <w:lang w:val="en-GB"/>
        </w:rPr>
        <w:t xml:space="preserve">, </w:t>
      </w:r>
      <w:r w:rsidRPr="00E84886">
        <w:rPr>
          <w:i/>
          <w:iCs/>
          <w:color w:val="000000" w:themeColor="text1"/>
          <w:sz w:val="24"/>
          <w:szCs w:val="24"/>
          <w:lang w:val="en-GB"/>
        </w:rPr>
        <w:t>71</w:t>
      </w:r>
      <w:r w:rsidRPr="00E84886">
        <w:rPr>
          <w:color w:val="000000" w:themeColor="text1"/>
          <w:sz w:val="24"/>
          <w:szCs w:val="24"/>
          <w:lang w:val="en-GB"/>
        </w:rPr>
        <w:t>, 282</w:t>
      </w:r>
      <w:r w:rsidRPr="00E84886">
        <w:rPr>
          <w:rFonts w:hint="eastAsia"/>
          <w:color w:val="000000" w:themeColor="text1"/>
          <w:sz w:val="24"/>
          <w:szCs w:val="24"/>
          <w:lang w:val="en-GB"/>
        </w:rPr>
        <w:t>-</w:t>
      </w:r>
      <w:r w:rsidRPr="00E84886">
        <w:rPr>
          <w:color w:val="000000" w:themeColor="text1"/>
          <w:sz w:val="24"/>
          <w:szCs w:val="24"/>
          <w:lang w:val="en-GB"/>
        </w:rPr>
        <w:t>293.</w:t>
      </w:r>
    </w:p>
    <w:p w14:paraId="22A1E76F"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rPr>
        <w:t>Wiley, C. G. E., Shaw, S. M., and Havitz, M. E. (2000). Men's and women's involvement in sports: An examination of the gendered aspects of leisure involvement. </w:t>
      </w:r>
      <w:r w:rsidRPr="00E84886">
        <w:rPr>
          <w:i/>
          <w:iCs/>
          <w:color w:val="000000" w:themeColor="text1"/>
          <w:kern w:val="0"/>
          <w:sz w:val="24"/>
          <w:szCs w:val="24"/>
        </w:rPr>
        <w:t>Leisure Sc</w:t>
      </w:r>
      <w:r w:rsidRPr="00E84886">
        <w:rPr>
          <w:i/>
          <w:iCs/>
          <w:color w:val="000000" w:themeColor="text1"/>
          <w:kern w:val="0"/>
          <w:sz w:val="24"/>
          <w:szCs w:val="24"/>
        </w:rPr>
        <w:t>iences</w:t>
      </w:r>
      <w:r w:rsidRPr="00E84886">
        <w:rPr>
          <w:color w:val="000000" w:themeColor="text1"/>
          <w:kern w:val="0"/>
          <w:sz w:val="24"/>
          <w:szCs w:val="24"/>
        </w:rPr>
        <w:t>, </w:t>
      </w:r>
      <w:r w:rsidRPr="00E84886">
        <w:rPr>
          <w:i/>
          <w:iCs/>
          <w:color w:val="000000" w:themeColor="text1"/>
          <w:kern w:val="0"/>
          <w:sz w:val="24"/>
          <w:szCs w:val="24"/>
        </w:rPr>
        <w:t>22</w:t>
      </w:r>
      <w:r w:rsidRPr="00E84886">
        <w:rPr>
          <w:color w:val="000000" w:themeColor="text1"/>
          <w:kern w:val="0"/>
          <w:sz w:val="24"/>
          <w:szCs w:val="24"/>
        </w:rPr>
        <w:t>(1), 19-31, DOI: 10.1080/014904000272939</w:t>
      </w:r>
      <w:r w:rsidRPr="00E84886">
        <w:rPr>
          <w:color w:val="000000" w:themeColor="text1"/>
          <w:kern w:val="0"/>
          <w:sz w:val="24"/>
          <w:szCs w:val="24"/>
          <w:lang w:val="en-GB"/>
        </w:rPr>
        <w:t>.</w:t>
      </w:r>
    </w:p>
    <w:p w14:paraId="38384479"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Williams, D. R., Patterson, M. E., Roggenbuck, J. W., et al. (1992). Beyond the commodity metaphor: Examining emotional and symbolic attachment to place. </w:t>
      </w:r>
      <w:r w:rsidRPr="00E84886">
        <w:rPr>
          <w:i/>
          <w:iCs/>
          <w:color w:val="000000" w:themeColor="text1"/>
          <w:sz w:val="24"/>
          <w:szCs w:val="24"/>
          <w:lang w:val="en-GB"/>
        </w:rPr>
        <w:t>Leisure Sciences</w:t>
      </w:r>
      <w:r w:rsidRPr="00E84886">
        <w:rPr>
          <w:color w:val="000000" w:themeColor="text1"/>
          <w:sz w:val="24"/>
          <w:szCs w:val="24"/>
          <w:lang w:val="en-GB"/>
        </w:rPr>
        <w:t xml:space="preserve">, </w:t>
      </w:r>
      <w:r w:rsidRPr="00E84886">
        <w:rPr>
          <w:i/>
          <w:iCs/>
          <w:color w:val="000000" w:themeColor="text1"/>
          <w:sz w:val="24"/>
          <w:szCs w:val="24"/>
          <w:lang w:val="en-GB"/>
        </w:rPr>
        <w:t>14</w:t>
      </w:r>
      <w:r w:rsidRPr="00E84886">
        <w:rPr>
          <w:color w:val="000000" w:themeColor="text1"/>
          <w:sz w:val="24"/>
          <w:szCs w:val="24"/>
          <w:lang w:val="en-GB"/>
        </w:rPr>
        <w:t>(1), 29</w:t>
      </w:r>
      <w:r w:rsidRPr="00E84886">
        <w:rPr>
          <w:rFonts w:hint="eastAsia"/>
          <w:color w:val="000000" w:themeColor="text1"/>
          <w:sz w:val="24"/>
          <w:szCs w:val="24"/>
          <w:lang w:val="en-GB"/>
        </w:rPr>
        <w:t>-</w:t>
      </w:r>
      <w:r w:rsidRPr="00E84886">
        <w:rPr>
          <w:color w:val="000000" w:themeColor="text1"/>
          <w:sz w:val="24"/>
          <w:szCs w:val="24"/>
          <w:lang w:val="en-GB"/>
        </w:rPr>
        <w:t>46.</w:t>
      </w:r>
    </w:p>
    <w:p w14:paraId="61A7A3CE" w14:textId="77777777" w:rsidR="00000000" w:rsidRPr="00E84886" w:rsidRDefault="00565342">
      <w:pPr>
        <w:autoSpaceDE w:val="0"/>
        <w:autoSpaceDN w:val="0"/>
        <w:adjustRightInd w:val="0"/>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Wu, H. C., Ai, C. </w:t>
      </w:r>
      <w:r w:rsidRPr="00E84886">
        <w:rPr>
          <w:color w:val="000000" w:themeColor="text1"/>
          <w:sz w:val="24"/>
          <w:szCs w:val="24"/>
          <w:lang w:val="en-GB"/>
        </w:rPr>
        <w:t xml:space="preserve">H., &amp; Cheng, C. C. (2019). Virtual reality experiences, attachment and experiential outcomes in tourism. </w:t>
      </w:r>
      <w:r w:rsidRPr="00E84886">
        <w:rPr>
          <w:i/>
          <w:iCs/>
          <w:color w:val="000000" w:themeColor="text1"/>
          <w:sz w:val="24"/>
          <w:szCs w:val="24"/>
          <w:lang w:val="en-GB"/>
        </w:rPr>
        <w:t>Tourism Review</w:t>
      </w:r>
      <w:r w:rsidRPr="00E84886">
        <w:rPr>
          <w:color w:val="000000" w:themeColor="text1"/>
          <w:sz w:val="24"/>
          <w:szCs w:val="24"/>
          <w:lang w:val="en-GB"/>
        </w:rPr>
        <w:t>, 75(3), 481-495.</w:t>
      </w:r>
    </w:p>
    <w:p w14:paraId="77440B78"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sz w:val="24"/>
          <w:szCs w:val="24"/>
          <w:vertAlign w:val="baseline"/>
          <w:lang w:val="en-GB"/>
        </w:rPr>
      </w:pPr>
      <w:r w:rsidRPr="00E84886">
        <w:rPr>
          <w:color w:val="000000" w:themeColor="text1"/>
          <w:sz w:val="24"/>
          <w:szCs w:val="24"/>
          <w:lang w:val="en-GB"/>
        </w:rPr>
        <w:t>Xu, Z., &amp; Zhang, J. (2016). Antecedents and consequences of place attachment: A comparison of Chinese and Western urban</w:t>
      </w:r>
      <w:r w:rsidRPr="00E84886">
        <w:rPr>
          <w:color w:val="000000" w:themeColor="text1"/>
          <w:sz w:val="24"/>
          <w:szCs w:val="24"/>
          <w:lang w:val="en-GB"/>
        </w:rPr>
        <w:t xml:space="preserve"> tourists in Hangzhou, China. </w:t>
      </w:r>
      <w:r w:rsidRPr="00E84886">
        <w:rPr>
          <w:i/>
          <w:iCs/>
          <w:color w:val="000000" w:themeColor="text1"/>
          <w:sz w:val="24"/>
          <w:szCs w:val="24"/>
          <w:lang w:val="en-GB"/>
        </w:rPr>
        <w:t>Journal of Destination Marketing &amp; Management</w:t>
      </w:r>
      <w:r w:rsidRPr="00E84886">
        <w:rPr>
          <w:color w:val="000000" w:themeColor="text1"/>
          <w:sz w:val="24"/>
          <w:szCs w:val="24"/>
          <w:lang w:val="en-GB"/>
        </w:rPr>
        <w:t xml:space="preserve">, </w:t>
      </w:r>
      <w:r w:rsidRPr="00E84886">
        <w:rPr>
          <w:i/>
          <w:iCs/>
          <w:color w:val="000000" w:themeColor="text1"/>
          <w:sz w:val="24"/>
          <w:szCs w:val="24"/>
          <w:lang w:val="en-GB"/>
        </w:rPr>
        <w:t>5</w:t>
      </w:r>
      <w:r w:rsidRPr="00E84886">
        <w:rPr>
          <w:color w:val="000000" w:themeColor="text1"/>
          <w:sz w:val="24"/>
          <w:szCs w:val="24"/>
          <w:lang w:val="en-GB"/>
        </w:rPr>
        <w:t>(2), 86-96.</w:t>
      </w:r>
    </w:p>
    <w:p w14:paraId="0879018B"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Yeh, C. H., Wang, Y. S., Li, H. T., &amp; Lin, S. Y. (2017). The effect of information presentation modes on tourists</w:t>
      </w:r>
      <w:r w:rsidRPr="00E84886">
        <w:rPr>
          <w:rFonts w:hint="eastAsia"/>
          <w:color w:val="000000" w:themeColor="text1"/>
          <w:kern w:val="0"/>
          <w:sz w:val="24"/>
          <w:szCs w:val="24"/>
          <w:lang w:val="en-GB"/>
        </w:rPr>
        <w:t>'</w:t>
      </w:r>
      <w:r w:rsidRPr="00E84886">
        <w:rPr>
          <w:color w:val="000000" w:themeColor="text1"/>
          <w:kern w:val="0"/>
          <w:sz w:val="24"/>
          <w:szCs w:val="24"/>
          <w:lang w:val="en-GB"/>
        </w:rPr>
        <w:t xml:space="preserve"> responses in Internet marketing: The moderating rol</w:t>
      </w:r>
      <w:r w:rsidRPr="00E84886">
        <w:rPr>
          <w:color w:val="000000" w:themeColor="text1"/>
          <w:kern w:val="0"/>
          <w:sz w:val="24"/>
          <w:szCs w:val="24"/>
          <w:lang w:val="en-GB"/>
        </w:rPr>
        <w:t xml:space="preserve">e of emotions. </w:t>
      </w:r>
      <w:r w:rsidRPr="00E84886">
        <w:rPr>
          <w:i/>
          <w:iCs/>
          <w:color w:val="000000" w:themeColor="text1"/>
          <w:kern w:val="0"/>
          <w:sz w:val="24"/>
          <w:szCs w:val="24"/>
          <w:lang w:val="en-GB"/>
        </w:rPr>
        <w:t>Journal of Travel &amp; Tourism Marketing</w:t>
      </w:r>
      <w:r w:rsidRPr="00E84886">
        <w:rPr>
          <w:color w:val="000000" w:themeColor="text1"/>
          <w:kern w:val="0"/>
          <w:sz w:val="24"/>
          <w:szCs w:val="24"/>
          <w:lang w:val="en-GB"/>
        </w:rPr>
        <w:t xml:space="preserve">, </w:t>
      </w:r>
      <w:r w:rsidRPr="00E84886">
        <w:rPr>
          <w:i/>
          <w:iCs/>
          <w:color w:val="000000" w:themeColor="text1"/>
          <w:kern w:val="0"/>
          <w:sz w:val="24"/>
          <w:szCs w:val="24"/>
          <w:lang w:val="en-GB"/>
        </w:rPr>
        <w:t>34</w:t>
      </w:r>
      <w:r w:rsidRPr="00E84886">
        <w:rPr>
          <w:color w:val="000000" w:themeColor="text1"/>
          <w:kern w:val="0"/>
          <w:sz w:val="24"/>
          <w:szCs w:val="24"/>
          <w:lang w:val="en-GB"/>
        </w:rPr>
        <w:t>(8), 1018</w:t>
      </w:r>
      <w:r w:rsidRPr="00E84886">
        <w:rPr>
          <w:rFonts w:hint="eastAsia"/>
          <w:color w:val="000000" w:themeColor="text1"/>
          <w:kern w:val="0"/>
          <w:sz w:val="24"/>
          <w:szCs w:val="24"/>
          <w:lang w:val="en-GB"/>
        </w:rPr>
        <w:t>-</w:t>
      </w:r>
      <w:r w:rsidRPr="00E84886">
        <w:rPr>
          <w:color w:val="000000" w:themeColor="text1"/>
          <w:kern w:val="0"/>
          <w:sz w:val="24"/>
          <w:szCs w:val="24"/>
          <w:lang w:val="en-GB"/>
        </w:rPr>
        <w:t>1032.</w:t>
      </w:r>
    </w:p>
    <w:p w14:paraId="253CEA38" w14:textId="77777777" w:rsidR="00000000" w:rsidRPr="00E84886" w:rsidRDefault="00565342">
      <w:pPr>
        <w:autoSpaceDE w:val="0"/>
        <w:autoSpaceDN w:val="0"/>
        <w:adjustRightInd w:val="0"/>
        <w:spacing w:line="360" w:lineRule="auto"/>
        <w:ind w:left="360" w:hanging="360"/>
        <w:jc w:val="left"/>
        <w:rPr>
          <w:rStyle w:val="FootnoteReference"/>
          <w:color w:val="000000" w:themeColor="text1"/>
          <w:kern w:val="0"/>
          <w:sz w:val="24"/>
          <w:szCs w:val="24"/>
          <w:vertAlign w:val="baseline"/>
          <w:lang w:val="en-GB"/>
        </w:rPr>
      </w:pPr>
      <w:r w:rsidRPr="00E84886">
        <w:rPr>
          <w:color w:val="000000" w:themeColor="text1"/>
          <w:sz w:val="24"/>
          <w:szCs w:val="24"/>
          <w:lang w:val="en-GB"/>
        </w:rPr>
        <w:t>Yuan, Q., Song, H. J., Chen, N., and Shang, W. (2019). Roles of tourism involvement and place attachment in determining residents' attitudes toward industrial heritage tourism in a res</w:t>
      </w:r>
      <w:r w:rsidRPr="00E84886">
        <w:rPr>
          <w:color w:val="000000" w:themeColor="text1"/>
          <w:sz w:val="24"/>
          <w:szCs w:val="24"/>
          <w:lang w:val="en-GB"/>
        </w:rPr>
        <w:t xml:space="preserve">ource-exhausted city in China. </w:t>
      </w:r>
      <w:r w:rsidRPr="00E84886">
        <w:rPr>
          <w:i/>
          <w:iCs/>
          <w:color w:val="000000" w:themeColor="text1"/>
          <w:sz w:val="24"/>
          <w:szCs w:val="24"/>
          <w:lang w:val="en-GB"/>
        </w:rPr>
        <w:t>Sustainability</w:t>
      </w:r>
      <w:r w:rsidRPr="00E84886">
        <w:rPr>
          <w:color w:val="000000" w:themeColor="text1"/>
          <w:sz w:val="24"/>
          <w:szCs w:val="24"/>
          <w:lang w:val="en-GB"/>
        </w:rPr>
        <w:t>, 11.</w:t>
      </w:r>
    </w:p>
    <w:p w14:paraId="2CF22D14" w14:textId="77777777" w:rsidR="00000000" w:rsidRPr="00E84886" w:rsidRDefault="00565342">
      <w:pPr>
        <w:autoSpaceDE w:val="0"/>
        <w:autoSpaceDN w:val="0"/>
        <w:adjustRightInd w:val="0"/>
        <w:spacing w:line="360" w:lineRule="auto"/>
        <w:ind w:left="360" w:hanging="360"/>
        <w:jc w:val="left"/>
        <w:rPr>
          <w:color w:val="000000" w:themeColor="text1"/>
          <w:kern w:val="0"/>
          <w:sz w:val="24"/>
          <w:szCs w:val="24"/>
          <w:lang w:val="en-GB"/>
        </w:rPr>
      </w:pPr>
      <w:r w:rsidRPr="00E84886">
        <w:rPr>
          <w:color w:val="000000" w:themeColor="text1"/>
          <w:kern w:val="0"/>
          <w:sz w:val="24"/>
          <w:szCs w:val="24"/>
          <w:lang w:val="en-GB"/>
        </w:rPr>
        <w:t xml:space="preserve">Yung, R., and Khoo-Lattimore, C. (2019). </w:t>
      </w:r>
      <w:r w:rsidRPr="00E84886">
        <w:rPr>
          <w:color w:val="000000" w:themeColor="text1"/>
          <w:sz w:val="24"/>
          <w:szCs w:val="24"/>
        </w:rPr>
        <w:t>New realities: a systematic literature review on virtual reality and augmented reality in tourism research.</w:t>
      </w:r>
      <w:r w:rsidRPr="00E84886">
        <w:rPr>
          <w:color w:val="000000" w:themeColor="text1"/>
          <w:kern w:val="0"/>
          <w:sz w:val="24"/>
          <w:szCs w:val="24"/>
          <w:lang w:val="en-GB"/>
        </w:rPr>
        <w:t xml:space="preserve"> </w:t>
      </w:r>
      <w:r w:rsidRPr="00E84886">
        <w:rPr>
          <w:i/>
          <w:iCs/>
          <w:color w:val="000000" w:themeColor="text1"/>
          <w:kern w:val="0"/>
          <w:sz w:val="24"/>
          <w:szCs w:val="24"/>
          <w:lang w:val="en-GB"/>
        </w:rPr>
        <w:t xml:space="preserve">Current Issues in Tourism, </w:t>
      </w:r>
      <w:r w:rsidRPr="00E84886">
        <w:rPr>
          <w:i/>
          <w:iCs/>
          <w:color w:val="000000" w:themeColor="text1"/>
          <w:kern w:val="0"/>
          <w:sz w:val="24"/>
          <w:szCs w:val="24"/>
        </w:rPr>
        <w:t>22</w:t>
      </w:r>
      <w:r w:rsidRPr="00E84886">
        <w:rPr>
          <w:color w:val="000000" w:themeColor="text1"/>
          <w:kern w:val="0"/>
          <w:sz w:val="24"/>
          <w:szCs w:val="24"/>
        </w:rPr>
        <w:t>(17), 2056-2081, DOI: 10.10</w:t>
      </w:r>
      <w:r w:rsidRPr="00E84886">
        <w:rPr>
          <w:color w:val="000000" w:themeColor="text1"/>
          <w:kern w:val="0"/>
          <w:sz w:val="24"/>
          <w:szCs w:val="24"/>
        </w:rPr>
        <w:t>80/13683500.2017</w:t>
      </w:r>
      <w:r w:rsidRPr="00E84886">
        <w:rPr>
          <w:i/>
          <w:iCs/>
          <w:color w:val="000000" w:themeColor="text1"/>
          <w:kern w:val="0"/>
          <w:sz w:val="24"/>
          <w:szCs w:val="24"/>
        </w:rPr>
        <w:t>.1417359</w:t>
      </w:r>
    </w:p>
    <w:p w14:paraId="61B81DB9" w14:textId="77777777" w:rsidR="00000000" w:rsidRPr="00E84886" w:rsidRDefault="00565342">
      <w:pPr>
        <w:spacing w:line="360" w:lineRule="auto"/>
        <w:ind w:left="360" w:hanging="360"/>
        <w:rPr>
          <w:color w:val="000000" w:themeColor="text1"/>
          <w:sz w:val="24"/>
          <w:szCs w:val="24"/>
          <w:lang w:val="en-GB"/>
        </w:rPr>
      </w:pPr>
      <w:r w:rsidRPr="00E84886">
        <w:rPr>
          <w:color w:val="000000" w:themeColor="text1"/>
          <w:kern w:val="0"/>
          <w:sz w:val="24"/>
          <w:szCs w:val="24"/>
          <w:lang w:val="en-GB"/>
        </w:rPr>
        <w:t>Yung, R, Khoo-Lattimore, C., and Potter, L. E. (2020).</w:t>
      </w:r>
      <w:r w:rsidRPr="00E84886">
        <w:rPr>
          <w:color w:val="000000" w:themeColor="text1"/>
          <w:sz w:val="24"/>
          <w:szCs w:val="24"/>
        </w:rPr>
        <w:t xml:space="preserve"> </w:t>
      </w:r>
      <w:r w:rsidRPr="00E84886">
        <w:rPr>
          <w:color w:val="000000" w:themeColor="text1"/>
          <w:kern w:val="0"/>
          <w:sz w:val="24"/>
          <w:szCs w:val="24"/>
        </w:rPr>
        <w:t>Virtual reality and tourism marketing: conceptualizing a framework on presence, emotion, and intention.</w:t>
      </w:r>
      <w:r w:rsidRPr="00E84886">
        <w:rPr>
          <w:i/>
          <w:iCs/>
          <w:color w:val="000000" w:themeColor="text1"/>
          <w:kern w:val="0"/>
          <w:sz w:val="24"/>
          <w:szCs w:val="24"/>
          <w:lang w:val="en-GB"/>
        </w:rPr>
        <w:t xml:space="preserve"> Current Issues in Tourism,</w:t>
      </w:r>
      <w:r w:rsidRPr="00E84886">
        <w:rPr>
          <w:color w:val="000000" w:themeColor="text1"/>
          <w:sz w:val="24"/>
          <w:szCs w:val="24"/>
        </w:rPr>
        <w:t xml:space="preserve"> </w:t>
      </w:r>
      <w:r w:rsidRPr="00E84886">
        <w:rPr>
          <w:color w:val="000000" w:themeColor="text1"/>
          <w:kern w:val="0"/>
          <w:sz w:val="24"/>
          <w:szCs w:val="24"/>
          <w:lang w:val="en-GB"/>
        </w:rPr>
        <w:t>https://doi.org/10.1080/13683500.2020.1820454</w:t>
      </w:r>
      <w:r w:rsidRPr="00E84886">
        <w:rPr>
          <w:color w:val="000000" w:themeColor="text1"/>
          <w:kern w:val="0"/>
          <w:sz w:val="24"/>
          <w:szCs w:val="24"/>
          <w:lang w:val="en-GB"/>
        </w:rPr>
        <w:t>.</w:t>
      </w:r>
    </w:p>
    <w:p w14:paraId="6F592AA8" w14:textId="77777777" w:rsidR="00000000" w:rsidRPr="00E84886" w:rsidRDefault="00565342">
      <w:pPr>
        <w:spacing w:line="360" w:lineRule="auto"/>
        <w:ind w:left="360" w:hanging="360"/>
        <w:jc w:val="left"/>
        <w:rPr>
          <w:rStyle w:val="FootnoteReference"/>
          <w:color w:val="000000" w:themeColor="text1"/>
          <w:sz w:val="24"/>
          <w:szCs w:val="24"/>
          <w:lang w:val="en-GB"/>
        </w:rPr>
      </w:pPr>
      <w:r w:rsidRPr="00E84886">
        <w:rPr>
          <w:color w:val="000000" w:themeColor="text1"/>
          <w:sz w:val="24"/>
          <w:szCs w:val="24"/>
          <w:lang w:val="en-GB"/>
        </w:rPr>
        <w:t xml:space="preserve">Zaichkowsky, J. L. (1985). Measuring the involvement construct. </w:t>
      </w:r>
      <w:r w:rsidRPr="00E84886">
        <w:rPr>
          <w:i/>
          <w:iCs/>
          <w:color w:val="000000" w:themeColor="text1"/>
          <w:sz w:val="24"/>
          <w:szCs w:val="24"/>
          <w:lang w:val="en-GB"/>
        </w:rPr>
        <w:t>Journal of Consumer Research</w:t>
      </w:r>
      <w:r w:rsidRPr="00E84886">
        <w:rPr>
          <w:color w:val="000000" w:themeColor="text1"/>
          <w:sz w:val="24"/>
          <w:szCs w:val="24"/>
          <w:lang w:val="en-GB"/>
        </w:rPr>
        <w:t>, 3, 341-345.</w:t>
      </w:r>
    </w:p>
    <w:p w14:paraId="4AC650D0" w14:textId="77777777" w:rsidR="00000000" w:rsidRPr="00E84886" w:rsidRDefault="00565342">
      <w:pPr>
        <w:spacing w:line="360" w:lineRule="auto"/>
        <w:ind w:left="360" w:hanging="360"/>
        <w:jc w:val="left"/>
        <w:rPr>
          <w:color w:val="000000" w:themeColor="text1"/>
          <w:sz w:val="24"/>
          <w:szCs w:val="24"/>
          <w:lang w:val="en-GB"/>
        </w:rPr>
      </w:pPr>
      <w:r w:rsidRPr="00E84886">
        <w:rPr>
          <w:color w:val="000000" w:themeColor="text1"/>
          <w:sz w:val="24"/>
          <w:szCs w:val="24"/>
          <w:lang w:val="en-GB"/>
        </w:rPr>
        <w:t xml:space="preserve">Zeithaml, V. A., Berry, L. L., &amp; Parasuraman, A. (1996). The behavioral consequences of service quality. </w:t>
      </w:r>
      <w:r w:rsidRPr="00E84886">
        <w:rPr>
          <w:i/>
          <w:iCs/>
          <w:color w:val="000000" w:themeColor="text1"/>
          <w:sz w:val="24"/>
          <w:szCs w:val="24"/>
          <w:lang w:val="en-GB"/>
        </w:rPr>
        <w:t>Journal of Marketing</w:t>
      </w:r>
      <w:r w:rsidRPr="00E84886">
        <w:rPr>
          <w:color w:val="000000" w:themeColor="text1"/>
          <w:sz w:val="24"/>
          <w:szCs w:val="24"/>
          <w:lang w:val="en-GB"/>
        </w:rPr>
        <w:t>, 60(2), 31</w:t>
      </w:r>
      <w:r w:rsidRPr="00E84886">
        <w:rPr>
          <w:rFonts w:hint="eastAsia"/>
          <w:color w:val="000000" w:themeColor="text1"/>
          <w:sz w:val="24"/>
          <w:szCs w:val="24"/>
          <w:lang w:val="en-GB"/>
        </w:rPr>
        <w:t>-</w:t>
      </w:r>
      <w:r w:rsidRPr="00E84886">
        <w:rPr>
          <w:color w:val="000000" w:themeColor="text1"/>
          <w:sz w:val="24"/>
          <w:szCs w:val="24"/>
          <w:lang w:val="en-GB"/>
        </w:rPr>
        <w:t>46.</w:t>
      </w:r>
    </w:p>
    <w:p w14:paraId="3517170D" w14:textId="77777777" w:rsidR="00000000" w:rsidRPr="00E84886" w:rsidRDefault="00565342">
      <w:pPr>
        <w:widowControl/>
        <w:spacing w:line="360" w:lineRule="auto"/>
        <w:ind w:left="360" w:hanging="360"/>
        <w:jc w:val="left"/>
        <w:rPr>
          <w:color w:val="000000" w:themeColor="text1"/>
          <w:sz w:val="24"/>
          <w:szCs w:val="24"/>
          <w:lang w:val="en-GB"/>
        </w:rPr>
      </w:pPr>
      <w:r w:rsidRPr="00E84886">
        <w:rPr>
          <w:color w:val="000000" w:themeColor="text1"/>
          <w:sz w:val="24"/>
          <w:szCs w:val="24"/>
          <w:lang w:val="en-GB" w:bidi="ar"/>
        </w:rPr>
        <w:lastRenderedPageBreak/>
        <w:t xml:space="preserve">Zhang, </w:t>
      </w:r>
      <w:r w:rsidRPr="00E84886">
        <w:rPr>
          <w:color w:val="000000" w:themeColor="text1"/>
          <w:sz w:val="24"/>
          <w:szCs w:val="24"/>
          <w:lang w:val="en-GB" w:bidi="ar"/>
        </w:rPr>
        <w:t xml:space="preserve">C., Huang Z. F. (2020). Constructing the theoretical model of "tri-space" </w:t>
      </w:r>
    </w:p>
    <w:p w14:paraId="51DC1F3E" w14:textId="77777777" w:rsidR="00000000" w:rsidRPr="00E84886" w:rsidRDefault="00565342">
      <w:pPr>
        <w:widowControl/>
        <w:spacing w:line="360" w:lineRule="auto"/>
        <w:ind w:leftChars="206" w:left="433" w:firstLineChars="29" w:firstLine="70"/>
        <w:jc w:val="left"/>
        <w:rPr>
          <w:color w:val="000000" w:themeColor="text1"/>
          <w:sz w:val="24"/>
          <w:szCs w:val="24"/>
          <w:lang w:val="en-GB"/>
        </w:rPr>
      </w:pPr>
      <w:r w:rsidRPr="00E84886">
        <w:rPr>
          <w:color w:val="000000" w:themeColor="text1"/>
          <w:sz w:val="24"/>
          <w:szCs w:val="24"/>
          <w:lang w:val="en-GB" w:bidi="ar"/>
        </w:rPr>
        <w:t>interaction in the tourism context.</w:t>
      </w:r>
      <w:r w:rsidRPr="00E84886">
        <w:rPr>
          <w:i/>
          <w:iCs/>
          <w:color w:val="000000" w:themeColor="text1"/>
          <w:sz w:val="24"/>
          <w:szCs w:val="24"/>
          <w:lang w:val="en-GB" w:bidi="ar"/>
        </w:rPr>
        <w:t xml:space="preserve"> Geographical Research,</w:t>
      </w:r>
      <w:r w:rsidRPr="00E84886">
        <w:rPr>
          <w:color w:val="000000" w:themeColor="text1"/>
          <w:sz w:val="24"/>
          <w:szCs w:val="24"/>
          <w:lang w:val="en-GB" w:bidi="ar"/>
        </w:rPr>
        <w:t xml:space="preserve"> 39(2): 232-242.</w:t>
      </w:r>
    </w:p>
    <w:p w14:paraId="04A77F58" w14:textId="77777777" w:rsidR="00000000" w:rsidRPr="00E84886" w:rsidRDefault="00565342">
      <w:pPr>
        <w:spacing w:line="360" w:lineRule="auto"/>
        <w:ind w:left="360" w:hanging="360"/>
        <w:jc w:val="left"/>
        <w:rPr>
          <w:color w:val="000000" w:themeColor="text1"/>
          <w:sz w:val="24"/>
          <w:szCs w:val="24"/>
          <w:lang w:val="en-GB"/>
        </w:rPr>
      </w:pPr>
      <w:r w:rsidRPr="00E84886">
        <w:rPr>
          <w:color w:val="000000" w:themeColor="text1"/>
          <w:sz w:val="24"/>
          <w:szCs w:val="24"/>
          <w:lang w:val="en-GB"/>
        </w:rPr>
        <w:t>Zhang, H. M., &amp;Lu, L. (2010). Impacts of tourist involvement on destination image: Comparison between inbo</w:t>
      </w:r>
      <w:r w:rsidRPr="00E84886">
        <w:rPr>
          <w:color w:val="000000" w:themeColor="text1"/>
          <w:sz w:val="24"/>
          <w:szCs w:val="24"/>
          <w:lang w:val="en-GB"/>
        </w:rPr>
        <w:t xml:space="preserve">und and domestic tourists. </w:t>
      </w:r>
      <w:r w:rsidRPr="00E84886">
        <w:rPr>
          <w:i/>
          <w:iCs/>
          <w:color w:val="000000" w:themeColor="text1"/>
          <w:sz w:val="24"/>
          <w:szCs w:val="24"/>
          <w:lang w:val="en-GB"/>
        </w:rPr>
        <w:t>Journal of Geography</w:t>
      </w:r>
      <w:r w:rsidRPr="00E84886">
        <w:rPr>
          <w:color w:val="000000" w:themeColor="text1"/>
          <w:sz w:val="24"/>
          <w:szCs w:val="24"/>
          <w:lang w:val="en-GB"/>
        </w:rPr>
        <w:t xml:space="preserve">, </w:t>
      </w:r>
      <w:r w:rsidRPr="00E84886">
        <w:rPr>
          <w:i/>
          <w:iCs/>
          <w:color w:val="000000" w:themeColor="text1"/>
          <w:sz w:val="24"/>
          <w:szCs w:val="24"/>
          <w:lang w:val="en-GB"/>
        </w:rPr>
        <w:t>65</w:t>
      </w:r>
      <w:r w:rsidRPr="00E84886">
        <w:rPr>
          <w:color w:val="000000" w:themeColor="text1"/>
          <w:sz w:val="24"/>
          <w:szCs w:val="24"/>
          <w:lang w:val="en-GB"/>
        </w:rPr>
        <w:t>(12), 1613-1623.</w:t>
      </w:r>
    </w:p>
    <w:p w14:paraId="28CD0313" w14:textId="77777777" w:rsidR="00000000" w:rsidRPr="00E84886" w:rsidRDefault="00565342">
      <w:pPr>
        <w:widowControl/>
        <w:spacing w:line="360" w:lineRule="auto"/>
        <w:ind w:left="360" w:hanging="360"/>
        <w:jc w:val="left"/>
        <w:rPr>
          <w:color w:val="000000" w:themeColor="text1"/>
          <w:sz w:val="24"/>
          <w:szCs w:val="24"/>
          <w:lang w:val="en-GB"/>
        </w:rPr>
      </w:pPr>
      <w:r w:rsidRPr="00E84886">
        <w:rPr>
          <w:color w:val="000000" w:themeColor="text1"/>
          <w:sz w:val="24"/>
          <w:szCs w:val="24"/>
          <w:lang w:val="en-GB" w:bidi="ar"/>
        </w:rPr>
        <w:t xml:space="preserve"> </w:t>
      </w:r>
    </w:p>
    <w:p w14:paraId="5BFBBAE7" w14:textId="77777777" w:rsidR="00565342" w:rsidRPr="00E84886" w:rsidRDefault="00565342">
      <w:pPr>
        <w:autoSpaceDE w:val="0"/>
        <w:autoSpaceDN w:val="0"/>
        <w:adjustRightInd w:val="0"/>
        <w:spacing w:line="360" w:lineRule="auto"/>
        <w:jc w:val="left"/>
        <w:rPr>
          <w:color w:val="000000" w:themeColor="text1"/>
          <w:sz w:val="24"/>
          <w:szCs w:val="24"/>
          <w:vertAlign w:val="superscript"/>
          <w:lang w:val="en-GB"/>
        </w:rPr>
      </w:pPr>
    </w:p>
    <w:sectPr w:rsidR="00565342" w:rsidRPr="00E84886">
      <w:footerReference w:type="default" r:id="rId12"/>
      <w:footnotePr>
        <w:numFmt w:val="decimalEnclosedCircleChinese"/>
      </w:footnotePr>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B8CF" w14:textId="77777777" w:rsidR="00565342" w:rsidRDefault="00565342">
      <w:r>
        <w:separator/>
      </w:r>
    </w:p>
  </w:endnote>
  <w:endnote w:type="continuationSeparator" w:id="0">
    <w:p w14:paraId="4CA73C45" w14:textId="77777777" w:rsidR="00565342" w:rsidRDefault="0056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CF75" w14:textId="77777777" w:rsidR="00000000" w:rsidRDefault="00565342">
    <w:pPr>
      <w:pStyle w:val="Footer"/>
      <w:jc w:val="center"/>
    </w:pPr>
    <w:r>
      <w:fldChar w:fldCharType="begin"/>
    </w:r>
    <w:r>
      <w:instrText>PAGE   \* MERGEFORMAT</w:instrText>
    </w:r>
    <w:r>
      <w:fldChar w:fldCharType="separate"/>
    </w:r>
    <w:r>
      <w:t>19</w:t>
    </w:r>
    <w:r>
      <w:fldChar w:fldCharType="end"/>
    </w:r>
  </w:p>
  <w:p w14:paraId="600E9125" w14:textId="77777777" w:rsidR="00000000" w:rsidRDefault="00565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8D9E" w14:textId="77777777" w:rsidR="00565342" w:rsidRDefault="00565342">
      <w:r>
        <w:separator/>
      </w:r>
    </w:p>
  </w:footnote>
  <w:footnote w:type="continuationSeparator" w:id="0">
    <w:p w14:paraId="3E8128E6" w14:textId="77777777" w:rsidR="00565342" w:rsidRDefault="00565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22D07"/>
    <w:multiLevelType w:val="multilevel"/>
    <w:tmpl w:val="42822D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4226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HorizontalSpacing w:val="105"/>
  <w:drawingGridVerticalSpacing w:val="156"/>
  <w:noPunctuationKerning/>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NE.Ref{0125FCF1-580C-49E5-AB65-43E1C8D5C0EF}" w:val=" ADDIN NE.Ref.{0125FCF1-580C-49E5-AB65-43E1C8D5C0EF}&lt;Citation&gt;&lt;Group&gt;&lt;References&gt;&lt;Item&gt;&lt;ID&gt;1736&lt;/ID&gt;&lt;UID&gt;{4236D204-D350-4340-A83F-4AB58BB7F2E9}&lt;/UID&gt;&lt;Title&gt;IMPACTS OF TOURISTS&amp;apos; INVOLVEMENT ON PLACE ATTACHMENT IN CULTURAL TOURIST ATTRACTIONS&lt;/Title&gt;&lt;Template&gt;Journal Article&lt;/Template&gt;&lt;Star&gt;0&lt;/Star&gt;&lt;Tag&gt;0&lt;/Tag&gt;&lt;Author&gt;Kun, WANG; Zhenfang, HUANG; Yelin, FANG; Hongshuang, ZHANG&lt;/Author&gt;&lt;Year&gt;2013&lt;/Year&gt;&lt;Details&gt;&lt;_journal&gt;Human Geography&lt;/_journal&gt;&lt;_volume&gt;28&lt;/_volume&gt;&lt;_issue&gt;3&lt;/_issue&gt;&lt;_pages&gt;135-141&lt;/_pages&gt;&lt;_accessed&gt;63509571&lt;/_accessed&gt;&lt;_created&gt;63509571&lt;/_created&gt;&lt;_modified&gt;63509571&lt;/_modified&gt;&lt;/Details&gt;&lt;Extra&gt;&lt;DBUID&gt;{F96A950B-833F-4880-A151-76DA2D6A2879}&lt;/DBUID&gt;&lt;/Extra&gt;&lt;/Item&gt;&lt;/References&gt;&lt;/Group&gt;&lt;/Citation&gt;_x000a_"/>
    <w:docVar w:name="NE.Ref{02E41C37-9833-49D4-B3AF-71F11530F4E8}" w:val=" ADDIN NE.Ref.{02E41C37-9833-49D4-B3AF-71F11530F4E8}&lt;Citation&gt;&lt;Group&gt;&lt;References&gt;&lt;Item&gt;&lt;ID&gt;126&lt;/ID&gt;&lt;UID&gt;{EB151563-C71F-4F77-8505-E5090F87973A}&lt;/UID&gt;&lt;Title&gt;The Mechanism of Tourism Safety Perception in Confict Situation: The Antecedent Influence of Hospitality and the Moderating Effect of Tourism Experience&lt;/Title&gt;&lt;Template&gt;Journal Article&lt;/Template&gt;&lt;Star&gt;0&lt;/Star&gt;&lt;Tag&gt;0&lt;/Tag&gt;&lt;Author&gt;Qingin, Yang; Chaowu, Xie&lt;/Author&gt;&lt;Year&gt;2019&lt;/Year&gt;&lt;Details&gt;&lt;_accessed&gt;63318253&lt;/_accessed&gt;&lt;_created&gt;63318253&lt;/_created&gt;&lt;_issue&gt;3&lt;/_issue&gt;&lt;_journal&gt; Nankai Business Review&lt;/_journal&gt;&lt;_modified&gt;63318253&lt;/_modified&gt;&lt;_pages&gt;148-158&lt;/_pages&gt;&lt;_volume&gt;22&lt;/_volume&gt;&lt;/Details&gt;&lt;Extra&gt;&lt;DBUID&gt;{C495FD46-17DF-44C1-A901-C69552A026BE}&lt;/DBUID&gt;&lt;/Extra&gt;&lt;/Item&gt;&lt;/References&gt;&lt;/Group&gt;&lt;/Citation&gt;_x000a_"/>
    <w:docVar w:name="NE.Ref{032F242C-0A8D-47B4-9657-B937384BC702}" w:val=" ADDIN NE.Ref.{032F242C-0A8D-47B4-9657-B937384BC702}&lt;Citation&gt;&lt;Group&gt;&lt;References&gt;&lt;Item&gt;&lt;ID&gt;81&lt;/ID&gt;&lt;UID&gt;{52D91AE8-0725-4D41-8908-7F04A33B4EF2}&lt;/UID&gt;&lt;Title&gt;How consumer evaluation processes differ between goods and services&lt;/Title&gt;&lt;Template&gt;Journal Article&lt;/Template&gt;&lt;Star&gt;0&lt;/Star&gt;&lt;Tag&gt;0&lt;/Tag&gt;&lt;Author&gt;Zeithaml, Valarie&lt;/Author&gt;&lt;Year&gt;1981&lt;/Year&gt;&lt;Details&gt;&lt;_alternate_title&gt;How consumer evaluation processes differ between goods and services&lt;/_alternate_title&gt;&lt;_created&gt;63303416&lt;/_created&gt;&lt;_date&gt;1981-01-01&lt;/_date&gt;&lt;_date_display&gt;1981/01/01&lt;/_date_display&gt;&lt;_journal&gt;How consumer evaluation processes differ between goods and services&lt;/_journal&gt;&lt;_modified&gt;63303416&lt;/_modified&gt;&lt;_pages&gt;186-190&lt;/_pages&gt;&lt;_volume&gt;9&lt;/_volume&gt;&lt;/Details&gt;&lt;Extra&gt;&lt;DBUID&gt;{C495FD46-17DF-44C1-A901-C69552A026BE}&lt;/DBUID&gt;&lt;/Extra&gt;&lt;/Item&gt;&lt;/References&gt;&lt;/Group&gt;&lt;/Citation&gt;_x000a_"/>
    <w:docVar w:name="NE.Ref{035C1353-000F-4D10-BF0F-10D1BFCBA285}" w:val=" ADDIN NE.Ref.{035C1353-000F-4D10-BF0F-10D1BFCBA285}&lt;Citation&gt;&lt;Group&gt;&lt;References&gt;&lt;Item&gt;&lt;ID&gt;1285&lt;/ID&gt;&lt;UID&gt;{B7E14841-D096-4CF3-9F61-F450736C4DAD}&lt;/UID&gt;&lt;Title&gt;中国内地观鸟现状与发展&lt;/Title&gt;&lt;Template&gt;Journal Article&lt;/Template&gt;&lt;Star&gt;0&lt;/Star&gt;&lt;Tag&gt;0&lt;/Tag&gt;&lt;Author&gt;程翊欣; 王军燕; 何鑫; 马志军&lt;/Author&gt;&lt;Year&gt;2013&lt;/Year&gt;&lt;Details&gt;&lt;_author_aff&gt;华东师范大学资源与环境科学学院;复旦大学生物多样性科学研究所生物多样性与生态工程教育部重点实验室;华东师范大学生命科学学院;&lt;/_author_aff&gt;&lt;_created&gt;62480811&lt;/_created&gt;&lt;_date&gt;2013-03-25&lt;/_date&gt;&lt;_db_provider&gt;CNKI: 期刊&lt;/_db_provider&gt;&lt;_db_updated&gt;CNKI - Reference&lt;/_db_updated&gt;&lt;_issue&gt;02&lt;/_issue&gt;&lt;_journal&gt;华东师范大学学报(自然科学版)&lt;/_journal&gt;&lt;_keywords&gt;观鸟组织;观鸟活动;观鸟者;中国内地&lt;/_keywords&gt;&lt;_modified&gt;62503828&lt;/_modified&gt;&lt;_pages&gt;63-74&lt;/_pages&gt;&lt;_url&gt;http://kns.cnki.net/KCMS/detail/detail.aspx?FileName=HDSZ201302011&amp;amp;DbName=CJFQ2013&lt;/_url&gt;&lt;_translated_author&gt;Cheng, Yixin;Wang, Junyan;He, Xin;Ma, Zhijun&lt;/_translated_author&gt;&lt;/Details&gt;&lt;Extra&gt;&lt;DBUID&gt;{F96A950B-833F-4880-A151-76DA2D6A2879}&lt;/DBUID&gt;&lt;/Extra&gt;&lt;/Item&gt;&lt;/References&gt;&lt;/Group&gt;&lt;/Citation&gt;_x000a_"/>
    <w:docVar w:name="NE.Ref{03AD39E7-0503-4969-99E2-17BE415E0B38}" w:val=" ADDIN NE.Ref.{03AD39E7-0503-4969-99E2-17BE415E0B38}&lt;Citation&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accessed&gt;63318006&lt;/_accessed&gt;&lt;_created&gt;63318006&lt;/_created&gt;&lt;_issue&gt;12&lt;/_issue&gt;&lt;_journal&gt;Social Scientist&lt;/_journal&gt;&lt;_modified&gt;63318006&lt;/_modified&gt;&lt;_pages&gt;83-87&lt;/_pages&gt;&lt;_volume&gt;224&lt;/_volume&gt;&lt;/Details&gt;&lt;Extra&gt;&lt;DBUID&gt;{C495FD46-17DF-44C1-A901-C69552A026BE}&lt;/DBUID&gt;&lt;/Extra&gt;&lt;/Item&gt;&lt;/References&gt;&lt;/Group&gt;&lt;/Citation&gt;_x000a_"/>
    <w:docVar w:name="NE.Ref{0908D9D8-7A45-4D02-AD80-FAFE3C62E909}" w:val=" ADDIN NE.Ref.{0908D9D8-7A45-4D02-AD80-FAFE3C62E909}&lt;Citation&gt;&lt;Group&gt;&lt;References&gt;&lt;Item&gt;&lt;ID&gt;87&lt;/ID&gt;&lt;UID&gt;{D08B9A35-1F0A-4289-AFBB-E1CE62B2E241}&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accessed&gt;63318814&lt;/_accessed&gt;&lt;_collection_scope&gt;SSCI&lt;/_collection_scope&gt;&lt;_created&gt;63303434&lt;/_created&gt;&lt;_impact_factor&gt;   5.338&lt;/_impact_factor&gt;&lt;_issue&gt;3&lt;/_issue&gt;&lt;_journal&gt;Journal of Travel Research&lt;/_journal&gt;&lt;_modified&gt;63318815&lt;/_modified&gt;&lt;_pages&gt;342-356&lt;/_pages&gt;&lt;_volume&gt;51&lt;/_volume&gt;&lt;/Details&gt;&lt;Extra&gt;&lt;DBUID&gt;{C495FD46-17DF-44C1-A901-C69552A026BE}&lt;/DBUID&gt;&lt;/Extra&gt;&lt;/Item&gt;&lt;/References&gt;&lt;/Group&gt;&lt;Group&gt;&lt;References&gt;&lt;Item&gt;&lt;ID&gt;129&lt;/ID&gt;&lt;UID&gt;{FAFC2C9E-926A-4FDC-8F16-BB474587DA2D}&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journal&gt;Journal of Travel Research&lt;/_journal&gt;&lt;_pages&gt;342-356&lt;/_pages&gt;&lt;_volume&gt;51&lt;/_volume&gt;&lt;_issue&gt;3&lt;/_issue&gt;&lt;_accessed&gt;63318818&lt;/_accessed&gt;&lt;_impact_factor&gt;   5.338&lt;/_impact_factor&gt;&lt;_collection_scope&gt;SSCI&lt;/_collection_scope&gt;&lt;_created&gt;63318818&lt;/_created&gt;&lt;_modified&gt;63318818&lt;/_modified&gt;&lt;/Details&gt;&lt;Extra&gt;&lt;DBUID&gt;{C495FD46-17DF-44C1-A901-C69552A026BE}&lt;/DBUID&gt;&lt;/Extra&gt;&lt;/Item&gt;&lt;/References&gt;&lt;/Group&gt;&lt;/Citation&gt;_x000a_"/>
    <w:docVar w:name="NE.Ref{09749E62-9BC7-4A1C-9FB0-9E9E52F38342}" w:val=" ADDIN NE.Ref.{09749E62-9BC7-4A1C-9FB0-9E9E52F38342}&lt;Citation&gt;&lt;Group&gt;&lt;References&gt;&lt;Item&gt;&lt;ID&gt;669&lt;/ID&gt;&lt;UID&gt;{5ACEDE56-D1F4-4209-A4A7-D72D5D1F53BE}&lt;/UID&gt;&lt;Title&gt;Managing climate risks through transformational adaptation: Economic and policy implications for key production regions in Australia&lt;/Title&gt;&lt;Template&gt;Journal Article&lt;/Template&gt;&lt;Star&gt;0&lt;/Star&gt;&lt;Tag&gt;5&lt;/Tag&gt;&lt;Author&gt;Mushtaq, Shahbaz&lt;/Author&gt;&lt;Year&gt;2017&lt;/Year&gt;&lt;Details&gt;&lt;_created&gt;62455255&lt;/_created&gt;&lt;_journal&gt;Climate Risk Management&lt;/_journal&gt;&lt;_modified&gt;62673897&lt;/_modified&gt;&lt;_volume&gt;19&lt;/_volume&gt;&lt;/Details&gt;&lt;Extra&gt;&lt;DBUID&gt;{F96A950B-833F-4880-A151-76DA2D6A2879}&lt;/DBUID&gt;&lt;/Extra&gt;&lt;/Item&gt;&lt;/References&gt;&lt;/Group&gt;&lt;/Citation&gt;_x000a_"/>
    <w:docVar w:name="NE.Ref{09D4A9F2-8538-4B50-BE02-B5C2133DA1DE}" w:val=" ADDIN NE.Ref.{09D4A9F2-8538-4B50-BE02-B5C2133DA1DE}&lt;Citation&gt;&lt;Group&gt;&lt;References&gt;&lt;Item&gt;&lt;ID&gt;75&lt;/ID&gt;&lt;UID&gt;{AE37D423-A14D-4BFB-B772-118AFE3BC5B5}&lt;/UID&gt;&lt;Title&gt;The Effect of Risk Perceptions on Intentions to Travel in the Aftermath of September 11, 2001&lt;/Title&gt;&lt;Template&gt;Journal Article&lt;/Template&gt;&lt;Star&gt;0&lt;/Star&gt;&lt;Tag&gt;0&lt;/Tag&gt;&lt;Author&gt;Floyd, Myron F; Gibson, Heather; Pennington-Gray, Lori; Thapa, Brijesh&lt;/Author&gt;&lt;Year&gt;2004&lt;/Year&gt;&lt;Details&gt;&lt;_collection_scope&gt;SSCI&lt;/_collection_scope&gt;&lt;_created&gt;63303395&lt;/_created&gt;&lt;_impact_factor&gt;   2.988&lt;/_impact_factor&gt;&lt;_issue&gt;2-3&lt;/_issue&gt;&lt;_journal&gt;Journal of Travel &amp;amp; Tourism Marketing&lt;/_journal&gt;&lt;_modified&gt;63303395&lt;/_modified&gt;&lt;_pages&gt;19-38&lt;/_pages&gt;&lt;_volume&gt;15&lt;/_volume&gt;&lt;/Details&gt;&lt;Extra&gt;&lt;DBUID&gt;{C495FD46-17DF-44C1-A901-C69552A026BE}&lt;/DBUID&gt;&lt;/Extra&gt;&lt;/Item&gt;&lt;/References&gt;&lt;/Group&gt;&lt;/Citation&gt;_x000a_"/>
    <w:docVar w:name="NE.Ref{0A6FFA92-6F46-4C75-AE70-95D9B1DB2EB7}" w:val=" ADDIN NE.Ref.{0A6FFA92-6F46-4C75-AE70-95D9B1DB2EB7}&lt;Citation&gt;&lt;Group&gt;&lt;References&gt;&lt;Item&gt;&lt;ID&gt;125&lt;/ID&gt;&lt;UID&gt;{24B3A4D6-63B2-4C2B-B5AC-EB9F84BBAFA9}&lt;/UID&gt;&lt;Title&gt;The difference of perceived destination supply: A comparison of first-time and repeated visitors_x000d__x000a_&lt;/Title&gt;&lt;Template&gt;Journal Article&lt;/Template&gt;&lt;Star&gt;0&lt;/Star&gt;&lt;Tag&gt;0&lt;/Tag&gt;&lt;Author&gt;Xin-hui, ZHAN; Yao-feng, MA; Jun-sheng, LIU; Kun-fang, CHEN&lt;/Author&gt;&lt;Year&gt;2016&lt;/Year&gt;&lt;Details&gt;&lt;_accessed&gt;63318024&lt;/_accessed&gt;&lt;_created&gt;63318024&lt;/_created&gt;&lt;_issue&gt;1&lt;/_issue&gt;&lt;_journal&gt;Journal of Northwest University ( Natural Science Edition)&lt;/_journal&gt;&lt;_modified&gt;63318024&lt;/_modified&gt;&lt;_pages&gt;129-133&lt;/_pages&gt;&lt;_volume&gt;46&lt;/_volume&gt;&lt;/Details&gt;&lt;Extra&gt;&lt;DBUID&gt;{C495FD46-17DF-44C1-A901-C69552A026BE}&lt;/DBUID&gt;&lt;/Extra&gt;&lt;/Item&gt;&lt;/References&gt;&lt;/Group&gt;&lt;/Citation&gt;_x000a_"/>
    <w:docVar w:name="NE.Ref{0B17722B-11B0-4663-9585-2BBE6490FCF6}" w:val=" ADDIN NE.Ref.{0B17722B-11B0-4663-9585-2BBE6490FCF6}&lt;Citation&gt;&lt;Group&gt;&lt;References&gt;&lt;Item&gt;&lt;ID&gt;79&lt;/ID&gt;&lt;UID&gt;{3C985267-A6EE-4B76-AE6D-096D3879DC23}&lt;/UID&gt;&lt;Title&gt;消费者感知风险理论研究综述&lt;/Title&gt;&lt;Template&gt;Journal Article&lt;/Template&gt;&lt;Star&gt;0&lt;/Star&gt;&lt;Tag&gt;0&lt;/Tag&gt;&lt;Author&gt;张太海; 程媛婧&lt;/Author&gt;&lt;Year&gt;2008&lt;/Year&gt;&lt;Details&gt;&lt;_created&gt;63303408&lt;/_created&gt;&lt;_issue&gt;04&lt;/_issue&gt;&lt;_journal&gt;市场营销导刊&lt;/_journal&gt;&lt;_modified&gt;63303408&lt;/_modified&gt;&lt;_pages&gt;40-44&lt;/_pages&gt;&lt;_translated_author&gt;Zhang, Taihai;Cheng, Yuanjing&lt;/_translated_author&gt;&lt;/Details&gt;&lt;Extra&gt;&lt;DBUID&gt;{C495FD46-17DF-44C1-A901-C69552A026BE}&lt;/DBUID&gt;&lt;/Extra&gt;&lt;/Item&gt;&lt;/References&gt;&lt;/Group&gt;&lt;/Citation&gt;_x000a_"/>
    <w:docVar w:name="NE.Ref{1221AC71-CDD7-42CA-A39B-F9173320B09D}" w:val=" ADDIN NE.Ref.{1221AC71-CDD7-42CA-A39B-F9173320B09D}&lt;Citation&gt;&lt;Group&gt;&lt;References&gt;&lt;Item&gt;&lt;ID&gt;121&lt;/ID&gt;&lt;UID&gt;{F18B3D1D-69D6-4D1A-A0F0-39D97EE67C7E}&lt;/UID&gt;&lt;Title&gt;Role of place attachment dimensions in tourists’ decision-making process in Cittáslow&lt;/Title&gt;&lt;Template&gt;Journal Article&lt;/Template&gt;&lt;Star&gt;0&lt;/Star&gt;&lt;Tag&gt;0&lt;/Tag&gt;&lt;Author&gt;Han, Ju Hyoung; Kim, Jinok Susanna; Lee, Choong-Ki; Kim, Namjo&lt;/Author&gt;&lt;Year&gt;2019&lt;/Year&gt;&lt;Details&gt;&lt;_accessed&gt;63317935&lt;/_accessed&gt;&lt;_collection_scope&gt;SSCI&lt;/_collection_scope&gt;&lt;_created&gt;63317934&lt;/_created&gt;&lt;_impact_factor&gt;   3.800&lt;/_impact_factor&gt;&lt;_journal&gt;Journal of Destination Marketing &amp;amp; Management&lt;/_journal&gt;&lt;_modified&gt;63317935&lt;/_modified&gt;&lt;_pages&gt;108-119&lt;/_pages&gt;&lt;_volume&gt;11&lt;/_volume&gt;&lt;/Details&gt;&lt;Extra&gt;&lt;DBUID&gt;{C495FD46-17DF-44C1-A901-C69552A026BE}&lt;/DBUID&gt;&lt;/Extra&gt;&lt;/Item&gt;&lt;/References&gt;&lt;/Group&gt;&lt;/Citation&gt;_x000a_"/>
    <w:docVar w:name="NE.Ref{1243B550-3CC2-4C09-9C5E-8E3EB0CD3EDE}" w:val=" ADDIN NE.Ref.{1243B550-3CC2-4C09-9C5E-8E3EB0CD3EDE}&lt;Citation&gt;&lt;Group&gt;&lt;References&gt;&lt;Item&gt;&lt;ID&gt;86&lt;/ID&gt;&lt;UID&gt;{B8BB0A37-4C64-49DA-9FB2-C316BD29AA36}&lt;/UID&gt;&lt;Title&gt;Place attachment and place identity in natives and non-natives&lt;/Title&gt;&lt;Template&gt;Journal Article&lt;/Template&gt;&lt;Star&gt;0&lt;/Star&gt;&lt;Tag&gt;0&lt;/Tag&gt;&lt;Author&gt;Hernández, Bernardo; Hidalgo, M Carmen; Salazar-Laplace, M Esther; Hess, Stephany&lt;/Author&gt;&lt;Year&gt;2007&lt;/Year&gt;&lt;Details&gt;&lt;_collection_scope&gt;SSCI&lt;/_collection_scope&gt;&lt;_created&gt;63303431&lt;/_created&gt;&lt;_impact_factor&gt;   3.626&lt;/_impact_factor&gt;&lt;_issue&gt;4&lt;/_issue&gt;&lt;_journal&gt;Journal of Environmental Psychology&lt;/_journal&gt;&lt;_modified&gt;63303431&lt;/_modified&gt;&lt;_pages&gt;310-319&lt;/_pages&gt;&lt;_volume&gt;27&lt;/_volume&gt;&lt;/Details&gt;&lt;Extra&gt;&lt;DBUID&gt;{C495FD46-17DF-44C1-A901-C69552A026BE}&lt;/DBUID&gt;&lt;/Extra&gt;&lt;/Item&gt;&lt;/References&gt;&lt;/Group&gt;&lt;/Citation&gt;_x000a_"/>
    <w:docVar w:name="NE.Ref{135CF2B4-6C53-4C38-9BE7-7FF8997F9062}" w:val=" ADDIN NE.Ref.{135CF2B4-6C53-4C38-9BE7-7FF8997F9062}&lt;Citation&gt;&lt;Group&gt;&lt;References&gt;&lt;Item&gt;&lt;ID&gt;6&lt;/ID&gt;&lt;UID&gt;{2A5D2C6A-47D3-40A1-BDC0-05EF92744D66}&lt;/UID&gt;&lt;Title&gt;Fear, anger, and risk&lt;/Title&gt;&lt;Template&gt;Journal Article&lt;/Template&gt;&lt;Star&gt;0&lt;/Star&gt;&lt;Tag&gt;0&lt;/Tag&gt;&lt;Author&gt;Lerner, Jennifer S; Keltner, Dacher&lt;/Author&gt;&lt;Year&gt;2001&lt;/Year&gt;&lt;Details&gt;&lt;_accessed&gt;63298841&lt;/_accessed&gt;&lt;_collection_scope&gt;SSCI&lt;/_collection_scope&gt;&lt;_created&gt;63298841&lt;/_created&gt;&lt;_impact_factor&gt;   5.919&lt;/_impact_factor&gt;&lt;_issue&gt;1&lt;/_issue&gt;&lt;_journal&gt;Journal of personality and social psychology&lt;/_journal&gt;&lt;_modified&gt;63299130&lt;/_modified&gt;&lt;_pages&gt;146&lt;/_pages&gt;&lt;_volume&gt;81&lt;/_volume&gt;&lt;/Details&gt;&lt;Extra&gt;&lt;DBUID&gt;{C495FD46-17DF-44C1-A901-C69552A026BE}&lt;/DBUID&gt;&lt;/Extra&gt;&lt;/Item&gt;&lt;/References&gt;&lt;/Group&gt;&lt;Group&gt;&lt;References&gt;&lt;Item&gt;&lt;ID&gt;5&lt;/ID&gt;&lt;UID&gt;{B0BF73DF-9481-440E-9CC8-0B537A1DC816}&lt;/UID&gt;&lt;Title&gt;Effects of Fear and Anger on Perceived Risks of Terrorism: A National Field Experiment&lt;/Title&gt;&lt;Template&gt;Journal Article&lt;/Template&gt;&lt;Star&gt;0&lt;/Star&gt;&lt;Tag&gt;0&lt;/Tag&gt;&lt;Author&gt;Lerner, J S; Gonzalez, R M; Small, D A; Fischhoff, B&lt;/Author&gt;&lt;Year&gt;2003&lt;/Year&gt;&lt;Details&gt;&lt;_accessed&gt;63298847&lt;/_accessed&gt;&lt;_collection_scope&gt;SSCI&lt;/_collection_scope&gt;&lt;_created&gt;63298847&lt;/_created&gt;&lt;_impact_factor&gt;   4.902&lt;/_impact_factor&gt;&lt;_issue&gt;2&lt;/_issue&gt;&lt;_journal&gt;Psychological Science&lt;/_journal&gt;&lt;_modified&gt;63299130&lt;/_modified&gt;&lt;_pages&gt;144-150&lt;/_pages&gt;&lt;_volume&gt;14&lt;/_volume&gt;&lt;/Details&gt;&lt;Extra&gt;&lt;DBUID&gt;{C495FD46-17DF-44C1-A901-C69552A026BE}&lt;/DBUID&gt;&lt;/Extra&gt;&lt;/Item&gt;&lt;/References&gt;&lt;/Group&gt;&lt;/Citation&gt;_x000a_"/>
    <w:docVar w:name="NE.Ref{1B60BE7E-7826-4E55-A1FE-B9EA74097F68}" w:val=" ADDIN NE.Ref.{1B60BE7E-7826-4E55-A1FE-B9EA74097F68}&lt;Citation&gt;&lt;Group&gt;&lt;References&gt;&lt;Item&gt;&lt;ID&gt;129&lt;/ID&gt;&lt;UID&gt;{FAFC2C9E-926A-4FDC-8F16-BB474587DA2D}&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journal&gt;Journal of Travel Research&lt;/_journal&gt;&lt;_pages&gt;342-356&lt;/_pages&gt;&lt;_volume&gt;51&lt;/_volume&gt;&lt;_issue&gt;3&lt;/_issue&gt;&lt;_accessed&gt;63318883&lt;/_accessed&gt;&lt;_created&gt;63318818&lt;/_created&gt;&lt;_modified&gt;63318883&lt;/_modified&gt;&lt;_impact_factor&gt;   5.338&lt;/_impact_factor&gt;&lt;_collection_scope&gt;SSCI&lt;/_collection_scope&gt;&lt;/Details&gt;&lt;Extra&gt;&lt;DBUID&gt;{C495FD46-17DF-44C1-A901-C69552A026BE}&lt;/DBUID&gt;&lt;/Extra&gt;&lt;/Item&gt;&lt;/References&gt;&lt;/Group&gt;&lt;/Citation&gt;_x000a_"/>
    <w:docVar w:name="NE.Ref{1BB09111-97A9-4A60-AF37-B0C78CE8A1A8}" w:val=" ADDIN NE.Ref.{1BB09111-97A9-4A60-AF37-B0C78CE8A1A8}&lt;Citation&gt;&lt;Group&gt;&lt;References&gt;&lt;Item&gt;&lt;ID&gt;136&lt;/ID&gt;&lt;UID&gt;{3FB7DB0F-1F6A-4C4F-B6DA-5494BA5B9264}&lt;/UID&gt;&lt;Title&gt;Market Structure Analysis of Media Selection Practices by Travel Services&lt;/Title&gt;&lt;Template&gt;Journal Article&lt;/Template&gt;&lt;Star&gt;0&lt;/Star&gt;&lt;Tag&gt;0&lt;/Tag&gt;&lt;Author&gt;D, Snepenger; M, Snepenger&lt;/Author&gt;&lt;Year&gt;1994&lt;/Year&gt;&lt;Details&gt;&lt;_journal&gt;Journal of Travel &amp;amp; Tourism Marketing&lt;/_journal&gt;&lt;_volume&gt;2&lt;/_volume&gt;&lt;_issue&gt;2-3&lt;/_issue&gt;&lt;_pages&gt;21-26&lt;/_pages&gt;&lt;_accessed&gt;63319196&lt;/_accessed&gt;&lt;_impact_factor&gt;   2.988&lt;/_impact_factor&gt;&lt;_collection_scope&gt;SSCI&lt;/_collection_scope&gt;&lt;_created&gt;63319196&lt;/_created&gt;&lt;_modified&gt;63319196&lt;/_modified&gt;&lt;/Details&gt;&lt;Extra&gt;&lt;DBUID&gt;{C495FD46-17DF-44C1-A901-C69552A026BE}&lt;/DBUID&gt;&lt;/Extra&gt;&lt;/Item&gt;&lt;/References&gt;&lt;/Group&gt;&lt;/Citation&gt;_x000a_"/>
    <w:docVar w:name="NE.Ref{202283AC-5766-4EB6-8964-FA11FD8DCA09}" w:val=" ADDIN NE.Ref.{202283AC-5766-4EB6-8964-FA11FD8DCA09}&lt;Citation&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accessed&gt;63318006&lt;/_accessed&gt;&lt;_created&gt;63318006&lt;/_created&gt;&lt;_issue&gt;12&lt;/_issue&gt;&lt;_journal&gt;Social Scientist&lt;/_journal&gt;&lt;_modified&gt;63318006&lt;/_modified&gt;&lt;_pages&gt;83-87&lt;/_pages&gt;&lt;_volume&gt;224&lt;/_volume&gt;&lt;/Details&gt;&lt;Extra&gt;&lt;DBUID&gt;{C495FD46-17DF-44C1-A901-C69552A026BE}&lt;/DBUID&gt;&lt;/Extra&gt;&lt;/Item&gt;&lt;/References&gt;&lt;/Group&gt;&lt;/Citation&gt;_x000a_"/>
    <w:docVar w:name="NE.Ref{21733BD6-C311-4401-809C-344B0D2161C4}" w:val=" ADDIN NE.Ref.{21733BD6-C311-4401-809C-344B0D2161C4}&lt;Citation&gt;&lt;Group&gt;&lt;References&gt;&lt;Item&gt;&lt;ID&gt;1354&lt;/ID&gt;&lt;UID&gt;{9642B884-55D3-4A2A-8A3F-E5C7187CA71F}&lt;/UID&gt;&lt;Title&gt;旅游产业供给侧改革存在的问题与对策建议&lt;/Title&gt;&lt;Template&gt;Journal Article&lt;/Template&gt;&lt;Star&gt;0&lt;/Star&gt;&lt;Tag&gt;0&lt;/Tag&gt;&lt;Author&gt;姜文华; 朱孟斐; 朱孔来&lt;/Author&gt;&lt;Year&gt;2017&lt;/Year&gt;&lt;Details&gt;&lt;_author_aff&gt;济南大学商学院;济南大学软实力研究中心;&lt;/_author_aff&gt;&lt;_collection_scope&gt;CSSCI;中文核心期刊;&lt;/_collection_scope&gt;&lt;_created&gt;62481114&lt;/_created&gt;&lt;_date&gt;2017-11-05&lt;/_date&gt;&lt;_db_provider&gt;CNKI: 期刊&lt;/_db_provider&gt;&lt;_db_updated&gt;CNKI - Reference&lt;/_db_updated&gt;&lt;_issue&gt;11&lt;/_issue&gt;&lt;_journal&gt;山东社会科学&lt;/_journal&gt;&lt;_keywords&gt;旅游产业;供给侧结构性改革;旅游新业态;旅游+&lt;/_keywords&gt;&lt;_modified&gt;62503902&lt;/_modified&gt;&lt;_pages&gt;147-152&lt;/_pages&gt;&lt;_url&gt;http://kns.cnki.net/KCMS/detail/detail.aspx?FileName=SDSK201711021&amp;amp;DbName=CJFQ2017&lt;/_url&gt;&lt;_translated_author&gt;Jiang, Wenhua;Zhu, Mengfei;Zhu, Konglai&lt;/_translated_author&gt;&lt;/Details&gt;&lt;Extra&gt;&lt;DBUID&gt;{F96A950B-833F-4880-A151-76DA2D6A2879}&lt;/DBUID&gt;&lt;/Extra&gt;&lt;/Item&gt;&lt;/References&gt;&lt;/Group&gt;&lt;Group&gt;&lt;References&gt;&lt;Item&gt;&lt;ID&gt;1355&lt;/ID&gt;&lt;UID&gt;{A930B508-1200-46B8-9854-7D9826CA56F4}&lt;/UID&gt;&lt;Title&gt;旅游供给侧改革研究&lt;/Title&gt;&lt;Template&gt;Journal Article&lt;/Template&gt;&lt;Star&gt;0&lt;/Star&gt;&lt;Tag&gt;0&lt;/Tag&gt;&lt;Author&gt;郝悦行&lt;/Author&gt;&lt;Year&gt;2017&lt;/Year&gt;&lt;Details&gt;&lt;_author_aff&gt;东北林业大学经济管理学院;&lt;/_author_aff&gt;&lt;_created&gt;62481113&lt;/_created&gt;&lt;_date&gt;2017-06-10&lt;/_date&gt;&lt;_db_provider&gt;CNKI: 期刊&lt;/_db_provider&gt;&lt;_db_updated&gt;CNKI - Reference&lt;/_db_updated&gt;&lt;_issue&gt;03&lt;/_issue&gt;&lt;_journal&gt;中国林业经济&lt;/_journal&gt;&lt;_keywords&gt;供给侧改革;旅游需求;旅游业&lt;/_keywords&gt;&lt;_modified&gt;62481114&lt;/_modified&gt;&lt;_pages&gt;90-92&lt;/_pages&gt;&lt;_url&gt;http://kns.cnki.net/KCMS/detail/detail.aspx?FileName=YQYL201703031&amp;amp;DbName=CJFQ2017&lt;/_url&gt;&lt;_translated_author&gt;Hao, Yuexing&lt;/_translated_author&gt;&lt;/Details&gt;&lt;Extra&gt;&lt;DBUID&gt;{F96A950B-833F-4880-A151-76DA2D6A2879}&lt;/DBUID&gt;&lt;/Extra&gt;&lt;/Item&gt;&lt;/References&gt;&lt;/Group&gt;&lt;Group&gt;&lt;References&gt;&lt;Item&gt;&lt;ID&gt;1359&lt;/ID&gt;&lt;UID&gt;{6A14E900-CE4D-466F-8E8D-0E8D2E3C7371}&lt;/UID&gt;&lt;Title&gt;旅游供给侧改革:关于概念的一个思考&lt;/Title&gt;&lt;Template&gt;Journal Article&lt;/Template&gt;&lt;Star&gt;0&lt;/Star&gt;&lt;Tag&gt;0&lt;/Tag&gt;&lt;Author&gt;程玉; 王艳平&lt;/Author&gt;&lt;Year&gt;2016&lt;/Year&gt;&lt;Details&gt;&lt;_author_aff&gt;东北财经大学旅游与酒店管理学院;&lt;/_author_aff&gt;&lt;_created&gt;62481113&lt;/_created&gt;&lt;_date&gt;2016-09-10&lt;/_date&gt;&lt;_db_provider&gt;CNKI: 期刊&lt;/_db_provider&gt;&lt;_db_updated&gt;CNKI - Reference&lt;/_db_updated&gt;&lt;_issue&gt;05&lt;/_issue&gt;&lt;_journal&gt;旅游研究&lt;/_journal&gt;&lt;_keywords&gt;供给侧改革;旅游;原创精神;产品质量;互动创新&lt;/_keywords&gt;&lt;_modified&gt;62481114&lt;/_modified&gt;&lt;_pages&gt;13-18+28&lt;/_pages&gt;&lt;_url&gt;http://kns.cnki.net/KCMS/detail/detail.aspx?FileName=KMDX201605009&amp;amp;DbName=CJFQ2016&lt;/_url&gt;&lt;_translated_author&gt;Cheng, Yu;Wang, Yanping&lt;/_translated_author&gt;&lt;/Details&gt;&lt;Extra&gt;&lt;DBUID&gt;{F96A950B-833F-4880-A151-76DA2D6A2879}&lt;/DBUID&gt;&lt;/Extra&gt;&lt;/Item&gt;&lt;/References&gt;&lt;/Group&gt;&lt;/Citation&gt;_x000a_"/>
    <w:docVar w:name="NE.Ref{2265BDBC-15F2-48B7-AD8B-D568113FF5A9}" w:val=" ADDIN NE.Ref.{2265BDBC-15F2-48B7-AD8B-D568113FF5A9}&lt;Citation&gt;&lt;Group&gt;&lt;References&gt;&lt;Item&gt;&lt;ID&gt;30&lt;/ID&gt;&lt;UID&gt;{0DDE4468-FC6F-4EBC-B18F-36ADD72ACEC0}&lt;/UID&gt;&lt;Title&gt;The influence of previous visitation on customer&amp;apos;s evaluation of a tourism destination&lt;/Title&gt;&lt;Template&gt;Journal Article&lt;/Template&gt;&lt;Star&gt;0&lt;/Star&gt;&lt;Tag&gt;0&lt;/Tag&gt;&lt;Author&gt;Konecnik, Maja; Ruzzier, Mitja&lt;/Author&gt;&lt;Year&gt;2006&lt;/Year&gt;&lt;Details&gt;&lt;_accessed&gt;63251715&lt;/_accessed&gt;&lt;_created&gt;63251715&lt;/_created&gt;&lt;_issue&gt;2&lt;/_issue&gt;&lt;_journal&gt;Managing Global Transitions&lt;/_journal&gt;&lt;_modified&gt;63299286&lt;/_modified&gt;&lt;_pages&gt;145-165&lt;/_pages&gt;&lt;_volume&gt;4&lt;/_volume&gt;&lt;/Details&gt;&lt;Extra&gt;&lt;DBUID&gt;{C495FD46-17DF-44C1-A901-C69552A026BE}&lt;/DBUID&gt;&lt;/Extra&gt;&lt;/Item&gt;&lt;/References&gt;&lt;/Group&gt;&lt;/Citation&gt;_x000a_"/>
    <w:docVar w:name="NE.Ref{2480A460-526E-48A2-A884-708730716862}" w:val=" ADDIN NE.Ref.{2480A460-526E-48A2-A884-708730716862} ADDIN NE.Ref.{2480A460-526E-48A2-A884-708730716862}&lt;Citation&gt;&lt;Group&gt;&lt;References&gt;&lt;Item&gt;&lt;ID&gt;116&lt;/ID&gt;&lt;UID&gt;{37D19784-79B3-4F96-8D53-2201E22BC429}&lt;/UID&gt;&lt;Title&gt;调节效应与中介效应的比较和应用&lt;/Title&gt;&lt;Template&gt;Journal Article&lt;/Template&gt;&lt;Star&gt;0&lt;/Star&gt;&lt;Tag&gt;0&lt;/Tag&gt;&lt;Author&gt;温忠麟; 侯杰泰; 张雷&lt;/Author&gt;&lt;Year&gt;2005&lt;/Year&gt;&lt;Details&gt;&lt;_author_aff&gt;华南师范大学教育科学学院;香港中文大学教育学院;香港中文大学教育学院 广州510631香港中文大学教育学院;香港_x000d__x000a__x000d__x000a__x000d__x000a__x000d__x000a__x000d__x000a__x000d__x000a__x000d__x000a__x000d__x000a_;香港_x000d__x000a__x000d__x000a__x000d__x000a__x000d__x000a__x000d__x000a__x000d__x000a__x000d__x000a__x000d__x000a_;香港&lt;/_author_aff&gt;&lt;_collection_scope&gt;CSCD;CSSCI-C;PKU&lt;/_collection_scope&gt;&lt;_created&gt;63303544&lt;/_created&gt;&lt;_date&gt;2005-03-30&lt;/_date&gt;&lt;_db_provider&gt;CNKI: 期刊&lt;/_db_provider&gt;&lt;_db_updated&gt;CNKI - Reference&lt;/_db_updated&gt;&lt;_issue&gt;02&lt;/_issue&gt;&lt;_journal&gt;心理学报&lt;/_journal&gt;&lt;_keywords&gt;调节变量;调节效应;中介变量;中介效应&lt;/_keywords&gt;&lt;_modified&gt;63303544&lt;/_modified&gt;&lt;_pages&gt;268-274&lt;/_pages&gt;&lt;_url&gt;http://kns.cnki.net/KCMS/detail/detail.aspx?FileName=XLXB20050200F&amp;amp;DbName=CJFQ2005&lt;/_url&gt;&lt;_translated_author&gt;Wen, Zhonglin;Hou, Jietai;Zhang, Lei&lt;/_translated_author&gt;&lt;/Details&gt;&lt;Extra&gt;&lt;DBUID&gt;{C495FD46-17DF-44C1-A901-C69552A026BE}&lt;/DBUID&gt;&lt;/Extra&gt;&lt;/Item&gt;&lt;/References&gt;&lt;/Group&gt;&lt;/Citation&gt;_x000a_"/>
    <w:docVar w:name="NE.Ref{288F4C6E-FE65-4315-983F-080CC4352FF5}" w:val=" ADDIN NE.Ref.{288F4C6E-FE65-4315-983F-080CC4352FF5}&lt;Citation&gt;&lt;Group&gt;&lt;References&gt;&lt;Item&gt;&lt;ID&gt;127&lt;/ID&gt;&lt;UID&gt;{5306FA5C-45EC-4658-92F1-237DD68D8E39}&lt;/UID&gt;&lt;Title&gt;Components of perceived risk in product purchase: a cross-validation&lt;/Title&gt;&lt;Template&gt;Journal Article&lt;/Template&gt;&lt;Star&gt;0&lt;/Star&gt;&lt;Tag&gt;0&lt;/Tag&gt;&lt;Author&gt;Kaplan, L B; Szybillo, G J; Jacoby, J&lt;/Author&gt;&lt;Year&gt;1974&lt;/Year&gt;&lt;Details&gt;&lt;_translated_title&gt;Journal of Applied Psychology&lt;/_translated_title&gt;&lt;_volume&gt;59&lt;/_volume&gt;&lt;_issue&gt;3&lt;/_issue&gt;&lt;_pages&gt;287-291&lt;/_pages&gt;&lt;_accessed&gt;63318804&lt;/_accessed&gt;&lt;_created&gt;63318804&lt;/_created&gt;&lt;_modified&gt;63318804&lt;/_modified&gt;&lt;/Details&gt;&lt;Extra&gt;&lt;DBUID&gt;{C495FD46-17DF-44C1-A901-C69552A026BE}&lt;/DBUID&gt;&lt;/Extra&gt;&lt;/Item&gt;&lt;/References&gt;&lt;/Group&gt;&lt;/Citation&gt;_x000a_"/>
    <w:docVar w:name="NE.Ref{2A81A932-CC0A-4A7F-BCB7-C174A29A56AA}" w:val=" ADDIN NE.Ref.{2A81A932-CC0A-4A7F-BCB7-C174A29A56AA}&lt;Citation&gt;&lt;Group&gt;&lt;References&gt;&lt;Item&gt;&lt;ID&gt;1719&lt;/ID&gt;&lt;UID&gt;{0C726DD6-A8CE-44C4-B15C-72FD29BACB80}&lt;/UID&gt;&lt;Title&gt;20 years of research on virtual reality and augmented reality in tourism context: A text-mining approach&lt;/Title&gt;&lt;Template&gt;Journal Article&lt;/Template&gt;&lt;Star&gt;0&lt;/Star&gt;&lt;Tag&gt;0&lt;/Tag&gt;&lt;Author&gt;Loureiro, Sandra Maria Correia; Guerreiro, João; Ali, Faizan&lt;/Author&gt;&lt;Year&gt;2020&lt;/Year&gt;&lt;Details&gt;&lt;_alternate_title&gt;Tourism Management&lt;/_alternate_title&gt;&lt;_date_display&gt;2020&lt;/_date_display&gt;&lt;_date&gt;2020-01-01&lt;/_date&gt;&lt;_doi&gt;https://doi.org/10.1016/j.tourman.2019.104028&lt;/_doi&gt;&lt;_isbn&gt;0261-5177&lt;/_isbn&gt;&lt;_journal&gt;Tourism Management&lt;/_journal&gt;&lt;_keywords&gt;Virtual reality; Augmented reality; Tourism management; Tourism promotion; TAM; SOR&lt;/_keywords&gt;&lt;_pages&gt;104028&lt;/_pages&gt;&lt;_url&gt;http://www.sciencedirect.com/science/article/pii/S0261517719302262&lt;/_url&gt;&lt;_volume&gt;77&lt;/_volume&gt;&lt;_created&gt;63509332&lt;/_created&gt;&lt;_modified&gt;63509332&lt;/_modified&gt;&lt;_db_updated&gt;ScienceDirect&lt;/_db_updated&gt;&lt;_impact_factor&gt;   7.432&lt;/_impact_factor&gt;&lt;_collection_scope&gt;SSCI&lt;/_collection_scope&gt;&lt;/Details&gt;&lt;Extra&gt;&lt;DBUID&gt;{F96A950B-833F-4880-A151-76DA2D6A2879}&lt;/DBUID&gt;&lt;/Extra&gt;&lt;/Item&gt;&lt;/References&gt;&lt;/Group&gt;&lt;/Citation&gt;_x000a_"/>
    <w:docVar w:name="NE.Ref{2F5DA705-FFC4-4557-A313-B46928A4E5FE}" w:val=" ADDIN NE.Ref.{2F5DA705-FFC4-4557-A313-B46928A4E5FE}&lt;Citation&gt;&lt;Group&gt;&lt;References&gt;&lt;Item&gt;&lt;ID&gt;128&lt;/ID&gt;&lt;UID&gt;{E92F3A99-6BF1-4FD7-ABA5-9CD88FA014D7}&lt;/UID&gt;&lt;Title&gt;Perceived Risk: Further Considerations for the Marketing Discipline&lt;/Title&gt;&lt;Template&gt;Journal Article&lt;/Template&gt;&lt;Star&gt;0&lt;/Star&gt;&lt;Tag&gt;0&lt;/Tag&gt;&lt;Author&gt;Stone, N R; Gronhaug, K&lt;/Author&gt;&lt;Year&gt;1993&lt;/Year&gt;&lt;Details&gt;&lt;_volume&gt;27&lt;/_volume&gt;&lt;_issue&gt;3&lt;/_issue&gt;&lt;_pages&gt;39-50&lt;/_pages&gt;&lt;_journal&gt;European Journal of Marketing&lt;/_journal&gt;&lt;_accessed&gt;63318812&lt;/_accessed&gt;&lt;_impact_factor&gt;   1.716&lt;/_impact_factor&gt;&lt;_collection_scope&gt;SSCI&lt;/_collection_scope&gt;&lt;_created&gt;63318812&lt;/_created&gt;&lt;_modified&gt;63318812&lt;/_modified&gt;&lt;/Details&gt;&lt;Extra&gt;&lt;DBUID&gt;{C495FD46-17DF-44C1-A901-C69552A026BE}&lt;/DBUID&gt;&lt;/Extra&gt;&lt;/Item&gt;&lt;/References&gt;&lt;/Group&gt;&lt;/Citation&gt;_x000a_"/>
    <w:docVar w:name="NE.Ref{30234F17-8B08-47F7-A2F2-D1393653B2ED}" w:val=" ADDIN NE.Ref.{30234F17-8B08-47F7-A2F2-D1393653B2ED}&lt;Citation&gt;&lt;Group&gt;&lt;References&gt;&lt;Item&gt;&lt;ID&gt;686&lt;/ID&gt;&lt;UID&gt;{36B994E9-317B-4090-9DC3-E99AB6AFFD03}&lt;/UID&gt;&lt;Title&gt;Building microclimate and summer thermal comfort in free-running buildings with diverse spaces: A Chinese vernacular house case&lt;/Title&gt;&lt;Template&gt;Journal Article&lt;/Template&gt;&lt;Star&gt;0&lt;/Star&gt;&lt;Tag&gt;0&lt;/Tag&gt;&lt;Author&gt;Du, Xiaoyu; Bokel, Regina; Dobbelsteen, Andy Van Den&lt;/Author&gt;&lt;Year&gt;2014&lt;/Year&gt;&lt;Details&gt;&lt;_created&gt;62458002&lt;/_created&gt;&lt;_journal&gt;Building &amp;amp; Environment&lt;/_journal&gt;&lt;_modified&gt;62678400&lt;/_modified&gt;&lt;_pages&gt;215-227&lt;/_pages&gt;&lt;_volume&gt;82&lt;/_volume&gt;&lt;/Details&gt;&lt;Extra&gt;&lt;DBUID&gt;{F96A950B-833F-4880-A151-76DA2D6A2879}&lt;/DBUID&gt;&lt;/Extra&gt;&lt;/Item&gt;&lt;/References&gt;&lt;/Group&gt;&lt;/Citation&gt;_x000a_"/>
    <w:docVar w:name="NE.Ref{32298663-DAB2-465D-A8CF-115D6B8CEDD5}" w:val=" ADDIN NE.Ref.{32298663-DAB2-465D-A8CF-115D6B8CEDD5}&lt;Citation&gt;&lt;Group&gt;&lt;References&gt;&lt;Item&gt;&lt;ID&gt;89&lt;/ID&gt;&lt;UID&gt;{1A728B51-6EFA-4AFD-BC57-62527D3EE797}&lt;/UID&gt;&lt;Title&gt;Repeaters&amp;apos; Behavior at Two Distinct Destinations&lt;/Title&gt;&lt;Template&gt;Journal Article&lt;/Template&gt;&lt;Star&gt;0&lt;/Star&gt;&lt;Tag&gt;0&lt;/Tag&gt;&lt;Author&gt;Kozak, Metin&lt;/Author&gt;&lt;Year&gt;2001&lt;/Year&gt;&lt;Details&gt;&lt;_accessed&gt;63306258&lt;/_accessed&gt;&lt;_collection_scope&gt;SSCI&lt;/_collection_scope&gt;&lt;_created&gt;63303440&lt;/_created&gt;&lt;_impact_factor&gt;   5.493&lt;/_impact_factor&gt;&lt;_issue&gt;3&lt;/_issue&gt;&lt;_journal&gt;Annals of Tourism Research&lt;/_journal&gt;&lt;_modified&gt;63306258&lt;/_modified&gt;&lt;_pages&gt;784-807&lt;/_pages&gt;&lt;_volume&gt;28&lt;/_volume&gt;&lt;/Details&gt;&lt;Extra&gt;&lt;DBUID&gt;{C495FD46-17DF-44C1-A901-C69552A026BE}&lt;/DBUID&gt;&lt;/Extra&gt;&lt;/Item&gt;&lt;/References&gt;&lt;/Group&gt;&lt;/Citation&gt;_x000a_"/>
    <w:docVar w:name="NE.Ref{325B0406-B17B-4343-A879-4C321D41E0AB}" w:val=" ADDIN NE.Ref.{325B0406-B17B-4343-A879-4C321D41E0AB}&lt;Citation&gt;&lt;Group&gt;&lt;References&gt;&lt;Item&gt;&lt;ID&gt;78&lt;/ID&gt;&lt;UID&gt;{6CA4FA3A-681E-4452-B7B8-8EF71D5A3CBA}&lt;/UID&gt;&lt;Title&gt;Consumer behavior as risk taking&lt;/Title&gt;&lt;Template&gt;Journal Article&lt;/Template&gt;&lt;Star&gt;0&lt;/Star&gt;&lt;Tag&gt;0&lt;/Tag&gt;&lt;Author&gt;Bauer, R A&lt;/Author&gt;&lt;Year&gt;1960&lt;/Year&gt;&lt;Details&gt;&lt;_alternate_title&gt;Consumer Behavior As Risk Taking&lt;/_alternate_title&gt;&lt;_created&gt;63303407&lt;/_created&gt;&lt;_date&gt;1960-01-01&lt;/_date&gt;&lt;_date_display&gt;1960/01/01&lt;/_date_display&gt;&lt;_journal&gt;Consumer Behavior As Risk Taking&lt;/_journal&gt;&lt;_modified&gt;63303407&lt;/_modified&gt;&lt;_pages&gt;389-398&lt;/_pages&gt;&lt;/Details&gt;&lt;Extra&gt;&lt;DBUID&gt;{C495FD46-17DF-44C1-A901-C69552A026BE}&lt;/DBUID&gt;&lt;/Extra&gt;&lt;/Item&gt;&lt;/References&gt;&lt;/Group&gt;&lt;/Citation&gt;_x000a_"/>
    <w:docVar w:name="NE.Ref{328B2EF3-E97D-497B-A298-C9381781845A}" w:val=" ADDIN NE.Ref.{328B2EF3-E97D-497B-A298-C9381781845A}&lt;Citation&gt;&lt;Group&gt;&lt;References&gt;&lt;Item&gt;&lt;ID&gt;139&lt;/ID&gt;&lt;UID&gt;{C0C596F1-8E37-4CA3-870F-CB70134FA7C7}&lt;/UID&gt;&lt;Title&gt;Research on the Tourism City&amp;apos;s Image  and Tourisit Behavior Based on   Unconventional Emergencies&lt;/Title&gt;&lt;Template&gt;Thesis&lt;/Template&gt;&lt;Star&gt;0&lt;/Star&gt;&lt;Tag&gt;0&lt;/Tag&gt;&lt;Author&gt;Ke, Jiang&lt;/Author&gt;&lt;Year&gt;2010&lt;/Year&gt;&lt;Details&gt;&lt;_publisher&gt;University of Electronic Science and Technology of China&lt;/_publisher&gt;&lt;_accessed&gt;63319214&lt;/_accessed&gt;&lt;_created&gt;63319214&lt;/_created&gt;&lt;_modified&gt;63319217&lt;/_modified&gt;&lt;/Details&gt;&lt;Extra&gt;&lt;DBUID&gt;{C495FD46-17DF-44C1-A901-C69552A026BE}&lt;/DBUID&gt;&lt;/Extra&gt;&lt;/Item&gt;&lt;/References&gt;&lt;/Group&gt;&lt;/Citation&gt;_x000a_"/>
    <w:docVar w:name="NE.Ref{32B882F1-0592-49F4-8216-8A0F8D5E27E5}" w:val=" ADDIN NE.Ref.{32B882F1-0592-49F4-8216-8A0F8D5E27E5}&lt;Citation&gt;&lt;Group&gt;&lt;References&gt;&lt;Item&gt;&lt;ID&gt;1735&lt;/ID&gt;&lt;UID&gt;{ABD4DE38-ACE2-4DC6-8325-13F7FB0A7F5E}&lt;/UID&gt;&lt;Title&gt;Segmenting casino gamblers by involvement profiles: a Colorado example&lt;/Title&gt;&lt;Template&gt;Journal Article&lt;/Template&gt;&lt;Star&gt;0&lt;/Star&gt;&lt;Tag&gt;0&lt;/Tag&gt;&lt;Author&gt;Park, Minkyung; Yang, Xiaobing; Lee, Bongkoo; Jang, Ho-Chan; Stokowski, Patricia A&lt;/Author&gt;&lt;Year&gt;2002&lt;/Year&gt;&lt;Details&gt;&lt;_alternate_title&gt;Tourism Management&lt;/_alternate_title&gt;&lt;_date_display&gt;2002&lt;/_date_display&gt;&lt;_date&gt;2002-01-01&lt;/_date&gt;&lt;_doi&gt;https://doi.org/10.1016/S0261-5177(01)00063-2&lt;/_doi&gt;&lt;_isbn&gt;0261-5177&lt;/_isbn&gt;&lt;_issue&gt;1&lt;/_issue&gt;&lt;_journal&gt;Tourism Management&lt;/_journal&gt;&lt;_keywords&gt;Casino gambling tourism; Involvement profiles; Market segmentation&lt;/_keywords&gt;&lt;_pages&gt;55-65&lt;/_pages&gt;&lt;_url&gt;http://www.sciencedirect.com/science/article/pii/S0261517701000632&lt;/_url&gt;&lt;_volume&gt;23&lt;/_volume&gt;&lt;_created&gt;63509554&lt;/_created&gt;&lt;_modified&gt;63509554&lt;/_modified&gt;&lt;_db_updated&gt;ScienceDirect&lt;/_db_updated&gt;&lt;_impact_factor&gt;   7.432&lt;/_impact_factor&gt;&lt;_collection_scope&gt;SSCI&lt;/_collection_scope&gt;&lt;/Details&gt;&lt;Extra&gt;&lt;DBUID&gt;{F96A950B-833F-4880-A151-76DA2D6A2879}&lt;/DBUID&gt;&lt;/Extra&gt;&lt;/Item&gt;&lt;/References&gt;&lt;/Group&gt;&lt;/Citation&gt;_x000a_"/>
    <w:docVar w:name="NE.Ref{337113E4-BD81-4CCD-B41E-BF920B72726D}" w:val=" ADDIN NE.Ref.{337113E4-BD81-4CCD-B41E-BF920B72726D}&lt;Citation&gt;&lt;Group&gt;&lt;References&gt;&lt;Item&gt;&lt;ID&gt;129&lt;/ID&gt;&lt;UID&gt;{FAFC2C9E-926A-4FDC-8F16-BB474587DA2D}&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journal&gt;Journal of Travel Research&lt;/_journal&gt;&lt;_pages&gt;342-356&lt;/_pages&gt;&lt;_volume&gt;51&lt;/_volume&gt;&lt;_issue&gt;3&lt;/_issue&gt;&lt;_accessed&gt;63318818&lt;/_accessed&gt;&lt;_impact_factor&gt;   5.338&lt;/_impact_factor&gt;&lt;_collection_scope&gt;SSCI&lt;/_collection_scope&gt;&lt;_created&gt;63318818&lt;/_created&gt;&lt;_modified&gt;63318818&lt;/_modified&gt;&lt;/Details&gt;&lt;Extra&gt;&lt;DBUID&gt;{C495FD46-17DF-44C1-A901-C69552A026BE}&lt;/DBUID&gt;&lt;/Extra&gt;&lt;/Item&gt;&lt;/References&gt;&lt;/Group&gt;&lt;/Citation&gt;_x000a_"/>
    <w:docVar w:name="NE.Ref{35256C8C-D691-4D31-AC03-837F27CAE5F2}" w:val=" ADDIN NE.Ref.{35256C8C-D691-4D31-AC03-837F27CAE5F2}&lt;Citation&gt;&lt;Group&gt;&lt;References&gt;&lt;Item&gt;&lt;ID&gt;138&lt;/ID&gt;&lt;UID&gt;{4E6797FC-972F-4266-B503-E948F0285623}&lt;/UID&gt;&lt;Title&gt; Marketing places: Attracting investment, industry and tourism to cities, states and nation&lt;/Title&gt;&lt;Template&gt;Book&lt;/Template&gt;&lt;Star&gt;0&lt;/Star&gt;&lt;Tag&gt;0&lt;/Tag&gt;&lt;Author&gt;Kotler, P; Haider, D H; Rein, I J&lt;/Author&gt;&lt;Year&gt;1993&lt;/Year&gt;&lt;Details&gt;&lt;_publisher&gt;New York: The Free Press&lt;/_publisher&gt;&lt;_accessed&gt;63319212&lt;/_accessed&gt;&lt;_created&gt;63319212&lt;/_created&gt;&lt;_modified&gt;63319212&lt;/_modified&gt;&lt;/Details&gt;&lt;Extra&gt;&lt;DBUID&gt;{C495FD46-17DF-44C1-A901-C69552A026BE}&lt;/DBUID&gt;&lt;/Extra&gt;&lt;/Item&gt;&lt;/References&gt;&lt;/Group&gt;&lt;/Citation&gt;_x000a_"/>
    <w:docVar w:name="NE.Ref{355F9FB5-3A04-4F11-8D94-0ADD782D65C1}" w:val=" ADDIN NE.Ref.{355F9FB5-3A04-4F11-8D94-0ADD782D65C1}&lt;Citation&gt;&lt;Group&gt;&lt;References&gt;&lt;Item&gt;&lt;ID&gt;87&lt;/ID&gt;&lt;UID&gt;{D08B9A35-1F0A-4289-AFBB-E1CE62B2E241}&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accessed&gt;63318814&lt;/_accessed&gt;&lt;_collection_scope&gt;SSCI&lt;/_collection_scope&gt;&lt;_created&gt;63303434&lt;/_created&gt;&lt;_impact_factor&gt;   5.338&lt;/_impact_factor&gt;&lt;_issue&gt;3&lt;/_issue&gt;&lt;_journal&gt;Journal of Travel Research&lt;/_journal&gt;&lt;_modified&gt;63318815&lt;/_modified&gt;&lt;_pages&gt;342-356&lt;/_pages&gt;&lt;_volume&gt;51&lt;/_volume&gt;&lt;/Details&gt;&lt;Extra&gt;&lt;DBUID&gt;{C495FD46-17DF-44C1-A901-C69552A026BE}&lt;/DBUID&gt;&lt;/Extra&gt;&lt;/Item&gt;&lt;/References&gt;&lt;/Group&gt;&lt;Group&gt;&lt;References&gt;&lt;Item&gt;&lt;ID&gt;129&lt;/ID&gt;&lt;UID&gt;{FAFC2C9E-926A-4FDC-8F16-BB474587DA2D}&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journal&gt;Journal of Travel Research&lt;/_journal&gt;&lt;_pages&gt;342-356&lt;/_pages&gt;&lt;_volume&gt;51&lt;/_volume&gt;&lt;_issue&gt;3&lt;/_issue&gt;&lt;_accessed&gt;63318818&lt;/_accessed&gt;&lt;_impact_factor&gt;   5.338&lt;/_impact_factor&gt;&lt;_collection_scope&gt;SSCI&lt;/_collection_scope&gt;&lt;_created&gt;63318818&lt;/_created&gt;&lt;_modified&gt;63318818&lt;/_modified&gt;&lt;/Details&gt;&lt;Extra&gt;&lt;DBUID&gt;{C495FD46-17DF-44C1-A901-C69552A026BE}&lt;/DBUID&gt;&lt;/Extra&gt;&lt;/Item&gt;&lt;/References&gt;&lt;/Group&gt;&lt;/Citation&gt;_x000a_"/>
    <w:docVar w:name="NE.Ref{358B3BFE-46A8-4DC4-8B17-B53B99CC70BE}" w:val=" ADDIN NE.Ref.{358B3BFE-46A8-4DC4-8B17-B53B99CC70BE}&lt;Citation&gt;&lt;Group&gt;&lt;References&gt;&lt;Item&gt;&lt;ID&gt;2908&lt;/ID&gt;&lt;UID&gt;{95D609F6-9E4A-4982-9E3C-36B9A6AC24D2}&lt;/UID&gt;&lt;Title&gt;Investigating the motivation–experience relationship in a dark tourism space: A case study of the Beichuan earthquake relics, China&lt;/Title&gt;&lt;Template&gt;Journal Article&lt;/Template&gt;&lt;Star&gt;0&lt;/Star&gt;&lt;Tag&gt;0&lt;/Tag&gt;&lt;Author&gt;Yan, Bing-Jin; Zhang, Jie; Zhang, Hong-Lei; Lu, Shao-Jing; Guo, Yong-Rui&lt;/Author&gt;&lt;Year&gt;2016&lt;/Year&gt;&lt;Details&gt;&lt;_alternate_title&gt;Tourism Management&lt;/_alternate_title&gt;&lt;_date_display&gt;2016&lt;/_date_display&gt;&lt;_date&gt;2016-01-01&lt;/_date&gt;&lt;_doi&gt;https://doi.org/10.1016/j.tourman.2015.09.014&lt;/_doi&gt;&lt;_isbn&gt;0261-5177&lt;/_isbn&gt;&lt;_journal&gt;Tourism Management&lt;/_journal&gt;&lt;_keywords&gt;Dark tourism; Disaster tourism; Experience; Motivation; Emotional reaction&lt;/_keywords&gt;&lt;_pages&gt;108-121&lt;/_pages&gt;&lt;_url&gt;http://www.sciencedirect.com/science/article/pii/S0261517715300145&lt;/_url&gt;&lt;_volume&gt;53&lt;/_volume&gt;&lt;_created&gt;62678750&lt;/_created&gt;&lt;_modified&gt;62678751&lt;/_modified&gt;&lt;_db_updated&gt;ScienceDirect&lt;/_db_updated&gt;&lt;_impact_factor&gt;   5.921&lt;/_impact_factor&gt;&lt;_collection_scope&gt;SSCI&lt;/_collection_scope&gt;&lt;/Details&gt;&lt;Extra&gt;&lt;DBUID&gt;{F96A950B-833F-4880-A151-76DA2D6A2879}&lt;/DBUID&gt;&lt;/Extra&gt;&lt;/Item&gt;&lt;/References&gt;&lt;/Group&gt;&lt;/Citation&gt;_x000a_"/>
    <w:docVar w:name="NE.Ref{379F8C9D-B7BB-4270-A528-A294CEB55886}" w:val=" ADDIN NE.Ref.{379F8C9D-B7BB-4270-A528-A294CEB55886}&lt;Citation&gt;&lt;Group&gt;&lt;References&gt;&lt;Item&gt;&lt;ID&gt;80&lt;/ID&gt;&lt;UID&gt;{7A6BFAFE-DB7E-42D0-81B3-FECBC7BB51A7}&lt;/UID&gt;&lt;Title&gt;Perceived risk: Further consideration for the marketing discipline.European Journal of Marketing&lt;/Title&gt;&lt;Template&gt;Journal Article&lt;/Template&gt;&lt;Star&gt;0&lt;/Star&gt;&lt;Tag&gt;0&lt;/Tag&gt;&lt;Author&gt;Stone, N R; Gronhaug, K&lt;/Author&gt;&lt;Year&gt;1993&lt;/Year&gt;&lt;Details&gt;&lt;_accessed&gt;63318806&lt;/_accessed&gt;&lt;_created&gt;63303414&lt;/_created&gt;&lt;_issue&gt;27&lt;/_issue&gt;&lt;_modified&gt;63318807&lt;/_modified&gt;&lt;_pages&gt;39- 50&lt;/_pages&gt;&lt;_volume&gt;3&lt;/_volume&gt;&lt;/Details&gt;&lt;Extra&gt;&lt;DBUID&gt;{C495FD46-17DF-44C1-A901-C69552A026BE}&lt;/DBUID&gt;&lt;/Extra&gt;&lt;/Item&gt;&lt;/References&gt;&lt;/Group&gt;&lt;/Citation&gt;_x000a_"/>
    <w:docVar w:name="NE.Ref{38B15EB0-FABF-41EA-A7E2-20E87102A46C}" w:val=" ADDIN NE.Ref.{38B15EB0-FABF-41EA-A7E2-20E87102A46C}&lt;Citation&gt;&lt;Group&gt;&lt;References&gt;&lt;Item&gt;&lt;ID&gt;88&lt;/ID&gt;&lt;UID&gt;{7A9D9AE5-B91D-46DF-B0E7-2E78FE7FEDE6}&lt;/UID&gt;&lt;Title&gt;The Behavioral Consequences of Service Quality&lt;/Title&gt;&lt;Template&gt;Journal Article&lt;/Template&gt;&lt;Star&gt;0&lt;/Star&gt;&lt;Tag&gt;0&lt;/Tag&gt;&lt;Author&gt;Zeithaml, Valarie A; Parasuraman, Leonard L Berrya.&lt;/Author&gt;&lt;Year&gt;1996&lt;/Year&gt;&lt;Details&gt;&lt;_collection_scope&gt;SSCI&lt;/_collection_scope&gt;&lt;_created&gt;63303440&lt;/_created&gt;&lt;_impact_factor&gt;   7.821&lt;/_impact_factor&gt;&lt;_issue&gt;2&lt;/_issue&gt;&lt;_journal&gt;Journal of Marketing&lt;/_journal&gt;&lt;_modified&gt;63303440&lt;/_modified&gt;&lt;_pages&gt;31-46&lt;/_pages&gt;&lt;_volume&gt;60&lt;/_volume&gt;&lt;/Details&gt;&lt;Extra&gt;&lt;DBUID&gt;{C495FD46-17DF-44C1-A901-C69552A026BE}&lt;/DBUID&gt;&lt;/Extra&gt;&lt;/Item&gt;&lt;/References&gt;&lt;/Group&gt;&lt;/Citation&gt;_x000a_"/>
    <w:docVar w:name="NE.Ref{3A36C59E-EAFF-4438-ADC9-6F03B3420629}" w:val=" ADDIN NE.Ref.{3A36C59E-EAFF-4438-ADC9-6F03B3420629}&lt;Citation&gt;&lt;Group&gt;&lt;References&gt;&lt;Item&gt;&lt;ID&gt;2907&lt;/ID&gt;&lt;UID&gt;{4705B812-90C8-443A-B0E1-141C4EF55F79}&lt;/UID&gt;&lt;Title&gt;Natural and anthropogenic influences on the year-round temperature dynamics of air and water in Postojna show cave, Slovenia&lt;/Title&gt;&lt;Template&gt;Journal Article&lt;/Template&gt;&lt;Star&gt;0&lt;/Star&gt;&lt;Tag&gt;0&lt;/Tag&gt;&lt;Author&gt;Šebela, Stanka; Turk, Janez&lt;/Author&gt;&lt;Year&gt;2014&lt;/Year&gt;&lt;Details&gt;&lt;_alternate_title&gt;Tourism Management&lt;/_alternate_title&gt;&lt;_date_display&gt;2014&lt;/_date_display&gt;&lt;_date&gt;2014-01-01&lt;/_date&gt;&lt;_doi&gt;https://doi.org/10.1016/j.tourman.2013.06.011&lt;/_doi&gt;&lt;_isbn&gt;0261-5177&lt;/_isbn&gt;&lt;_journal&gt;Tourism Management&lt;/_journal&gt;&lt;_keywords&gt;Anthropogenic impact; Cave air temperature; Cave water temperature; Natural impact; Postojna Cave; Slovenia&lt;/_keywords&gt;&lt;_pages&gt;233-243&lt;/_pages&gt;&lt;_url&gt;http://www.sciencedirect.com/science/article/pii/S0261517713001301&lt;/_url&gt;&lt;_volume&gt;40&lt;/_volume&gt;&lt;_created&gt;62678679&lt;/_created&gt;&lt;_modified&gt;62678679&lt;/_modified&gt;&lt;_db_updated&gt;ScienceDirect&lt;/_db_updated&gt;&lt;_impact_factor&gt;   5.921&lt;/_impact_factor&gt;&lt;_collection_scope&gt;SSCI&lt;/_collection_scope&gt;&lt;/Details&gt;&lt;Extra&gt;&lt;DBUID&gt;{F96A950B-833F-4880-A151-76DA2D6A2879}&lt;/DBUID&gt;&lt;/Extra&gt;&lt;/Item&gt;&lt;/References&gt;&lt;/Group&gt;&lt;/Citation&gt;_x000a_"/>
    <w:docVar w:name="NE.Ref{3AA49B42-16F7-4236-B438-8A2CB40AFFC1}" w:val=" ADDIN NE.Ref.{3AA49B42-16F7-4236-B438-8A2CB40AFFC1}&lt;Citation&gt;&lt;Group&gt;&lt;References&gt;&lt;Item&gt;&lt;ID&gt;31&lt;/ID&gt;&lt;UID&gt;{0C286617-01E2-4C9F-86A4-6D490F969589}&lt;/UID&gt;&lt;Title&gt;Past experience and future tourism decisions&lt;/Title&gt;&lt;Template&gt;Journal Article&lt;/Template&gt;&lt;Star&gt;0&lt;/Star&gt;&lt;Tag&gt;0&lt;/Tag&gt;&lt;Author&gt;Mazursky, David&lt;/Author&gt;&lt;Year&gt;1989&lt;/Year&gt;&lt;Details&gt;&lt;_alternate_title&gt;Annals of Tourism Research&lt;/_alternate_title&gt;&lt;_collection_scope&gt;SSCI&lt;/_collection_scope&gt;&lt;_created&gt;63251785&lt;/_created&gt;&lt;_date&gt;1989-01-01&lt;/_date&gt;&lt;_date_display&gt;1989&lt;/_date_display&gt;&lt;_doi&gt;https://doi.org/10.1016/0160-7383(89)90048-0&lt;/_doi&gt;&lt;_impact_factor&gt;   5.493&lt;/_impact_factor&gt;&lt;_isbn&gt;0160-7383&lt;/_isbn&gt;&lt;_issue&gt;3&lt;/_issue&gt;&lt;_journal&gt;Annals of Tourism Research&lt;/_journal&gt;&lt;_keywords&gt;expectations; satisfaction; tourism decisions; attentes; satisfaction; décisions touristiques&lt;/_keywords&gt;&lt;_modified&gt;63299286&lt;/_modified&gt;&lt;_pages&gt;333-344&lt;/_pages&gt;&lt;_url&gt;http://www.sciencedirect.com/science/article/pii/0160738389900480&lt;/_url&gt;&lt;_volume&gt;16&lt;/_volume&gt;&lt;/Details&gt;&lt;Extra&gt;&lt;DBUID&gt;{C495FD46-17DF-44C1-A901-C69552A026BE}&lt;/DBUID&gt;&lt;/Extra&gt;&lt;/Item&gt;&lt;/References&gt;&lt;/Group&gt;&lt;Group&gt;&lt;References&gt;&lt;Item&gt;&lt;ID&gt;33&lt;/ID&gt;&lt;UID&gt;{D67009F1-814E-4BE0-A6FF-A079CA6837A1}&lt;/UID&gt;&lt;Title&gt;The Influence of Past Experience on Wilderness Choice&lt;/Title&gt;&lt;Template&gt;Journal Article&lt;/Template&gt;&lt;Star&gt;0&lt;/Star&gt;&lt;Tag&gt;0&lt;/Tag&gt;&lt;Author&gt;Watson, Alan; Roggenbuck, Joseph; Williams, Daniel&lt;/Author&gt;&lt;Year&gt;1991&lt;/Year&gt;&lt;Details&gt;&lt;_accessed&gt;63297530&lt;/_accessed&gt;&lt;_alternate_title&gt;Journal of Leisure Research&lt;/_alternate_title&gt;&lt;_collection_scope&gt;SSCI&lt;/_collection_scope&gt;&lt;_created&gt;63251786&lt;/_created&gt;&lt;_date&gt;1991-01-01&lt;/_date&gt;&lt;_date_display&gt;1991/01/01&lt;/_date_display&gt;&lt;_doi&gt;10.1080/00222216.1991.11969841&lt;/_doi&gt;&lt;_impact_factor&gt;   1.120&lt;/_impact_factor&gt;&lt;_issue&gt;1&lt;/_issue&gt;&lt;_journal&gt;Journal of Leisure Research&lt;/_journal&gt;&lt;_modified&gt;63299286&lt;/_modified&gt;&lt;_pages&gt;21-36&lt;/_pages&gt;&lt;_volume&gt;23&lt;/_volume&gt;&lt;/Details&gt;&lt;Extra&gt;&lt;DBUID&gt;{C495FD46-17DF-44C1-A901-C69552A026BE}&lt;/DBUID&gt;&lt;/Extra&gt;&lt;/Item&gt;&lt;/References&gt;&lt;/Group&gt;&lt;/Citation&gt;_x000a_"/>
    <w:docVar w:name="NE.Ref{40BACD24-10BE-42A5-9544-820D1A22FB76}" w:val=" ADDIN NE.Ref.{40BACD24-10BE-42A5-9544-820D1A22FB76}&lt;Citation&gt;&lt;Group&gt;&lt;References&gt;&lt;Item&gt;&lt;ID&gt;4&lt;/ID&gt;&lt;UID&gt;{A3A2DF99-48DA-4D84-9988-CE2C8BF43997}&lt;/UID&gt;&lt;Title&gt;What Tourists Worry About - Construction Of A Scale Measuring Tourist Worries&lt;/Title&gt;&lt;Template&gt;Journal Article&lt;/Template&gt;&lt;Star&gt;0&lt;/Star&gt;&lt;Tag&gt;0&lt;/Tag&gt;&lt;Author&gt;Larsen, Svein; Brun, Wibecke; Ogaard, Torvald&lt;/Author&gt;&lt;Year&gt;2009&lt;/Year&gt;&lt;Details&gt;&lt;_accessed&gt;63298855&lt;/_accessed&gt;&lt;_collection_scope&gt;SSCI&lt;/_collection_scope&gt;&lt;_created&gt;63298855&lt;/_created&gt;&lt;_impact_factor&gt;   6.012&lt;/_impact_factor&gt;&lt;_issue&gt;2&lt;/_issue&gt;&lt;_journal&gt;Tourism Management&lt;/_journal&gt;&lt;_modified&gt;63299130&lt;/_modified&gt;&lt;_pages&gt;260-265&lt;/_pages&gt;&lt;_volume&gt;30&lt;/_volume&gt;&lt;/Details&gt;&lt;Extra&gt;&lt;DBUID&gt;{C495FD46-17DF-44C1-A901-C69552A026BE}&lt;/DBUID&gt;&lt;/Extra&gt;&lt;/Item&gt;&lt;/References&gt;&lt;/Group&gt;&lt;/Citation&gt;_x000a_"/>
    <w:docVar w:name="NE.Ref{4161173B-2325-446E-B4E6-FA7AE5144631}" w:val=" ADDIN NE.Ref.{4161173B-2325-446E-B4E6-FA7AE5144631}&lt;Citation&gt;&lt;Group&gt;&lt;References&gt;&lt;Item&gt;&lt;ID&gt;1715&lt;/ID&gt;&lt;UID&gt;{B3330E7C-B501-4C38-92E4-100DD09F8898}&lt;/UID&gt;&lt;Title&gt;Tourists’ intention to visit a destination: The role of augmented reality (AR) application for a heritage site&lt;/Title&gt;&lt;Template&gt;Journal Article&lt;/Template&gt;&lt;Star&gt;0&lt;/Star&gt;&lt;Tag&gt;0&lt;/Tag&gt;&lt;Author&gt;Chung, N; Han, H; Joun, Y&lt;/Author&gt;&lt;Year&gt;2015&lt;/Year&gt;&lt;Details&gt;&lt;_journal&gt; Computers in Human Behavior&lt;/_journal&gt;&lt;_pages&gt;588–599&lt;/_pages&gt;&lt;_volume&gt;50&lt;/_volume&gt;&lt;_accessed&gt;63509313&lt;/_accessed&gt;&lt;_impact_factor&gt;   5.003&lt;/_impact_factor&gt;&lt;_created&gt;63509313&lt;/_created&gt;&lt;_modified&gt;63509315&lt;/_modified&gt;&lt;_issue&gt;9&lt;/_issue&gt;&lt;/Details&gt;&lt;Extra&gt;&lt;DBUID&gt;{F96A950B-833F-4880-A151-76DA2D6A2879}&lt;/DBUID&gt;&lt;/Extra&gt;&lt;/Item&gt;&lt;/References&gt;&lt;/Group&gt;&lt;/Citation&gt;_x000a_"/>
    <w:docVar w:name="NE.Ref{4471FB4B-799D-4F4A-A07E-06D6E1772767}" w:val=" ADDIN NE.Ref.{4471FB4B-799D-4F4A-A07E-06D6E1772767}&lt;Citation&gt;&lt;Group&gt;&lt;References&gt;&lt;Item&gt;&lt;ID&gt;135&lt;/ID&gt;&lt;UID&gt;{5F9694AD-B8CB-4677-9293-99910F5479DF}&lt;/UID&gt;&lt;Title&gt;A model of destination branding: Integrating the concepts of the branding and destination image&lt;/Title&gt;&lt;Template&gt;Journal Article&lt;/Template&gt;&lt;Star&gt;0&lt;/Star&gt;&lt;Tag&gt;0&lt;/Tag&gt;&lt;Author&gt;Qu, Hailin; Kim, Lisa Hyunjung; Im, Holly Hyunjung&lt;/Author&gt;&lt;Year&gt;2011&lt;/Year&gt;&lt;Details&gt;&lt;_alternate_title&gt;Tourism Management&lt;/_alternate_title&gt;&lt;_date_display&gt;2011&lt;/_date_display&gt;&lt;_date&gt;2011-01-01&lt;/_date&gt;&lt;_doi&gt;https://doi.org/10.1016/j.tourman.2010.03.014&lt;/_doi&gt;&lt;_isbn&gt;0261-5177&lt;/_isbn&gt;&lt;_issue&gt;3&lt;/_issue&gt;&lt;_journal&gt;Tourism Management&lt;/_journal&gt;&lt;_keywords&gt;Destination branding; Destination image; Brand image; Brand associations; Cognitive image; Affective image; Unique image; Overall image; Loyalty&lt;/_keywords&gt;&lt;_pages&gt;465-476&lt;/_pages&gt;&lt;_url&gt;http://www.sciencedirect.com/science/article/pii/S0261517710000610&lt;/_url&gt;&lt;_volume&gt;32&lt;/_volume&gt;&lt;_created&gt;63319191&lt;/_created&gt;&lt;_modified&gt;63319191&lt;/_modified&gt;&lt;_db_updated&gt;ScienceDirect&lt;/_db_updated&gt;&lt;_impact_factor&gt;   6.012&lt;/_impact_factor&gt;&lt;_collection_scope&gt;SSCI&lt;/_collection_scope&gt;&lt;/Details&gt;&lt;Extra&gt;&lt;DBUID&gt;{C495FD46-17DF-44C1-A901-C69552A026BE}&lt;/DBUID&gt;&lt;/Extra&gt;&lt;/Item&gt;&lt;/References&gt;&lt;/Group&gt;&lt;/Citation&gt;_x000a_"/>
    <w:docVar w:name="NE.Ref{4484BDE3-A61F-43C0-9A61-A9106066A076}" w:val=" ADDIN NE.Ref.{4484BDE3-A61F-43C0-9A61-A9106066A076}&lt;Citation&gt;&lt;Group&gt;&lt;References&gt;&lt;Item&gt;&lt;ID&gt;95&lt;/ID&gt;&lt;UID&gt;{2E0AC020-2ACA-4976-88D0-804DAD82DB88}&lt;/UID&gt;&lt;Title&gt;Risk, uncertainty and the theory of planned behavior: A tourism example&lt;/Title&gt;&lt;Template&gt;Journal Article&lt;/Template&gt;&lt;Star&gt;0&lt;/Star&gt;&lt;Tag&gt;0&lt;/Tag&gt;&lt;Author&gt;Quintal, Vanessa Ann; Lee, Julie Anne; Soutar, Geoffrey N&lt;/Author&gt;&lt;Year&gt;2010&lt;/Year&gt;&lt;Details&gt;&lt;_collection_scope&gt;SSCI&lt;/_collection_scope&gt;&lt;_created&gt;63303461&lt;/_created&gt;&lt;_impact_factor&gt;   6.012&lt;/_impact_factor&gt;&lt;_issue&gt;6&lt;/_issue&gt;&lt;_journal&gt;Tourism Management&lt;/_journal&gt;&lt;_modified&gt;63303461&lt;/_modified&gt;&lt;_pages&gt;797-805&lt;/_pages&gt;&lt;_volume&gt;31&lt;/_volume&gt;&lt;/Details&gt;&lt;Extra&gt;&lt;DBUID&gt;{C495FD46-17DF-44C1-A901-C69552A026BE}&lt;/DBUID&gt;&lt;/Extra&gt;&lt;/Item&gt;&lt;/References&gt;&lt;/Group&gt;&lt;/Citation&gt;_x000a_"/>
    <w:docVar w:name="NE.Ref{44EF3052-FD09-4E08-AE33-2A8D0FDCB5D8}" w:val=" ADDIN NE.Ref.{44EF3052-FD09-4E08-AE33-2A8D0FDCB5D8}&lt;Citation&gt;&lt;Group&gt;&lt;References&gt;&lt;Item&gt;&lt;ID&gt;706&lt;/ID&gt;&lt;UID&gt;{ED20D3A6-546D-43E1-BEDC-FA7129ABFCBE}&lt;/UID&gt;&lt;Title&gt;Complexity traits and dynamics of tourism destinations&lt;/Title&gt;&lt;Template&gt;Journal Article&lt;/Template&gt;&lt;Star&gt;0&lt;/Star&gt;&lt;Tag&gt;0&lt;/Tag&gt;&lt;Author&gt;Sainaghi, Ruggero; Baggio, Rodolfo&lt;/Author&gt;&lt;Year&gt;2017&lt;/Year&gt;&lt;Details&gt;&lt;_collection_scope&gt;SSCI;&lt;/_collection_scope&gt;&lt;_created&gt;62459498&lt;/_created&gt;&lt;_impact_factor&gt;   5.921&lt;/_impact_factor&gt;&lt;_journal&gt;Tourism Management&lt;/_journal&gt;&lt;_modified&gt;62678491&lt;/_modified&gt;&lt;_pages&gt;368-382&lt;/_pages&gt;&lt;_volume&gt;63&lt;/_volume&gt;&lt;/Details&gt;&lt;Extra&gt;&lt;DBUID&gt;{F96A950B-833F-4880-A151-76DA2D6A2879}&lt;/DBUID&gt;&lt;/Extra&gt;&lt;/Item&gt;&lt;/References&gt;&lt;/Group&gt;&lt;/Citation&gt;_x000a_"/>
    <w:docVar w:name="NE.Ref{4699066D-96AE-4412-AFF3-DE5C8BE72076}" w:val=" ADDIN NE.Ref.{4699066D-96AE-4412-AFF3-DE5C8BE72076}&lt;Citation&gt;&lt;Group&gt;&lt;References&gt;&lt;Item&gt;&lt;ID&gt;2905&lt;/ID&gt;&lt;UID&gt;{7206E2A9-494E-4F55-B132-49C9BCF581DC}&lt;/UID&gt;&lt;Title&gt;A multi-level perspective on climate risks and drivers of entrepreneurial robustness – Findings from sectoral comparison in alpine Austria&lt;/Title&gt;&lt;Template&gt;Journal Article&lt;/Template&gt;&lt;Star&gt;0&lt;/Star&gt;&lt;Tag&gt;0&lt;/Tag&gt;&lt;Author&gt;Meinel, Ulrike; Abegg, Bruno&lt;/Author&gt;&lt;Year&gt;2017&lt;/Year&gt;&lt;Details&gt;&lt;_created&gt;62678667&lt;/_created&gt;&lt;_modified&gt;62678667&lt;/_modified&gt;&lt;/Details&gt;&lt;Extra&gt;&lt;DBUID&gt;{F96A950B-833F-4880-A151-76DA2D6A2879}&lt;/DBUID&gt;&lt;/Extra&gt;&lt;/Item&gt;&lt;/References&gt;&lt;/Group&gt;&lt;/Citation&gt;_x000a_"/>
    <w:docVar w:name="NE.Ref{48E44F03-B22D-4147-8E2F-2E65975E6A7C}" w:val=" ADDIN NE.Ref.{48E44F03-B22D-4147-8E2F-2E65975E6A7C}&lt;Citation&gt;&lt;Group&gt;&lt;References&gt;&lt;Item&gt;&lt;ID&gt;134&lt;/ID&gt;&lt;UID&gt;{AC22FF38-422D-4B96-A261-588984C7AB42}&lt;/UID&gt;&lt;Title&gt;A Comparative Analysis of Different Travel Experience on the Formation Mechanism of Visitors Revisit Intention:An Example from Coastal Eco-tourism&lt;/Title&gt;&lt;Template&gt;Journal Article&lt;/Template&gt;&lt;Star&gt;0&lt;/Star&gt;&lt;Tag&gt;0&lt;/Tag&gt;&lt;Author&gt;Liyun, Qi; Haiyan, Cao&lt;/Author&gt;&lt;Year&gt;2012&lt;/Year&gt;&lt;Details&gt;&lt;_journal&gt;Areal Research and Development&lt;/_journal&gt;&lt;_pages&gt;100-106&lt;/_pages&gt;&lt;_volume&gt;34&lt;/_volume&gt;&lt;_issue&gt;04&lt;/_issue&gt;&lt;_accessed&gt;63318872&lt;/_accessed&gt;&lt;_created&gt;63318872&lt;/_created&gt;&lt;_modified&gt;63318872&lt;/_modified&gt;&lt;/Details&gt;&lt;Extra&gt;&lt;DBUID&gt;{C495FD46-17DF-44C1-A901-C69552A026BE}&lt;/DBUID&gt;&lt;/Extra&gt;&lt;/Item&gt;&lt;/References&gt;&lt;/Group&gt;&lt;/Citation&gt;_x000a_"/>
    <w:docVar w:name="NE.Ref{4AB1E8F9-289A-4CCD-A6BA-3235D70DC188}" w:val=" ADDIN NE.Ref.{4AB1E8F9-289A-4CCD-A6BA-3235D70DC188}&lt;Citation&gt;&lt;Group&gt;&lt;References&gt;&lt;Item&gt;&lt;ID&gt;105&lt;/ID&gt;&lt;UID&gt;{90FA411C-7745-420E-B755-2631441A125B}&lt;/UID&gt;&lt;Title&gt;Components of perceived risk in product purchase: a cross-validation&lt;/Title&gt;&lt;Template&gt;Journal Article&lt;/Template&gt;&lt;Star&gt;0&lt;/Star&gt;&lt;Tag&gt;0&lt;/Tag&gt;&lt;Author&gt;B, Kaplan L; J, Szybillo G; J, Jacoby&lt;/Author&gt;&lt;Year&gt;1974&lt;/Year&gt;&lt;Details&gt;&lt;_accessed&gt;63318017&lt;/_accessed&gt;&lt;_collection_scope&gt;SSCI&lt;/_collection_scope&gt;&lt;_created&gt;63303490&lt;/_created&gt;&lt;_impact_factor&gt;   5.067&lt;/_impact_factor&gt;&lt;_issue&gt;3&lt;/_issue&gt;&lt;_journal&gt;Journal of Applied Psychology&lt;/_journal&gt;&lt;_modified&gt;63318016&lt;/_modified&gt;&lt;_pages&gt;287-291&lt;/_pages&gt;&lt;_volume&gt;59&lt;/_volume&gt;&lt;/Details&gt;&lt;Extra&gt;&lt;DBUID&gt;{C495FD46-17DF-44C1-A901-C69552A026BE}&lt;/DBUID&gt;&lt;/Extra&gt;&lt;/Item&gt;&lt;/References&gt;&lt;/Group&gt;&lt;/Citation&gt;_x000a_"/>
    <w:docVar w:name="NE.Ref{4B2C94B7-6C00-4031-AD9E-FEA02DD335BD}" w:val=" ADDIN NE.Ref.{4B2C94B7-6C00-4031-AD9E-FEA02DD335BD}&lt;Citation&gt;&lt;Group&gt;&lt;References&gt;&lt;Item&gt;&lt;ID&gt;105&lt;/ID&gt;&lt;UID&gt;{90FA411C-7745-420E-B755-2631441A125B}&lt;/UID&gt;&lt;Title&gt;Components of perceived risk in product purchase: a cross-validation&lt;/Title&gt;&lt;Template&gt;Journal Article&lt;/Template&gt;&lt;Star&gt;0&lt;/Star&gt;&lt;Tag&gt;0&lt;/Tag&gt;&lt;Author&gt;B, Kaplan L; J, Szybillo G; J, Jacoby&lt;/Author&gt;&lt;Year&gt;1974&lt;/Year&gt;&lt;Details&gt;&lt;_accessed&gt;63318017&lt;/_accessed&gt;&lt;_collection_scope&gt;SSCI&lt;/_collection_scope&gt;&lt;_created&gt;63303490&lt;/_created&gt;&lt;_impact_factor&gt;   5.067&lt;/_impact_factor&gt;&lt;_issue&gt;3&lt;/_issue&gt;&lt;_journal&gt;Journal of Applied Psychology&lt;/_journal&gt;&lt;_modified&gt;63318016&lt;/_modified&gt;&lt;_pages&gt;287-291&lt;/_pages&gt;&lt;_volume&gt;59&lt;/_volume&gt;&lt;/Details&gt;&lt;Extra&gt;&lt;DBUID&gt;{C495FD46-17DF-44C1-A901-C69552A026BE}&lt;/DBUID&gt;&lt;/Extra&gt;&lt;/Item&gt;&lt;/References&gt;&lt;/Group&gt;&lt;/Citation&gt;_x000a_"/>
    <w:docVar w:name="NE.Ref{4C552F8C-E7A4-4E87-95B4-E1CB0C0F5DB3}" w:val=" ADDIN NE.Ref.{4C552F8C-E7A4-4E87-95B4-E1CB0C0F5DB3}&lt;Citation&gt;&lt;Group&gt;&lt;References&gt;&lt;Item&gt;&lt;ID&gt;1729&lt;/ID&gt;&lt;UID&gt;{B7C19CEA-AA3C-4B24-859F-56B3FBAA1944}&lt;/UID&gt;&lt;Title&gt;The Impact of Television Advertising: Learning Without Involvement&lt;/Title&gt;&lt;Template&gt;Journal Article&lt;/Template&gt;&lt;Star&gt;0&lt;/Star&gt;&lt;Tag&gt;0&lt;/Tag&gt;&lt;Author&gt;Krugman; E., Herbert&lt;/Author&gt;&lt;Year&gt;1965&lt;/Year&gt;&lt;Details&gt;&lt;_journal&gt;Public Opinion Quarterly&lt;/_journal&gt;&lt;_volume&gt;29&lt;/_volume&gt;&lt;_issue&gt;3&lt;/_issue&gt;&lt;_pages&gt;349&lt;/_pages&gt;&lt;_accessed&gt;63509538&lt;/_accessed&gt;&lt;_impact_factor&gt;   2.494&lt;/_impact_factor&gt;&lt;_collection_scope&gt;SSCI&lt;/_collection_scope&gt;&lt;_created&gt;63509538&lt;/_created&gt;&lt;_modified&gt;63509538&lt;/_modified&gt;&lt;/Details&gt;&lt;Extra&gt;&lt;DBUID&gt;{F96A950B-833F-4880-A151-76DA2D6A2879}&lt;/DBUID&gt;&lt;/Extra&gt;&lt;/Item&gt;&lt;/References&gt;&lt;/Group&gt;&lt;/Citation&gt;_x000a_"/>
    <w:docVar w:name="NE.Ref{4F050E3F-3392-4F68-8723-3489F4E3A828}" w:val=" ADDIN NE.Ref.{4F050E3F-3392-4F68-8723-3489F4E3A828}&lt;Citation&gt;&lt;Group&gt;&lt;References&gt;&lt;Item&gt;&lt;ID&gt;1018&lt;/ID&gt;&lt;UID&gt;{6F24B767-0E8F-44A9-8E7C-DCA82BDCBB9F}&lt;/UID&gt;&lt;Title&gt;Tourist roles, perceived risk and international tourism&lt;/Title&gt;&lt;Template&gt;Journal Article&lt;/Template&gt;&lt;Star&gt;0&lt;/Star&gt;&lt;Tag&gt;0&lt;/Tag&gt;&lt;Author&gt;Lepp, Andrew; Gibson, Heather&lt;/Author&gt;&lt;Year&gt;2003&lt;/Year&gt;&lt;Details&gt;&lt;_alternate_title&gt;Annals of Tourism Research&lt;/_alternate_title&gt;&lt;_collection_scope&gt;SSCI&lt;/_collection_scope&gt;&lt;_created&gt;63264914&lt;/_created&gt;&lt;_date&gt;2003-01-01&lt;/_date&gt;&lt;_date_display&gt;2003&lt;/_date_display&gt;&lt;_doi&gt;https://doi.org/10.1016/S0160-7383(03)00024-0&lt;/_doi&gt;&lt;_impact_factor&gt;   5.493&lt;/_impact_factor&gt;&lt;_isbn&gt;0160-7383&lt;/_isbn&gt;&lt;_issue&gt;3&lt;/_issue&gt;&lt;_journal&gt;Annals of Tourism Research&lt;/_journal&gt;&lt;_keywords&gt;tourist role; perceived risk; novelty and familiarity; international tourism; rôle du touriste; risque aperçu; nouveauté et familiarité; tourisme à l’étranger&lt;/_keywords&gt;&lt;_modified&gt;63266057&lt;/_modified&gt;&lt;_pages&gt;606-624&lt;/_pages&gt;&lt;_url&gt;http://www.sciencedirect.com/science/article/pii/S0160738303000240&lt;/_url&gt;&lt;_volume&gt;30&lt;/_volume&gt;&lt;/Details&gt;&lt;Extra&gt;&lt;DBUID&gt;{F96A950B-833F-4880-A151-76DA2D6A2879}&lt;/DBUID&gt;&lt;/Extra&gt;&lt;/Item&gt;&lt;/References&gt;&lt;/Group&gt;&lt;Group&gt;&lt;References&gt;&lt;Item&gt;&lt;ID&gt;141&lt;/ID&gt;&lt;UID&gt;{0C8185C2-063B-4F01-8C3F-9C70DF01D3FB}&lt;/UID&gt;&lt;Title&gt;A typology of deterrents to tourist travel: A qualitative analysis&lt;/Title&gt;&lt;Template&gt;Conference Paper&lt;/Template&gt;&lt;Star&gt;0&lt;/Star&gt;&lt;Tag&gt;0&lt;/Tag&gt;&lt;Author&gt;Watson, K&lt;/Author&gt;&lt;Year&gt;1996&lt;/Year&gt;&lt;Details&gt;&lt;_accessed&gt;63319478&lt;/_accessed&gt;&lt;_created&gt;63319471&lt;/_created&gt;&lt;_modified&gt;63319476&lt;/_modified&gt;&lt;/Details&gt;&lt;Extra/&gt;&lt;/Item&gt;&lt;/References&gt;&lt;/Group&gt;&lt;Group&gt;&lt;References&gt;&lt;Item&gt;&lt;ID&gt;141&lt;/ID&gt;&lt;UID&gt;{0C8185C2-063B-4F01-8C3F-9C70DF01D3FB}&lt;/UID&gt;&lt;Title&gt;A typology of deterrents to tourist travel: A qualitative analysis&lt;/Title&gt;&lt;Template&gt;Conference Paper&lt;/Template&gt;&lt;Star&gt;0&lt;/Star&gt;&lt;Tag&gt;0&lt;/Tag&gt;&lt;Author&gt;Watson, K&lt;/Author&gt;&lt;Year&gt;1996&lt;/Year&gt;&lt;Details&gt;&lt;_accessed&gt;63319478&lt;/_accessed&gt;&lt;_created&gt;63319471&lt;/_created&gt;&lt;_modified&gt;63319476&lt;/_modified&gt;&lt;/Details&gt;&lt;Extra&gt;&lt;DBUID&gt;{C495FD46-17DF-44C1-A901-C69552A026BE}&lt;/DBUID&gt;&lt;/Extra&gt;&lt;/Item&gt;&lt;/References&gt;&lt;/Group&gt;&lt;/Citation&gt;_x000a_"/>
    <w:docVar w:name="NE.Ref{4F978804-509A-4B31-90E4-C88DE75BD5DF}" w:val=" ADDIN NE.Ref.{4F978804-509A-4B31-90E4-C88DE75BD5DF}&lt;Citation&gt;&lt;Group&gt;&lt;References&gt;&lt;Item&gt;&lt;ID&gt;96&lt;/ID&gt;&lt;UID&gt;{439A9396-DF81-4D59-AE15-66399CC3E065}&lt;/UID&gt;&lt;Title&gt;Place attachment and natural hazard risk: Research review and agenda&lt;/Title&gt;&lt;Template&gt;Journal Article&lt;/Template&gt;&lt;Star&gt;0&lt;/Star&gt;&lt;Tag&gt;0&lt;/Tag&gt;&lt;Author&gt;Bonaiuto, Marino; Alves, Susana; De Dominicis, Stefano; Petruccelli, Irene&lt;/Author&gt;&lt;Year&gt;2016&lt;/Year&gt;&lt;Details&gt;&lt;_collection_scope&gt;SSCI&lt;/_collection_scope&gt;&lt;_created&gt;63303462&lt;/_created&gt;&lt;_impact_factor&gt;   3.626&lt;/_impact_factor&gt;&lt;_issue&gt;DEC.&lt;/_issue&gt;&lt;_journal&gt;Journal of Environmental Psychology&lt;/_journal&gt;&lt;_modified&gt;63303462&lt;/_modified&gt;&lt;_pages&gt;33-53&lt;/_pages&gt;&lt;_volume&gt;48&lt;/_volume&gt;&lt;/Details&gt;&lt;Extra&gt;&lt;DBUID&gt;{C495FD46-17DF-44C1-A901-C69552A026BE}&lt;/DBUID&gt;&lt;/Extra&gt;&lt;/Item&gt;&lt;/References&gt;&lt;/Group&gt;&lt;/Citation&gt;_x000a_"/>
    <w:docVar w:name="NE.Ref{4FDF1780-20BE-4269-9E10-9380FCD9A87C}" w:val=" ADDIN NE.Ref.{4FDF1780-20BE-4269-9E10-9380FCD9A87C}&lt;Citation&gt;&lt;Group&gt;&lt;References&gt;&lt;Item&gt;&lt;ID&gt;1726&lt;/ID&gt;&lt;UID&gt;{3F638582-88FA-4F23-A839-A4C3837BC26E}&lt;/UID&gt;&lt;Title&gt;Relationship between Tourists&amp;apos;Involvement,Place Attachment and Willingness to Pay of Tourism Eco-compensation:A Case Study of Wuyishan National Park&lt;/Title&gt;&lt;Template&gt;Journal Article&lt;/Template&gt;&lt;Star&gt;0&lt;/Star&gt;&lt;Tag&gt;0&lt;/Tag&gt;&lt;Author&gt;Jun, LIU; Mengting, YUE&lt;/Author&gt;&lt;Year&gt;2019&lt;/Year&gt;&lt;Details&gt;&lt;_pages&gt;112-116,128&lt;/_pages&gt;&lt;_volume&gt;38&lt;/_volume&gt;&lt;_issue&gt;2&lt;/_issue&gt;&lt;_accessed&gt;63509525&lt;/_accessed&gt;&lt;_created&gt;63509525&lt;/_created&gt;&lt;_modified&gt;63509525&lt;/_modified&gt;&lt;/Details&gt;&lt;Extra&gt;&lt;DBUID&gt;{F96A950B-833F-4880-A151-76DA2D6A2879}&lt;/DBUID&gt;&lt;/Extra&gt;&lt;/Item&gt;&lt;/References&gt;&lt;/Group&gt;&lt;/Citation&gt;_x000a_"/>
    <w:docVar w:name="NE.Ref{510381C0-842F-4996-BE4D-78D3C3C40B5E}" w:val=" ADDIN NE.Ref.{510381C0-842F-4996-BE4D-78D3C3C40B5E} ADDIN NE.Ref.{510381C0-842F-4996-BE4D-78D3C3C40B5E}&lt;Citation&gt;&lt;Group&gt;&lt;References&gt;&lt;Item&gt;&lt;ID&gt;117&lt;/ID&gt;&lt;UID&gt;{377D648A-8A3E-41C7-8351-897DA3C3A050}&lt;/UID&gt;&lt;Title&gt;Disruption and reestablishment of place attachment after large-scale disasters: The role of perceived risk, negative emotions, and coping&lt;/Title&gt;&lt;Template&gt;Journal Article&lt;/Template&gt;&lt;Star&gt;0&lt;/Star&gt;&lt;Tag&gt;0&lt;/Tag&gt;&lt;Author&gt;Zheng, Chunhui; Zhang, Jie; Guo, Yongrui; Zhang, Yuling; Qian, Lili&lt;/Author&gt;&lt;Year&gt;2019&lt;/Year&gt;&lt;Details&gt;&lt;_alternate_title&gt;International Journal of Disaster Risk Reduction&lt;/_alternate_title&gt;&lt;_collection_scope&gt;SCIE&lt;/_collection_scope&gt;&lt;_created&gt;63303606&lt;/_created&gt;&lt;_date&gt;2019-01-01&lt;/_date&gt;&lt;_date_display&gt;2019&lt;/_date_display&gt;&lt;_db_updated&gt;ScienceDirect&lt;/_db_updated&gt;&lt;_doi&gt;https://doi.org/10.1016/j.ijdrr.2019.101273&lt;/_doi&gt;&lt;_impact_factor&gt;   2.568&lt;/_impact_factor&gt;&lt;_isbn&gt;2212-4209&lt;/_isbn&gt;&lt;_journal&gt;International Journal of Disaster Risk Reduction&lt;/_journal&gt;&lt;_keywords&gt;Large-scale disasters; Disruption of place attachment; Perceived risk; Emotions; Coping; The Wenchuan earthquake&lt;/_keywords&gt;&lt;_modified&gt;63303606&lt;/_modified&gt;&lt;_pages&gt;101273&lt;/_pages&gt;&lt;_url&gt;http://www.sciencedirect.com/science/article/pii/S2212420919302870&lt;/_url&gt;&lt;_volume&gt;40&lt;/_volume&gt;&lt;/Details&gt;&lt;Extra&gt;&lt;DBUID&gt;{C495FD46-17DF-44C1-A901-C69552A026BE}&lt;/DBUID&gt;&lt;/Extra&gt;&lt;/Item&gt;&lt;/References&gt;&lt;/Group&gt;&lt;/Citation&gt;_x000a_"/>
    <w:docVar w:name="NE.Ref{53BED214-40A7-4532-99EA-D4B54730F244}" w:val=" ADDIN NE.Ref.{53BED214-40A7-4532-99EA-D4B54730F244}&lt;Citation&gt;&lt;Group&gt;&lt;References&gt;&lt;Item&gt;&lt;ID&gt;136&lt;/ID&gt;&lt;UID&gt;{3FB7DB0F-1F6A-4C4F-B6DA-5494BA5B9264}&lt;/UID&gt;&lt;Title&gt;Market Structure Analysis of Media Selection Practices by Travel Services&lt;/Title&gt;&lt;Template&gt;Journal Article&lt;/Template&gt;&lt;Star&gt;0&lt;/Star&gt;&lt;Tag&gt;0&lt;/Tag&gt;&lt;Author&gt;D, Snepenger; M, Snepenger&lt;/Author&gt;&lt;Year&gt;1994&lt;/Year&gt;&lt;Details&gt;&lt;_journal&gt;Journal of Travel &amp;amp; Tourism Marketing&lt;/_journal&gt;&lt;_volume&gt;2&lt;/_volume&gt;&lt;_issue&gt;2-3&lt;/_issue&gt;&lt;_pages&gt;21-26&lt;/_pages&gt;&lt;_accessed&gt;63319196&lt;/_accessed&gt;&lt;_impact_factor&gt;   2.988&lt;/_impact_factor&gt;&lt;_collection_scope&gt;SSCI&lt;/_collection_scope&gt;&lt;_created&gt;63319196&lt;/_created&gt;&lt;_modified&gt;63319196&lt;/_modified&gt;&lt;/Details&gt;&lt;Extra&gt;&lt;DBUID&gt;{C495FD46-17DF-44C1-A901-C69552A026BE}&lt;/DBUID&gt;&lt;/Extra&gt;&lt;/Item&gt;&lt;/References&gt;&lt;/Group&gt;&lt;/Citation&gt;_x000a_"/>
    <w:docVar w:name="NE.Ref{5568A9D2-9238-43B8-B73E-6454F7139E70}" w:val=" ADDIN NE.Ref.{5568A9D2-9238-43B8-B73E-6454F7139E70}&lt;Citation&gt;&lt;Group&gt;&lt;References&gt;&lt;Item&gt;&lt;ID&gt;100&lt;/ID&gt;&lt;UID&gt;{48CE1DA9-A567-4C29-A823-DDBCEF24C0BE}&lt;/UID&gt;&lt;Title&gt;Destination Image and Behavior Intention of Travelers to Thailand: the Moderating Effect of Perceived Risk&lt;/Title&gt;&lt;Template&gt;Journal Article&lt;/Template&gt;&lt;Star&gt;0&lt;/Star&gt;&lt;Tag&gt;0&lt;/Tag&gt;&lt;Author&gt;Tavitiyaman, Pimtong; Qu, Hailin&lt;/Author&gt;&lt;Year&gt;2013&lt;/Year&gt;&lt;Details&gt;&lt;_collection_scope&gt;SSCI&lt;/_collection_scope&gt;&lt;_created&gt;63303477&lt;/_created&gt;&lt;_impact_factor&gt;   2.988&lt;/_impact_factor&gt;&lt;_issue&gt;3&lt;/_issue&gt;&lt;_journal&gt;Journal of Travel &amp;amp; Tourism Marketing&lt;/_journal&gt;&lt;_modified&gt;63303477&lt;/_modified&gt;&lt;_pages&gt;169-185&lt;/_pages&gt;&lt;_volume&gt;30&lt;/_volume&gt;&lt;/Details&gt;&lt;Extra&gt;&lt;DBUID&gt;{C495FD46-17DF-44C1-A901-C69552A026BE}&lt;/DBUID&gt;&lt;/Extra&gt;&lt;/Item&gt;&lt;/References&gt;&lt;/Group&gt;&lt;/Citation&gt;_x000a_"/>
    <w:docVar w:name="NE.Ref{58C99456-2690-4A90-8DF4-FD06F7C1E6E4}" w:val=" ADDIN NE.Ref.{58C99456-2690-4A90-8DF4-FD06F7C1E6E4}&lt;Citation&gt;&lt;Group&gt;&lt;References&gt;&lt;Item&gt;&lt;ID&gt;1722&lt;/ID&gt;&lt;UID&gt;{08C2E1B4-F3CF-4B26-B876-29C77224D912}&lt;/UID&gt;&lt;Title&gt;Place attachment and place identity in natives and non-natives&lt;/Title&gt;&lt;Template&gt;Journal Article&lt;/Template&gt;&lt;Star&gt;0&lt;/Star&gt;&lt;Tag&gt;0&lt;/Tag&gt;&lt;Author&gt;B, Hernández; C, Hidalgo M; E, Salazar-Laplace M&lt;/Author&gt;&lt;Year&gt;2007&lt;/Year&gt;&lt;Details&gt;&lt;_journal&gt;Journal of Environmental Psychology&lt;/_journal&gt;&lt;_pages&gt;310-319&lt;/_pages&gt;&lt;_volume&gt;27&lt;/_volume&gt;&lt;_issue&gt;4&lt;/_issue&gt;&lt;_accessed&gt;63509339&lt;/_accessed&gt;&lt;_impact_factor&gt;   3.301&lt;/_impact_factor&gt;&lt;_collection_scope&gt;SSCI&lt;/_collection_scope&gt;&lt;_created&gt;63509339&lt;/_created&gt;&lt;_modified&gt;63509339&lt;/_modified&gt;&lt;/Details&gt;&lt;Extra&gt;&lt;DBUID&gt;{F96A950B-833F-4880-A151-76DA2D6A2879}&lt;/DBUID&gt;&lt;/Extra&gt;&lt;/Item&gt;&lt;/References&gt;&lt;/Group&gt;&lt;/Citation&gt;_x000a_"/>
    <w:docVar w:name="NE.Ref{59E5C4E2-ABBB-4A1F-A44A-F79763B7119F}" w:val=" ADDIN NE.Ref.{59E5C4E2-ABBB-4A1F-A44A-F79763B7119F}&lt;Citation&gt;&lt;Group&gt;&lt;References&gt;&lt;Item&gt;&lt;ID&gt;125&lt;/ID&gt;&lt;UID&gt;{24B3A4D6-63B2-4C2B-B5AC-EB9F84BBAFA9}&lt;/UID&gt;&lt;Title&gt;The difference of perceived destination supply: A comparison of first-time and repeated visitors_x000d__x000a_&lt;/Title&gt;&lt;Template&gt;Journal Article&lt;/Template&gt;&lt;Star&gt;0&lt;/Star&gt;&lt;Tag&gt;0&lt;/Tag&gt;&lt;Author&gt;Xin-hui, ZHAN; Yao-feng, MA; Jun-sheng, LIU; Kun-fang, CHEN&lt;/Author&gt;&lt;Year&gt;2016&lt;/Year&gt;&lt;Details&gt;&lt;_accessed&gt;63318024&lt;/_accessed&gt;&lt;_created&gt;63318024&lt;/_created&gt;&lt;_issue&gt;1&lt;/_issue&gt;&lt;_journal&gt;Journal of Northwest University ( Natural Science Edition)&lt;/_journal&gt;&lt;_modified&gt;63318024&lt;/_modified&gt;&lt;_pages&gt;129-133&lt;/_pages&gt;&lt;_volume&gt;46&lt;/_volume&gt;&lt;/Details&gt;&lt;Extra&gt;&lt;DBUID&gt;{C495FD46-17DF-44C1-A901-C69552A026BE}&lt;/DBUID&gt;&lt;/Extra&gt;&lt;/Item&gt;&lt;/References&gt;&lt;/Group&gt;&lt;/Citation&gt;_x000a_"/>
    <w:docVar w:name="NE.Ref{5AC5815C-D354-43D1-9274-A0A8AEE29AE7}" w:val=" ADDIN NE.Ref.{5AC5815C-D354-43D1-9274-A0A8AEE29AE7} ADDIN NE.Ref.{5AC5815C-D354-43D1-9274-A0A8AEE29AE7}&lt;Citation&gt;&lt;Group&gt;&lt;References&gt;&lt;Item&gt;&lt;ID&gt;113&lt;/ID&gt;&lt;UID&gt;{33C5DB99-F4DD-4DE0-AF1F-8A4E23B8362D}&lt;/UID&gt;&lt;Title&gt;旅游地意象、地方依恋与旅游者环境责任行为——以浙江省旅游度假区为例&lt;/Title&gt;&lt;Template&gt;Journal Article&lt;/Template&gt;&lt;Star&gt;0&lt;/Star&gt;&lt;Tag&gt;0&lt;/Tag&gt;&lt;Author&gt;范钧; 邱宏亮; 吴雪飞&lt;/Author&gt;&lt;Year&gt;2014&lt;/Year&gt;&lt;Details&gt;&lt;_author_aff&gt;浙江工商大学工商管理学院;浙江旅游职业学院工商管理系;&lt;/_author_aff&gt;&lt;_collection_scope&gt;CSSCI-C;PKU&lt;/_collection_scope&gt;&lt;_created&gt;63303533&lt;/_created&gt;&lt;_date&gt;2014-01-06&lt;/_date&gt;&lt;_db_provider&gt;CNKI: 期刊&lt;/_db_provider&gt;&lt;_db_updated&gt;CNKI - Reference&lt;/_db_updated&gt;&lt;_issue&gt;01&lt;/_issue&gt;&lt;_journal&gt;旅游学刊&lt;/_journal&gt;&lt;_keywords&gt;旅游地意象;地方依恋;旅游者环境责任行为;旅游度假区&lt;/_keywords&gt;&lt;_modified&gt;63303533&lt;/_modified&gt;&lt;_pages&gt;55-66&lt;/_pages&gt;&lt;_url&gt;http://kns.cnki.net/KCMS/detail/detail.aspx?FileName=LYXK201401011&amp;amp;DbName=CJFQ2014&lt;/_url&gt;&lt;_volume&gt;29&lt;/_volume&gt;&lt;_translated_author&gt;Fan, Jun;Qiu, Hongliang;Wu, Xuefei&lt;/_translated_author&gt;&lt;/Details&gt;&lt;Extra&gt;&lt;DBUID&gt;{C495FD46-17DF-44C1-A901-C69552A026BE}&lt;/DBUID&gt;&lt;/Extra&gt;&lt;/Item&gt;&lt;/References&gt;&lt;/Group&gt;&lt;/Citation&gt;_x000a_"/>
    <w:docVar w:name="NE.Ref{5D956E47-2F32-4A62-A3D3-6DFA01078078}" w:val=" ADDIN NE.Ref.{5D956E47-2F32-4A62-A3D3-6DFA01078078}&lt;Citation&gt;&lt;Group&gt;&lt;References&gt;&lt;Item&gt;&lt;ID&gt;131&lt;/ID&gt;&lt;UID&gt;{78CFBF8C-5184-4B6D-9CDD-F6B768F1B5AD}&lt;/UID&gt;&lt;Title&gt; Consumer behavior in tourism&lt;/Title&gt;&lt;Template&gt;Journal Article&lt;/Template&gt;&lt;Star&gt;0&lt;/Star&gt;&lt;Tag&gt;0&lt;/Tag&gt;&lt;Author&gt;Moutinho, L&lt;/Author&gt;&lt;Year&gt;1987&lt;/Year&gt;&lt;Details&gt;&lt;_journal&gt;European Journal of&lt;/_journal&gt;&lt;_volume&gt;21&lt;/_volume&gt;&lt;_issue&gt;10&lt;/_issue&gt;&lt;_pages&gt;5-44&lt;/_pages&gt;&lt;_accessed&gt;63318846&lt;/_accessed&gt;&lt;_created&gt;63318846&lt;/_created&gt;&lt;_modified&gt;63318846&lt;/_modified&gt;&lt;/Details&gt;&lt;Extra&gt;&lt;DBUID&gt;{C495FD46-17DF-44C1-A901-C69552A026BE}&lt;/DBUID&gt;&lt;/Extra&gt;&lt;/Item&gt;&lt;/References&gt;&lt;/Group&gt;&lt;/Citation&gt;_x000a_"/>
    <w:docVar w:name="NE.Ref{5DB2284E-9EAC-4F74-9FB5-D42989915CF1}" w:val=" ADDIN NE.Ref.{5DB2284E-9EAC-4F74-9FB5-D42989915CF1}&lt;Citation&gt;&lt;Group&gt;&lt;References&gt;&lt;Item&gt;&lt;ID&gt;683&lt;/ID&gt;&lt;UID&gt;{C11F56AC-66C1-4B93-B4A0-263D84321647}&lt;/UID&gt;&lt;Title&gt;Microclimate Variation of Urban Heat in a Small Community&lt;/Title&gt;&lt;Template&gt;Journal Article&lt;/Template&gt;&lt;Star&gt;0&lt;/Star&gt;&lt;Tag&gt;0&lt;/Tag&gt;&lt;Author&gt;Wong, Paulina Py; Hart, Melissa; Lai, Poh Chin&lt;/Author&gt;&lt;Year&gt;2016&lt;/Year&gt;&lt;Details&gt;&lt;_created&gt;62457998&lt;/_created&gt;&lt;_journal&gt;Procedia Environmental Sciences&lt;/_journal&gt;&lt;_modified&gt;62678397&lt;/_modified&gt;&lt;_pages&gt;180-183&lt;/_pages&gt;&lt;_volume&gt;36&lt;/_volume&gt;&lt;/Details&gt;&lt;Extra&gt;&lt;DBUID&gt;{F96A950B-833F-4880-A151-76DA2D6A2879}&lt;/DBUID&gt;&lt;/Extra&gt;&lt;/Item&gt;&lt;/References&gt;&lt;/Group&gt;&lt;/Citation&gt;_x000a_"/>
    <w:docVar w:name="NE.Ref{5E2A55BD-9D90-466E-ABE6-E373AFAE5031}" w:val=" ADDIN NE.Ref.{5E2A55BD-9D90-466E-ABE6-E373AFAE5031}&lt;Citation&gt;&lt;Group&gt;&lt;References&gt;&lt;Item&gt;&lt;ID&gt;1380&lt;/ID&gt;&lt;UID&gt;{CE31EECF-49E1-4DB5-829D-7554EDEED205}&lt;/UID&gt;&lt;Title&gt;An integrated approach for indoor microclimate diagnosis of heritage and museum buildings: The main exhibition hall of Vleeshuis museum in Antwerp&lt;/Title&gt;&lt;Template&gt;Journal Article&lt;/Template&gt;&lt;Star&gt;0&lt;/Star&gt;&lt;Tag&gt;0&lt;/Tag&gt;&lt;Author&gt;Litti, Giovanni; Audenaert, Amaryllis&lt;/Author&gt;&lt;Year&gt;2018&lt;/Year&gt;&lt;Details&gt;&lt;_accessed&gt;62498400&lt;/_accessed&gt;&lt;_alternate_title&gt;Energy and Buildings&lt;/_alternate_title&gt;&lt;_collection_scope&gt;EI;SCIE;&lt;/_collection_scope&gt;&lt;_created&gt;62488022&lt;/_created&gt;&lt;_date&gt;2018-01-01&lt;/_date&gt;&lt;_date_display&gt;2018&lt;/_date_display&gt;&lt;_db_updated&gt;ScienceDirect&lt;/_db_updated&gt;&lt;_doi&gt;https://doi.org/10.1016/j.enbuild.2017.12.014&lt;/_doi&gt;&lt;_impact_factor&gt;   4.457&lt;/_impact_factor&gt;&lt;_isbn&gt;0378-7788&lt;/_isbn&gt;&lt;_journal&gt;Energy and Buildings&lt;/_journal&gt;&lt;_keywords&gt;Microclimate monitoring; IRT; Microclimate diagnosis; Statistics applied to cultural heritage&lt;/_keywords&gt;&lt;_modified&gt;62678676&lt;/_modified&gt;&lt;_pages&gt;91-108&lt;/_pages&gt;&lt;_url&gt;http://www.sciencedirect.com/science/article/pii/S0378778817325173&lt;/_url&gt;&lt;_volume&gt;162&lt;/_volume&gt;&lt;/Details&gt;&lt;Extra&gt;&lt;DBUID&gt;{F96A950B-833F-4880-A151-76DA2D6A2879}&lt;/DBUID&gt;&lt;/Extra&gt;&lt;/Item&gt;&lt;/References&gt;&lt;/Group&gt;&lt;/Citation&gt;_x000a_"/>
    <w:docVar w:name="NE.Ref{614A0C8A-8B57-43FE-B4C1-C671C805989F}" w:val=" ADDIN NE.Ref.{614A0C8A-8B57-43FE-B4C1-C671C805989F}&lt;Citation&gt;&lt;Group&gt;&lt;References&gt;&lt;Item&gt;&lt;ID&gt;140&lt;/ID&gt;&lt;UID&gt;{DF0446D0-4B62-4C55-A0B4-A1C92140B0C0}&lt;/UID&gt;&lt;Title&gt; Discussion on Brand Marketing Strategies of Urban Tourism Destinations Based on Tourists&amp;apos; Perceived Risks——Taking Emeishan City as an Example&lt;/Title&gt;&lt;Template&gt;Journal Article&lt;/Template&gt;&lt;Star&gt;0&lt;/Star&gt;&lt;Tag&gt;0&lt;/Tag&gt;&lt;Author&gt;Shiyan, Liu&lt;/Author&gt;&lt;Year&gt;2018&lt;/Year&gt;&lt;Details&gt;&lt;_journal&gt;Journal of Chengdu Institute of Aeronautical Technology&lt;/_journal&gt;&lt;_volume&gt;34&lt;/_volume&gt;&lt;_issue&gt;4&lt;/_issue&gt;&lt;_pages&gt;85-88&lt;/_pages&gt;&lt;_accessed&gt;63319221&lt;/_accessed&gt;&lt;_created&gt;63319221&lt;/_created&gt;&lt;_modified&gt;63319221&lt;/_modified&gt;&lt;/Details&gt;&lt;Extra&gt;&lt;DBUID&gt;{C495FD46-17DF-44C1-A901-C69552A026BE}&lt;/DBUID&gt;&lt;/Extra&gt;&lt;/Item&gt;&lt;/References&gt;&lt;/Group&gt;&lt;/Citation&gt;_x000a_"/>
    <w:docVar w:name="NE.Ref{61551E31-5202-42F3-85E2-D6765BE89243}" w:val=" ADDIN NE.Ref.{61551E31-5202-42F3-85E2-D6765BE89243}&lt;Citation&gt;&lt;Group&gt;&lt;References&gt;&lt;Item&gt;&lt;ID&gt;105&lt;/ID&gt;&lt;UID&gt;{90FA411C-7745-420E-B755-2631441A125B}&lt;/UID&gt;&lt;Title&gt;Components of perceived risk in product purchase: a cross-validation&lt;/Title&gt;&lt;Template&gt;Journal Article&lt;/Template&gt;&lt;Star&gt;0&lt;/Star&gt;&lt;Tag&gt;0&lt;/Tag&gt;&lt;Author&gt;B, Kaplan L; J, Szybillo G; J, Jacoby&lt;/Author&gt;&lt;Year&gt;1974&lt;/Year&gt;&lt;Details&gt;&lt;_accessed&gt;63318017&lt;/_accessed&gt;&lt;_collection_scope&gt;SSCI&lt;/_collection_scope&gt;&lt;_created&gt;63303490&lt;/_created&gt;&lt;_impact_factor&gt;   5.067&lt;/_impact_factor&gt;&lt;_issue&gt;3&lt;/_issue&gt;&lt;_journal&gt;Journal of Applied Psychology&lt;/_journal&gt;&lt;_modified&gt;63318016&lt;/_modified&gt;&lt;_pages&gt;287-291&lt;/_pages&gt;&lt;_volume&gt;59&lt;/_volume&gt;&lt;/Details&gt;&lt;Extra&gt;&lt;DBUID&gt;{C495FD46-17DF-44C1-A901-C69552A026BE}&lt;/DBUID&gt;&lt;/Extra&gt;&lt;/Item&gt;&lt;/References&gt;&lt;/Group&gt;&lt;/Citation&gt;_x000a_"/>
    <w:docVar w:name="NE.Ref{6188C8F5-D53B-4730-86C1-F4A08F6D73B3}" w:val=" ADDIN NE.Ref.{6188C8F5-D53B-4730-86C1-F4A08F6D73B3}&lt;Citation&gt;&lt;Group&gt;&lt;References&gt;&lt;Item&gt;&lt;ID&gt;135&lt;/ID&gt;&lt;UID&gt;{5F9694AD-B8CB-4677-9293-99910F5479DF}&lt;/UID&gt;&lt;Title&gt;A model of destination branding: Integrating the concepts of the branding and destination image&lt;/Title&gt;&lt;Template&gt;Journal Article&lt;/Template&gt;&lt;Star&gt;0&lt;/Star&gt;&lt;Tag&gt;0&lt;/Tag&gt;&lt;Author&gt;Qu, Hailin; Kim, Lisa Hyunjung; Im, Holly Hyunjung&lt;/Author&gt;&lt;Year&gt;2011&lt;/Year&gt;&lt;Details&gt;&lt;_alternate_title&gt;Tourism Management&lt;/_alternate_title&gt;&lt;_date_display&gt;2011&lt;/_date_display&gt;&lt;_date&gt;2011-01-01&lt;/_date&gt;&lt;_doi&gt;https://doi.org/10.1016/j.tourman.2010.03.014&lt;/_doi&gt;&lt;_isbn&gt;0261-5177&lt;/_isbn&gt;&lt;_issue&gt;3&lt;/_issue&gt;&lt;_journal&gt;Tourism Management&lt;/_journal&gt;&lt;_keywords&gt;Destination branding; Destination image; Brand image; Brand associations; Cognitive image; Affective image; Unique image; Overall image; Loyalty&lt;/_keywords&gt;&lt;_pages&gt;465-476&lt;/_pages&gt;&lt;_url&gt;http://www.sciencedirect.com/science/article/pii/S0261517710000610&lt;/_url&gt;&lt;_volume&gt;32&lt;/_volume&gt;&lt;_created&gt;63319191&lt;/_created&gt;&lt;_modified&gt;63319191&lt;/_modified&gt;&lt;_db_updated&gt;ScienceDirect&lt;/_db_updated&gt;&lt;_impact_factor&gt;   6.012&lt;/_impact_factor&gt;&lt;_collection_scope&gt;SSCI&lt;/_collection_scope&gt;&lt;/Details&gt;&lt;Extra&gt;&lt;DBUID&gt;{C495FD46-17DF-44C1-A901-C69552A026BE}&lt;/DBUID&gt;&lt;/Extra&gt;&lt;/Item&gt;&lt;/References&gt;&lt;/Group&gt;&lt;/Citation&gt;_x000a_"/>
    <w:docVar w:name="NE.Ref{620B9BAD-0E43-43E7-8803-07D3413CEF39}" w:val=" ADDIN NE.Ref.{620B9BAD-0E43-43E7-8803-07D3413CEF39}&lt;Citation&gt;&lt;Group&gt;&lt;References&gt;&lt;Item&gt;&lt;ID&gt;91&lt;/ID&gt;&lt;UID&gt;{FE2B8E2F-14F5-4AD5-978D-49D29D0DFDEE}&lt;/UID&gt;&lt;Title&gt;国内外旅游风险感知研究述评&lt;/Title&gt;&lt;Template&gt;Journal Article&lt;/Template&gt;&lt;Star&gt;0&lt;/Star&gt;&lt;Tag&gt;0&lt;/Tag&gt;&lt;Author&gt;吴国清&lt;/Author&gt;&lt;Year&gt;2015&lt;/Year&gt;&lt;Details&gt;&lt;_author_aff&gt;上海师范大学旅游学院;&lt;/_author_aff&gt;&lt;_collection_scope&gt;CSSCI-E;PKU&lt;/_collection_scope&gt;&lt;_created&gt;63303451&lt;/_created&gt;&lt;_date&gt;2015-12-05&lt;/_date&gt;&lt;_db_provider&gt;CNKI: 期刊&lt;/_db_provider&gt;&lt;_db_updated&gt;CNKI - Reference&lt;/_db_updated&gt;&lt;_issue&gt;12&lt;/_issue&gt;&lt;_journal&gt;社会科学家&lt;/_journal&gt;&lt;_keywords&gt;旅游风险;风险感知;研究述评&lt;/_keywords&gt;&lt;_modified&gt;63303451&lt;/_modified&gt;&lt;_pages&gt;83-87&lt;/_pages&gt;&lt;_url&gt;http://kns.cnki.net/KCMS/detail/detail.aspx?FileName=SHKJ201512016&amp;amp;DbName=CJFQ2015&lt;/_url&gt;&lt;_translated_author&gt;Wu, Guoqing&lt;/_translated_author&gt;&lt;/Details&gt;&lt;Extra&gt;&lt;DBUID&gt;{C495FD46-17DF-44C1-A901-C69552A026BE}&lt;/DBUID&gt;&lt;/Extra&gt;&lt;/Item&gt;&lt;/References&gt;&lt;/Group&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journal&gt;Social Scientist&lt;/_journal&gt;&lt;_issue&gt;12&lt;/_issue&gt;&lt;_volume&gt;224&lt;/_volume&gt;&lt;_pages&gt;83-87&lt;/_pages&gt;&lt;_accessed&gt;63318006&lt;/_accessed&gt;&lt;_created&gt;63318006&lt;/_created&gt;&lt;_modified&gt;63318006&lt;/_modified&gt;&lt;/Details&gt;&lt;Extra&gt;&lt;DBUID&gt;{C495FD46-17DF-44C1-A901-C69552A026BE}&lt;/DBUID&gt;&lt;/Extra&gt;&lt;/Item&gt;&lt;/References&gt;&lt;/Group&gt;&lt;/Citation&gt;_x000a_"/>
    <w:docVar w:name="NE.Ref{6250B48F-3E5E-4505-9781-A7570A83CF28}" w:val=" ADDIN NE.Ref.{6250B48F-3E5E-4505-9781-A7570A83CF28}&lt;Citation&gt;&lt;Group&gt;&lt;References&gt;&lt;Item&gt;&lt;ID&gt;105&lt;/ID&gt;&lt;UID&gt;{90FA411C-7745-420E-B755-2631441A125B}&lt;/UID&gt;&lt;Title&gt;Components of perceived risk in product purchase: a cross-validation&lt;/Title&gt;&lt;Template&gt;Journal Article&lt;/Template&gt;&lt;Star&gt;0&lt;/Star&gt;&lt;Tag&gt;0&lt;/Tag&gt;&lt;Author&gt;B, Kaplan L; J, Szybillo G; J, Jacoby&lt;/Author&gt;&lt;Year&gt;1974&lt;/Year&gt;&lt;Details&gt;&lt;_accessed&gt;63318017&lt;/_accessed&gt;&lt;_collection_scope&gt;SSCI&lt;/_collection_scope&gt;&lt;_created&gt;63303490&lt;/_created&gt;&lt;_impact_factor&gt;   5.067&lt;/_impact_factor&gt;&lt;_issue&gt;3&lt;/_issue&gt;&lt;_journal&gt;Journal of Applied Psychology&lt;/_journal&gt;&lt;_modified&gt;63318016&lt;/_modified&gt;&lt;_pages&gt;287-291&lt;/_pages&gt;&lt;_volume&gt;59&lt;/_volume&gt;&lt;/Details&gt;&lt;Extra&gt;&lt;DBUID&gt;{C495FD46-17DF-44C1-A901-C69552A026BE}&lt;/DBUID&gt;&lt;/Extra&gt;&lt;/Item&gt;&lt;/References&gt;&lt;/Group&gt;&lt;/Citation&gt;_x000a_"/>
    <w:docVar w:name="NE.Ref{62594EAF-902C-4868-B7EB-FC43A8E3747A}" w:val=" ADDIN NE.Ref.{62594EAF-902C-4868-B7EB-FC43A8E3747A}&lt;Citation&gt;&lt;Group&gt;&lt;References&gt;&lt;Item&gt;&lt;ID&gt;921&lt;/ID&gt;&lt;UID&gt;{0F90363E-8A21-43BC-9574-B5AAE9F96DBA}&lt;/UID&gt;&lt;Title&gt;负面舆论对游客忠诚度的曲线影响——安全感知和旅游形象感知的中介作用&lt;/Title&gt;&lt;Template&gt;Journal Article&lt;/Template&gt;&lt;Star&gt;0&lt;/Star&gt;&lt;Tag&gt;0&lt;/Tag&gt;&lt;Author&gt;李月调; 黄倩; 张江驰&lt;/Author&gt;&lt;Year&gt;2019&lt;/Year&gt;&lt;Details&gt;&lt;_issue&gt;05&lt;/_issue&gt;&lt;_journal&gt;旅游学刊&lt;/_journal&gt;&lt;_pages&gt;108-119&lt;/_pages&gt;&lt;_volume&gt;34&lt;/_volume&gt;&lt;_created&gt;63250449&lt;/_created&gt;&lt;_modified&gt;63250450&lt;/_modified&gt;&lt;_collection_scope&gt;CSSCI-C;PKU&lt;/_collection_scope&gt;&lt;_accessed&gt;63250449&lt;/_accessed&gt;&lt;_translated_author&gt;Li, Yuediao;Huang, Qian;Zhang, Jiangchi&lt;/_translated_author&gt;&lt;/Details&gt;&lt;Extra&gt;&lt;DBUID&gt;{F96A950B-833F-4880-A151-76DA2D6A2879}&lt;/DBUID&gt;&lt;/Extra&gt;&lt;/Item&gt;&lt;/References&gt;&lt;/Group&gt;&lt;/Citation&gt;_x000a_"/>
    <w:docVar w:name="NE.Ref{62F7F930-7D70-4B2B-AAF9-A0EC89CC7DA7}" w:val=" ADDIN NE.Ref.{62F7F930-7D70-4B2B-AAF9-A0EC89CC7DA7}&lt;Citation&gt;&lt;Group&gt;&lt;References&gt;&lt;Item&gt;&lt;ID&gt;72&lt;/ID&gt;&lt;UID&gt;{E2AE3A50-FE44-4FA1-8A1B-5BCFF505413B}&lt;/UID&gt;&lt;Title&gt;A motivational process model of product involvement and consumer risk perception&lt;/Title&gt;&lt;Template&gt;Journal Article&lt;/Template&gt;&lt;Star&gt;0&lt;/Star&gt;&lt;Tag&gt;0&lt;/Tag&gt;&lt;Author&gt;Dholakia; Utpal, M&lt;/Author&gt;&lt;Year&gt;2001&lt;/Year&gt;&lt;Details&gt;&lt;_collection_scope&gt;SSCI&lt;/_collection_scope&gt;&lt;_created&gt;63303027&lt;/_created&gt;&lt;_impact_factor&gt;   1.716&lt;/_impact_factor&gt;&lt;_issue&gt;11/12&lt;/_issue&gt;&lt;_journal&gt;European Journal of Marketing&lt;/_journal&gt;&lt;_modified&gt;63303027&lt;/_modified&gt;&lt;_pages&gt;1340-1362&lt;/_pages&gt;&lt;_volume&gt;35&lt;/_volume&gt;&lt;/Details&gt;&lt;Extra&gt;&lt;DBUID&gt;{C495FD46-17DF-44C1-A901-C69552A026BE}&lt;/DBUID&gt;&lt;/Extra&gt;&lt;/Item&gt;&lt;/References&gt;&lt;/Group&gt;&lt;/Citation&gt;_x000a_"/>
    <w:docVar w:name="NE.Ref{67353F6D-FCAD-49A0-A5A1-B4F93E82A1A8}" w:val=" ADDIN NE.Ref.{67353F6D-FCAD-49A0-A5A1-B4F93E82A1A8}&lt;Citation&gt;&lt;Group&gt;&lt;References&gt;&lt;Item&gt;&lt;ID&gt;1727&lt;/ID&gt;&lt;UID&gt;{19FAE86B-FAB5-4FEE-9148-8643E5DCFC52}&lt;/UID&gt;&lt;Title&gt;The Psychology of ego-Involvements: Social attitudes and identifications&lt;/Title&gt;&lt;Template&gt;Book&lt;/Template&gt;&lt;Star&gt;0&lt;/Star&gt;&lt;Tag&gt;0&lt;/Tag&gt;&lt;Author&gt;M, Sherif; H., Cantril&lt;/Author&gt;&lt;Year&gt;1947&lt;/Year&gt;&lt;Details&gt;&lt;_publisher&gt;John Wiley&lt;/_publisher&gt;&lt;_place_published&gt;New York&lt;/_place_published&gt;&lt;_accessed&gt;63509529&lt;/_accessed&gt;&lt;_created&gt;63509529&lt;/_created&gt;&lt;_modified&gt;63509529&lt;/_modified&gt;&lt;/Details&gt;&lt;Extra&gt;&lt;DBUID&gt;{F96A950B-833F-4880-A151-76DA2D6A2879}&lt;/DBUID&gt;&lt;/Extra&gt;&lt;/Item&gt;&lt;/References&gt;&lt;/Group&gt;&lt;/Citation&gt;_x000a_"/>
    <w:docVar w:name="NE.Ref{67A17B87-2C21-4A45-888F-2A124C68B457}" w:val=" ADDIN NE.Ref.{67A17B87-2C21-4A45-888F-2A124C68B457}&lt;Citation&gt;&lt;Group&gt;&lt;References&gt;&lt;Item&gt;&lt;ID&gt;136&lt;/ID&gt;&lt;UID&gt;{3FB7DB0F-1F6A-4C4F-B6DA-5494BA5B9264}&lt;/UID&gt;&lt;Title&gt;Market Structure Analysis of Media Selection Practices by Travel Services&lt;/Title&gt;&lt;Template&gt;Journal Article&lt;/Template&gt;&lt;Star&gt;0&lt;/Star&gt;&lt;Tag&gt;0&lt;/Tag&gt;&lt;Author&gt;Snepenger, David; Snepenger, Mary&lt;/Author&gt;&lt;Year&gt;1994&lt;/Year&gt;&lt;Details&gt;&lt;_journal&gt;Journal of Travel &amp;amp; Tourism Marketing&lt;/_journal&gt;&lt;_volume&gt;2&lt;/_volume&gt;&lt;_issue&gt;2-3&lt;/_issue&gt;&lt;_pages&gt;21-26&lt;/_pages&gt;&lt;_accessed&gt;63319197&lt;/_accessed&gt;&lt;_impact_factor&gt;   2.988&lt;/_impact_factor&gt;&lt;_collection_scope&gt;SSCI&lt;/_collection_scope&gt;&lt;_created&gt;63319196&lt;/_created&gt;&lt;_modified&gt;63319200&lt;/_modified&gt;&lt;/Details&gt;&lt;Extra&gt;&lt;DBUID&gt;{C495FD46-17DF-44C1-A901-C69552A026BE}&lt;/DBUID&gt;&lt;/Extra&gt;&lt;/Item&gt;&lt;/References&gt;&lt;/Group&gt;&lt;/Citation&gt;_x000a_"/>
    <w:docVar w:name="NE.Ref{6A110017-9578-4421-B990-862B6F0BD1F9}" w:val=" ADDIN NE.Ref.{6A110017-9578-4421-B990-862B6F0BD1F9}&lt;Citation&gt;&lt;Group&gt;&lt;References&gt;&lt;Item&gt;&lt;ID&gt;129&lt;/ID&gt;&lt;UID&gt;{FAFC2C9E-926A-4FDC-8F16-BB474587DA2D}&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journal&gt;Journal of Travel Research&lt;/_journal&gt;&lt;_pages&gt;342-356&lt;/_pages&gt;&lt;_volume&gt;51&lt;/_volume&gt;&lt;_issue&gt;3&lt;/_issue&gt;&lt;_accessed&gt;63318818&lt;/_accessed&gt;&lt;_impact_factor&gt;   5.338&lt;/_impact_factor&gt;&lt;_collection_scope&gt;SSCI&lt;/_collection_scope&gt;&lt;_created&gt;63318818&lt;/_created&gt;&lt;_modified&gt;63318818&lt;/_modified&gt;&lt;/Details&gt;&lt;Extra&gt;&lt;DBUID&gt;{C495FD46-17DF-44C1-A901-C69552A026BE}&lt;/DBUID&gt;&lt;/Extra&gt;&lt;/Item&gt;&lt;/References&gt;&lt;/Group&gt;&lt;/Citation&gt;_x000a_"/>
    <w:docVar w:name="NE.Ref{6B6C56A6-078F-4DCB-88CA-FD03847DD926}" w:val=" ADDIN NE.Ref.{6B6C56A6-078F-4DCB-88CA-FD03847DD926}&lt;Citation&gt;&lt;Group&gt;&lt;References&gt;&lt;Item&gt;&lt;ID&gt;96&lt;/ID&gt;&lt;UID&gt;{439A9396-DF81-4D59-AE15-66399CC3E065}&lt;/UID&gt;&lt;Title&gt;Place attachment and natural hazard risk: Research review and agenda&lt;/Title&gt;&lt;Template&gt;Journal Article&lt;/Template&gt;&lt;Star&gt;0&lt;/Star&gt;&lt;Tag&gt;0&lt;/Tag&gt;&lt;Author&gt;Bonaiuto, Marino; Alves, Susana; De Dominicis, Stefano; Petruccelli, Irene&lt;/Author&gt;&lt;Year&gt;2016&lt;/Year&gt;&lt;Details&gt;&lt;_collection_scope&gt;SSCI&lt;/_collection_scope&gt;&lt;_created&gt;63303462&lt;/_created&gt;&lt;_impact_factor&gt;   3.626&lt;/_impact_factor&gt;&lt;_issue&gt;DEC.&lt;/_issue&gt;&lt;_journal&gt;Journal of Environmental Psychology&lt;/_journal&gt;&lt;_modified&gt;63303462&lt;/_modified&gt;&lt;_pages&gt;33-53&lt;/_pages&gt;&lt;_volume&gt;48&lt;/_volume&gt;&lt;/Details&gt;&lt;Extra&gt;&lt;DBUID&gt;{C495FD46-17DF-44C1-A901-C69552A026BE}&lt;/DBUID&gt;&lt;/Extra&gt;&lt;/Item&gt;&lt;/References&gt;&lt;/Group&gt;&lt;/Citation&gt;_x000a_"/>
    <w:docVar w:name="NE.Ref{6C8789BA-316B-40CD-B2A1-E04E16E4D09C}" w:val=" ADDIN NE.Ref.{6C8789BA-316B-40CD-B2A1-E04E16E4D09C}&lt;Citation&gt;&lt;Group&gt;&lt;References&gt;&lt;Item&gt;&lt;ID&gt;77&lt;/ID&gt;&lt;UID&gt;{A2A6604D-9BDE-4C43-924A-6070495A41E8}&lt;/UID&gt;&lt;Title&gt;Landscapes of fear&lt;/Title&gt;&lt;Template&gt;Journal Article&lt;/Template&gt;&lt;Star&gt;0&lt;/Star&gt;&lt;Tag&gt;0&lt;/Tag&gt;&lt;Author&gt;Tuan, Y F&lt;/Author&gt;&lt;Year&gt;2013&lt;/Year&gt;&lt;Details&gt;&lt;_alternate_title&gt;Landscapes of Fear&lt;/_alternate_title&gt;&lt;_created&gt;63303405&lt;/_created&gt;&lt;_date&gt;2013-01-01&lt;/_date&gt;&lt;_date_display&gt;2013/01/01&lt;/_date_display&gt;&lt;_journal&gt;Landscapes of Fear&lt;/_journal&gt;&lt;_modified&gt;63303405&lt;/_modified&gt;&lt;_pages&gt;1-263&lt;/_pages&gt;&lt;/Details&gt;&lt;Extra&gt;&lt;DBUID&gt;{C495FD46-17DF-44C1-A901-C69552A026BE}&lt;/DBUID&gt;&lt;/Extra&gt;&lt;/Item&gt;&lt;/References&gt;&lt;/Group&gt;&lt;/Citation&gt;_x000a_"/>
    <w:docVar w:name="NE.Ref{6CEA5939-F43A-4F4E-B110-70C199F79813}" w:val=" ADDIN NE.Ref.{6CEA5939-F43A-4F4E-B110-70C199F79813}&lt;Citation&gt;&lt;Group&gt;&lt;References&gt;&lt;Item&gt;&lt;ID&gt;126&lt;/ID&gt;&lt;UID&gt;{EB151563-C71F-4F77-8505-E5090F87973A}&lt;/UID&gt;&lt;Title&gt;The Mechanism of Tourism Safety Perception in Confict Situation: The Antecedent Influence of Hospitality and the Moderating Effect of Tourism Experience&lt;/Title&gt;&lt;Template&gt;Journal Article&lt;/Template&gt;&lt;Star&gt;0&lt;/Star&gt;&lt;Tag&gt;0&lt;/Tag&gt;&lt;Author&gt;Qingin, Yang; Chaowu, Xie&lt;/Author&gt;&lt;Year&gt;2019&lt;/Year&gt;&lt;Details&gt;&lt;_accessed&gt;63318253&lt;/_accessed&gt;&lt;_created&gt;63318253&lt;/_created&gt;&lt;_issue&gt;3&lt;/_issue&gt;&lt;_journal&gt; Nankai Business Review&lt;/_journal&gt;&lt;_modified&gt;63318253&lt;/_modified&gt;&lt;_pages&gt;148-158&lt;/_pages&gt;&lt;_volume&gt;22&lt;/_volume&gt;&lt;/Details&gt;&lt;Extra&gt;&lt;DBUID&gt;{C495FD46-17DF-44C1-A901-C69552A026BE}&lt;/DBUID&gt;&lt;/Extra&gt;&lt;/Item&gt;&lt;/References&gt;&lt;/Group&gt;&lt;/Citation&gt;_x000a_"/>
    <w:docVar w:name="NE.Ref{6E04E94E-23D4-4A38-B550-BC7CCF49A416}" w:val=" ADDIN NE.Ref.{6E04E94E-23D4-4A38-B550-BC7CCF49A416}&lt;Citation&gt;&lt;Group&gt;&lt;References&gt;&lt;Item&gt;&lt;ID&gt;83&lt;/ID&gt;&lt;UID&gt;{44EC0E74-E6A4-4CD6-AE5F-3C9048A52894}&lt;/UID&gt;&lt;Title&gt;Tourist Roles, Perceived Risk and International Tourism&lt;/Title&gt;&lt;Template&gt;Journal Article&lt;/Template&gt;&lt;Star&gt;0&lt;/Star&gt;&lt;Tag&gt;0&lt;/Tag&gt;&lt;Author&gt;Lepp, Andrew; Gibson, Heather&lt;/Author&gt;&lt;Year&gt;2003&lt;/Year&gt;&lt;Details&gt;&lt;_collection_scope&gt;SSCI&lt;/_collection_scope&gt;&lt;_created&gt;63303421&lt;/_created&gt;&lt;_impact_factor&gt;   5.493&lt;/_impact_factor&gt;&lt;_issue&gt;3&lt;/_issue&gt;&lt;_journal&gt;Annals of Tourism Research&lt;/_journal&gt;&lt;_modified&gt;63303421&lt;/_modified&gt;&lt;_pages&gt;606-624&lt;/_pages&gt;&lt;_volume&gt;30&lt;/_volume&gt;&lt;/Details&gt;&lt;Extra&gt;&lt;DBUID&gt;{C495FD46-17DF-44C1-A901-C69552A026BE}&lt;/DBUID&gt;&lt;/Extra&gt;&lt;/Item&gt;&lt;/References&gt;&lt;/Group&gt;&lt;/Citation&gt;_x000a_"/>
    <w:docVar w:name="NE.Ref{6E622589-9FB3-4926-A447-AC57BBEA3543}" w:val=" ADDIN NE.Ref.{6E622589-9FB3-4926-A447-AC57BBEA3543}&lt;Citation&gt;&lt;Group&gt;&lt;References&gt;&lt;Item&gt;&lt;ID&gt;1714&lt;/ID&gt;&lt;UID&gt;{1B42F587-F8AD-4CCE-B7DF-9C90FB5F253A}&lt;/UID&gt;&lt;Title&gt;Generalising user behaviour in online travel sites through the Travel 2.0 website acceptance model&lt;/Title&gt;&lt;Template&gt;Journal Article&lt;/Template&gt;&lt;Star&gt;0&lt;/Star&gt;&lt;Tag&gt;0&lt;/Tag&gt;&lt;Author&gt;F, Munoz-Leiva; J, Hernandez-Mendez; J, Sanchez-Fernandez&lt;/Author&gt;&lt;Year&gt;2012&lt;/Year&gt;&lt;Details&gt;&lt;_journal&gt;Online Information Review&lt;/_journal&gt;&lt;_volume&gt;36&lt;/_volume&gt;&lt;_issue&gt;6&lt;/_issue&gt;&lt;_pages&gt;879-902&lt;/_pages&gt;&lt;_accessed&gt;63509311&lt;/_accessed&gt;&lt;_impact_factor&gt;   1.805&lt;/_impact_factor&gt;&lt;_collection_scope&gt;SCIE;SSCI;EI&lt;/_collection_scope&gt;&lt;_created&gt;63509311&lt;/_created&gt;&lt;_modified&gt;63509311&lt;/_modified&gt;&lt;/Details&gt;&lt;Extra&gt;&lt;DBUID&gt;{F96A950B-833F-4880-A151-76DA2D6A2879}&lt;/DBUID&gt;&lt;/Extra&gt;&lt;/Item&gt;&lt;/References&gt;&lt;/Group&gt;&lt;/Citation&gt;_x000a_"/>
    <w:docVar w:name="NE.Ref{6FD3F3CF-D7FE-4B61-ABB3-445824361303}" w:val=" ADDIN NE.Ref.{6FD3F3CF-D7FE-4B61-ABB3-445824361303}&lt;Citation&gt;&lt;Group&gt;&lt;References&gt;&lt;Item&gt;&lt;ID&gt;1033&lt;/ID&gt;&lt;UID&gt;{6B2866EB-D186-425B-B6DB-9E4F316B8878}&lt;/UID&gt;&lt;Title&gt;A framework of tourist attraction research&lt;/Title&gt;&lt;Template&gt;Journal Article&lt;/Template&gt;&lt;Star&gt;0&lt;/Star&gt;&lt;Tag&gt;0&lt;/Tag&gt;&lt;Author&gt;Lew, Alan A&lt;/Author&gt;&lt;Year&gt;1987&lt;/Year&gt;&lt;Details&gt;&lt;_alternate_title&gt;Annals of Tourism Research&lt;/_alternate_title&gt;&lt;_date_display&gt;1987&lt;/_date_display&gt;&lt;_date&gt;1987-01-01&lt;/_date&gt;&lt;_doi&gt;https://doi.org/10.1016/0160-7383(87)90071-5&lt;/_doi&gt;&lt;_isbn&gt;0160-7383&lt;/_isbn&gt;&lt;_issue&gt;4&lt;/_issue&gt;&lt;_journal&gt;Annals of Tourism Research&lt;/_journal&gt;&lt;_keywords&gt;tourist attraction; research methods; research evaluation; attraction touristique; méthodes de recherche; évaluation de recherches&lt;/_keywords&gt;&lt;_pages&gt;553-575&lt;/_pages&gt;&lt;_url&gt;http://www.sciencedirect.com/science/article/pii/0160738387900715&lt;/_url&gt;&lt;_volume&gt;14&lt;/_volume&gt;&lt;_created&gt;63264985&lt;/_created&gt;&lt;_modified&gt;63264985&lt;/_modified&gt;&lt;_impact_factor&gt;   5.493&lt;/_impact_factor&gt;&lt;_collection_scope&gt;SSCI&lt;/_collection_scope&gt;&lt;/Details&gt;&lt;Extra&gt;&lt;DBUID&gt;{F96A950B-833F-4880-A151-76DA2D6A2879}&lt;/DBUID&gt;&lt;/Extra&gt;&lt;/Item&gt;&lt;/References&gt;&lt;/Group&gt;&lt;/Citation&gt;_x000a_"/>
    <w:docVar w:name="NE.Ref{7014B8D8-88C5-4A83-A5C2-6A4901C728DC}" w:val=" ADDIN NE.Ref.{7014B8D8-88C5-4A83-A5C2-6A4901C728DC}&lt;Citation&gt;&lt;Group&gt;&lt;References&gt;&lt;Item&gt;&lt;ID&gt;84&lt;/ID&gt;&lt;UID&gt;{79B2E06C-3807-4252-9A91-763C79961523}&lt;/UID&gt;&lt;Title&gt;Image and perceived risk: A study of Uganda and its official tourism website&lt;/Title&gt;&lt;Template&gt;Journal Article&lt;/Template&gt;&lt;Star&gt;0&lt;/Star&gt;&lt;Tag&gt;0&lt;/Tag&gt;&lt;Author&gt;Lepp, Andrew; Gibson, Heather; Lane, Charles&lt;/Author&gt;&lt;Year&gt;2011&lt;/Year&gt;&lt;Details&gt;&lt;_collection_scope&gt;SSCI&lt;/_collection_scope&gt;&lt;_created&gt;63303423&lt;/_created&gt;&lt;_impact_factor&gt;   6.012&lt;/_impact_factor&gt;&lt;_issue&gt;3&lt;/_issue&gt;&lt;_journal&gt;Tourism Management&lt;/_journal&gt;&lt;_modified&gt;63303423&lt;/_modified&gt;&lt;_pages&gt;p.675-684&lt;/_pages&gt;&lt;_volume&gt;32&lt;/_volume&gt;&lt;/Details&gt;&lt;Extra&gt;&lt;DBUID&gt;{C495FD46-17DF-44C1-A901-C69552A026BE}&lt;/DBUID&gt;&lt;/Extra&gt;&lt;/Item&gt;&lt;/References&gt;&lt;/Group&gt;&lt;/Citation&gt;_x000a_"/>
    <w:docVar w:name="NE.Ref{71AF30FA-20E5-47BB-B969-1DB77E7FEF45}" w:val=" ADDIN NE.Ref.{71AF30FA-20E5-47BB-B969-1DB77E7FEF45}&lt;Citation&gt;&lt;Group&gt;&lt;References&gt;&lt;Item&gt;&lt;ID&gt;101&lt;/ID&gt;&lt;UID&gt;{940650BE-B9C1-46EE-9093-55D0ACFE5F1E}&lt;/UID&gt;&lt;Title&gt;旅游目的地如何有效管控风险——来自南疆地区的证据&lt;/Title&gt;&lt;Template&gt;Journal Article&lt;/Template&gt;&lt;Star&gt;0&lt;/Star&gt;&lt;Tag&gt;0&lt;/Tag&gt;&lt;Author&gt;许峰; 李帅帅; 牛文霞; 林雪娇&lt;/Author&gt;&lt;Year&gt;2019&lt;/Year&gt;&lt;Details&gt;&lt;_author_aff&gt;山东大学管理学院;北京大学政府管理学院;&lt;/_author_aff&gt;&lt;_collection_scope&gt;CSSCI-C;PKU&lt;/_collection_scope&gt;&lt;_created&gt;63303478&lt;/_created&gt;&lt;_date&gt;2019-02-08&lt;/_date&gt;&lt;_db_provider&gt;CNKI: 期刊&lt;/_db_provider&gt;&lt;_db_updated&gt;CNKI - Reference&lt;/_db_updated&gt;&lt;_issue&gt;01&lt;/_issue&gt;&lt;_journal&gt;南开管理评论&lt;/_journal&gt;&lt;_keywords&gt;旅游目的地;风险;感知价值;南疆地区;形象修复&lt;/_keywords&gt;&lt;_modified&gt;63303478&lt;/_modified&gt;&lt;_pages&gt;66-75&lt;/_pages&gt;&lt;_url&gt;http://kns.cnki.net/KCMS/detail/detail.aspx?FileName=LKGP201901007&amp;amp;DbName=CJFQ2019&lt;/_url&gt;&lt;_volume&gt;22&lt;/_volume&gt;&lt;_translated_author&gt;Xu, Feng;Li, Shuaishuai;Niu, Wenxia;Lin, Xuejiao&lt;/_translated_author&gt;&lt;/Details&gt;&lt;Extra&gt;&lt;DBUID&gt;{C495FD46-17DF-44C1-A901-C69552A026BE}&lt;/DBUID&gt;&lt;/Extra&gt;&lt;/Item&gt;&lt;/References&gt;&lt;/Group&gt;&lt;/Citation&gt;_x000a_"/>
    <w:docVar w:name="NE.Ref{75905830-250F-4CB2-AC3A-F6A1E81CCCCE}" w:val=" ADDIN NE.Ref.{75905830-250F-4CB2-AC3A-F6A1E81CCCCE}&lt;Citation&gt;&lt;Group&gt;&lt;References&gt;&lt;Item&gt;&lt;ID&gt;1710&lt;/ID&gt;&lt;UID&gt;{441A1A1D-B076-4232-83AB-36BC03A7F6CA}&lt;/UID&gt;&lt;Title&gt;Virtual reality and tourism: fact or fantasy?&lt;/Title&gt;&lt;Template&gt;Journal Article&lt;/Template&gt;&lt;Star&gt;0&lt;/Star&gt;&lt;Tag&gt;0&lt;/Tag&gt;&lt;Author&gt;Williams, Paul; Hobson, JS Perry&lt;/Author&gt;&lt;Year&gt;1995&lt;/Year&gt;&lt;Details&gt;&lt;_alternate_title&gt;Tourism Management&lt;/_alternate_title&gt;&lt;_date_display&gt;1995&lt;/_date_display&gt;&lt;_date&gt;1995-01-01&lt;/_date&gt;&lt;_doi&gt;https://doi.org/10.1016/0261-5177(95)00050-X&lt;/_doi&gt;&lt;_isbn&gt;0261-5177&lt;/_isbn&gt;&lt;_issue&gt;6&lt;/_issue&gt;&lt;_journal&gt;Tourism Management&lt;/_journal&gt;&lt;_pages&gt;423-427&lt;/_pages&gt;&lt;_url&gt;http://www.sciencedirect.com/science/article/pii/026151779500050X&lt;/_url&gt;&lt;_volume&gt;16&lt;/_volume&gt;&lt;_created&gt;63509288&lt;/_created&gt;&lt;_modified&gt;63509288&lt;/_modified&gt;&lt;_db_updated&gt;ScienceDirect&lt;/_db_updated&gt;&lt;_impact_factor&gt;   7.432&lt;/_impact_factor&gt;&lt;_collection_scope&gt;SSCI&lt;/_collection_scope&gt;&lt;/Details&gt;&lt;Extra&gt;&lt;DBUID&gt;{F96A950B-833F-4880-A151-76DA2D6A2879}&lt;/DBUID&gt;&lt;/Extra&gt;&lt;/Item&gt;&lt;/References&gt;&lt;/Group&gt;&lt;/Citation&gt;_x000a_"/>
    <w:docVar w:name="NE.Ref{76EA889A-7587-4992-A023-F17740965F96}" w:val=" ADDIN NE.Ref.{76EA889A-7587-4992-A023-F17740965F96} ADDIN NE.Ref.{76EA889A-7587-4992-A023-F17740965F96}&lt;Citation&gt;&lt;Group&gt;&lt;References&gt;&lt;Item&gt;&lt;ID&gt;85&lt;/ID&gt;&lt;UID&gt;{A6624BFD-CD4E-40AB-91FB-A65272E8C432}&lt;/UID&gt;&lt;Title&gt;PLACE ATTACHMENT: CONCEPTUAL AND EMPIRICAL QUESTIONS&lt;/Title&gt;&lt;Template&gt;Journal Article&lt;/Template&gt;&lt;Star&gt;0&lt;/Star&gt;&lt;Tag&gt;0&lt;/Tag&gt;&lt;Author&gt;Hidalgo, M Carmen; Hernández, Bernardo&lt;/Author&gt;&lt;Year&gt;2001&lt;/Year&gt;&lt;Details&gt;&lt;_collection_scope&gt;SSCI&lt;/_collection_scope&gt;&lt;_created&gt;63303430&lt;/_created&gt;&lt;_impact_factor&gt;   3.626&lt;/_impact_factor&gt;&lt;_issue&gt;3&lt;/_issue&gt;&lt;_journal&gt;Journal of Environmental Psychology&lt;/_journal&gt;&lt;_modified&gt;63303430&lt;/_modified&gt;&lt;_pages&gt;273-281&lt;/_pages&gt;&lt;_volume&gt;21&lt;/_volume&gt;&lt;/Details&gt;&lt;Extra&gt;&lt;DBUID&gt;{C495FD46-17DF-44C1-A901-C69552A026BE}&lt;/DBUID&gt;&lt;/Extra&gt;&lt;/Item&gt;&lt;/References&gt;&lt;/Group&gt;&lt;/Citation&gt;_x000a_"/>
    <w:docVar w:name="NE.Ref{77396CD3-8DE3-454E-953E-E1589764F48B}" w:val=" ADDIN NE.Ref.{77396CD3-8DE3-454E-953E-E1589764F48B}&lt;Citation&gt;&lt;Group&gt;&lt;References&gt;&lt;Item&gt;&lt;ID&gt;106&lt;/ID&gt;&lt;UID&gt;{BE1D9DF0-B982-447F-9909-487D841A2A7D}&lt;/UID&gt;&lt;Title&gt;Measuring Place Attachment: Some Preliminary Results&lt;/Title&gt;&lt;Template&gt;Journal Article&lt;/Template&gt;&lt;Star&gt;0&lt;/Star&gt;&lt;Tag&gt;0&lt;/Tag&gt;&lt;Author&gt;Williams, Daniel R; Roggenbuck, Joseph W&lt;/Author&gt;&lt;Year&gt;1989&lt;/Year&gt;&lt;Details&gt;&lt;_accessed&gt;63303494&lt;/_accessed&gt;&lt;_created&gt;63303493&lt;/_created&gt;&lt;_journal&gt; Proceeding of NRPA Symposium on Leisure Research&lt;/_journal&gt;&lt;_modified&gt;63303496&lt;/_modified&gt;&lt;_pages&gt;10&lt;/_pages&gt;&lt;/Details&gt;&lt;Extra&gt;&lt;DBUID&gt;{C495FD46-17DF-44C1-A901-C69552A026BE}&lt;/DBUID&gt;&lt;/Extra&gt;&lt;/Item&gt;&lt;/References&gt;&lt;/Group&gt;&lt;/Citation&gt;_x000a_"/>
    <w:docVar w:name="NE.Ref{78B7E694-243F-4C94-B1E5-4645510AD13B}" w:val=" ADDIN NE.Ref.{78B7E694-243F-4C94-B1E5-4645510AD13B}&lt;Citation&gt;&lt;Group&gt;&lt;References&gt;&lt;Item&gt;&lt;ID&gt;2904&lt;/ID&gt;&lt;UID&gt;{1DA9EA24-0D32-4234-86A5-9F7577266CE3}&lt;/UID&gt;&lt;Title&gt;Tourism spatial organization of historical streets – A postmodern perspective: The examples of Pingjiang Road and Shantang Street, Suzhou, China&lt;/Title&gt;&lt;Template&gt;Journal Article&lt;/Template&gt;&lt;Star&gt;0&lt;/Star&gt;&lt;Tag&gt;0&lt;/Tag&gt;&lt;Author&gt;Wang, Degen; Yu, Niu; Lin, Lu; Jia, Qian&lt;/Author&gt;&lt;Year&gt;2015&lt;/Year&gt;&lt;Details&gt;&lt;_journal&gt;Tourism Management&lt;/_journal&gt;&lt;_pages&gt;370-385&lt;/_pages&gt;&lt;_volume&gt;48&lt;/_volume&gt;&lt;_created&gt;62678488&lt;/_created&gt;&lt;_modified&gt;62678488&lt;/_modified&gt;&lt;_impact_factor&gt;   5.921&lt;/_impact_factor&gt;&lt;_collection_scope&gt;SSCI&lt;/_collection_scope&gt;&lt;/Details&gt;&lt;Extra&gt;&lt;DBUID&gt;{F96A950B-833F-4880-A151-76DA2D6A2879}&lt;/DBUID&gt;&lt;/Extra&gt;&lt;/Item&gt;&lt;/References&gt;&lt;/Group&gt;&lt;/Citation&gt;_x000a_"/>
    <w:docVar w:name="NE.Ref{7BEA0187-655B-4DD3-8C60-6FE62426DE80}" w:val=" ADDIN NE.Ref.{7BEA0187-655B-4DD3-8C60-6FE62426DE80}&lt;Citation&gt;&lt;Group&gt;&lt;References&gt;&lt;Item&gt;&lt;ID&gt;1724&lt;/ID&gt;&lt;UID&gt;{27311AC7-FFD7-449E-85B2-0BB39FDF487B}&lt;/UID&gt;&lt;Title&gt;Repeaters&amp;apos; behavior at two distinct destinations&lt;/Title&gt;&lt;Template&gt;Journal Article&lt;/Template&gt;&lt;Star&gt;0&lt;/Star&gt;&lt;Tag&gt;0&lt;/Tag&gt;&lt;Author&gt;Kozak, Metin&lt;/Author&gt;&lt;Year&gt;2001&lt;/Year&gt;&lt;Details&gt;&lt;_alternate_title&gt;Annals of Tourism Research&lt;/_alternate_title&gt;&lt;_date_display&gt;2001&lt;/_date_display&gt;&lt;_date&gt;2001-01-01&lt;/_date&gt;&lt;_doi&gt;https://doi.org/10.1016/S0160-7383(00)00078-5&lt;/_doi&gt;&lt;_isbn&gt;0160-7383&lt;/_isbn&gt;&lt;_issue&gt;3&lt;/_issue&gt;&lt;_journal&gt;Annals of Tourism Research&lt;/_journal&gt;&lt;_keywords&gt;repeat tourists; satisfaction; destination competitiveness; British tourists; Spain; Turkey; touristes fidèles; satisfaction; compétitivité des destinations; touristes britanniques; Espagne; Turquie&lt;/_keywords&gt;&lt;_pages&gt;784-807&lt;/_pages&gt;&lt;_url&gt;http://www.sciencedirect.com/science/article/pii/S0160738300000785&lt;/_url&gt;&lt;_volume&gt;28&lt;/_volume&gt;&lt;_created&gt;63509347&lt;/_created&gt;&lt;_modified&gt;63509347&lt;/_modified&gt;&lt;_db_updated&gt;ScienceDirect&lt;/_db_updated&gt;&lt;_impact_factor&gt;   5.908&lt;/_impact_factor&gt;&lt;_collection_scope&gt;SSCI&lt;/_collection_scope&gt;&lt;/Details&gt;&lt;Extra&gt;&lt;DBUID&gt;{F96A950B-833F-4880-A151-76DA2D6A2879}&lt;/DBUID&gt;&lt;/Extra&gt;&lt;/Item&gt;&lt;/References&gt;&lt;/Group&gt;&lt;/Citation&gt;_x000a_"/>
    <w:docVar w:name="NE.Ref{7DB44E08-3459-46BC-8FEB-37FD6395422F}" w:val=" ADDIN NE.Ref.{7DB44E08-3459-46BC-8FEB-37FD6395422F}&lt;Citation&gt;&lt;Group&gt;&lt;References&gt;&lt;Item&gt;&lt;ID&gt;125&lt;/ID&gt;&lt;UID&gt;{24B3A4D6-63B2-4C2B-B5AC-EB9F84BBAFA9}&lt;/UID&gt;&lt;Title&gt;The difference of perceived destination supply: A comparison of first-time and repeated visitors_x000d__x000a_&lt;/Title&gt;&lt;Template&gt;Journal Article&lt;/Template&gt;&lt;Star&gt;0&lt;/Star&gt;&lt;Tag&gt;0&lt;/Tag&gt;&lt;Author&gt;Xin-hui, ZHAN; Yao-feng, MA; Jun-sheng, LIU; Kun-fang, CHEN&lt;/Author&gt;&lt;Year&gt;2016&lt;/Year&gt;&lt;Details&gt;&lt;_accessed&gt;63318024&lt;/_accessed&gt;&lt;_created&gt;63318024&lt;/_created&gt;&lt;_issue&gt;1&lt;/_issue&gt;&lt;_journal&gt;Journal of Northwest University ( Natural Science Edition)&lt;/_journal&gt;&lt;_modified&gt;63318024&lt;/_modified&gt;&lt;_pages&gt;129-133&lt;/_pages&gt;&lt;_volume&gt;46&lt;/_volume&gt;&lt;/Details&gt;&lt;Extra&gt;&lt;DBUID&gt;{C495FD46-17DF-44C1-A901-C69552A026BE}&lt;/DBUID&gt;&lt;/Extra&gt;&lt;/Item&gt;&lt;/References&gt;&lt;/Group&gt;&lt;/Citation&gt;_x000a_"/>
    <w:docVar w:name="NE.Ref{7FD71D86-DA8B-41BA-A737-57D527C6190D}" w:val=" ADDIN NE.Ref.{7FD71D86-DA8B-41BA-A737-57D527C6190D}&lt;Citation&gt;&lt;Group&gt;&lt;References&gt;&lt;Item&gt;&lt;ID&gt;82&lt;/ID&gt;&lt;UID&gt;{B67CABFC-0781-44F6-AEBD-DDA207BBBAA5}&lt;/UID&gt;&lt;Title&gt;Risk Perceptions and Pleasure Travel: An Exploratory Analysis&lt;/Title&gt;&lt;Template&gt;Journal Article&lt;/Template&gt;&lt;Star&gt;0&lt;/Star&gt;&lt;Tag&gt;0&lt;/Tag&gt;&lt;Author&gt;Roehl, W S; Fesenmaier, D R&lt;/Author&gt;&lt;Year&gt;1992&lt;/Year&gt;&lt;Details&gt;&lt;_collection_scope&gt;SSCI&lt;/_collection_scope&gt;&lt;_created&gt;63303419&lt;/_created&gt;&lt;_impact_factor&gt;   5.338&lt;/_impact_factor&gt;&lt;_issue&gt;4&lt;/_issue&gt;&lt;_journal&gt;Journal of Travel Research&lt;/_journal&gt;&lt;_modified&gt;63303419&lt;/_modified&gt;&lt;_pages&gt;17-26&lt;/_pages&gt;&lt;_volume&gt;30&lt;/_volume&gt;&lt;/Details&gt;&lt;Extra&gt;&lt;DBUID&gt;{C495FD46-17DF-44C1-A901-C69552A026BE}&lt;/DBUID&gt;&lt;/Extra&gt;&lt;/Item&gt;&lt;/References&gt;&lt;/Group&gt;&lt;/Citation&gt;_x000a_"/>
    <w:docVar w:name="NE.Ref{8146DF33-9354-4DE8-8397-A7F755B10C45}" w:val=" ADDIN NE.Ref.{8146DF33-9354-4DE8-8397-A7F755B10C45}&lt;Citation&gt;&lt;Group&gt;&lt;References&gt;&lt;Item&gt;&lt;ID&gt;102&lt;/ID&gt;&lt;UID&gt;{6E37E948-FEFF-4108-BFDA-61F90AB85BE6}&lt;/UID&gt;&lt;Title&gt;森林康养潜在游客感知风险对行为意向影响研究&lt;/Title&gt;&lt;Template&gt;Journal Article&lt;/Template&gt;&lt;Star&gt;0&lt;/Star&gt;&lt;Tag&gt;0&lt;/Tag&gt;&lt;Author&gt;谢灯明; 何彪; 蔡江莹; 杨璇; 郭强&lt;/Author&gt;&lt;Year&gt;2020&lt;/Year&gt;&lt;Details&gt;&lt;_author_aff&gt;海南大学旅游学院;&lt;/_author_aff&gt;&lt;_collection_scope&gt;PKU&lt;/_collection_scope&gt;&lt;_created&gt;63303478&lt;/_created&gt;&lt;_date&gt;2020-01-20&lt;/_date&gt;&lt;_db_provider&gt;CNKI: 期刊&lt;/_db_provider&gt;&lt;_db_updated&gt;CNKI - Reference&lt;/_db_updated&gt;&lt;_issue&gt;01&lt;/_issue&gt;&lt;_journal&gt;林业经济问题&lt;/_journal&gt;&lt;_keywords&gt;森林康养旅游;感知风险;行为态度;行为意向&lt;/_keywords&gt;&lt;_modified&gt;63303478&lt;/_modified&gt;&lt;_pages&gt;66-71&lt;/_pages&gt;&lt;_url&gt;http://kns.cnki.net/KCMS/detail/detail.aspx?FileName=LYJW202001010&amp;amp;DbName=CJFQ2020&lt;/_url&gt;&lt;_volume&gt;40&lt;/_volume&gt;&lt;_translated_author&gt;Xie, Dengming;He, Biao;Cai, Jiangying;Yang, Xuan;Guo, Qiang&lt;/_translated_author&gt;&lt;/Details&gt;&lt;Extra&gt;&lt;DBUID&gt;{C495FD46-17DF-44C1-A901-C69552A026BE}&lt;/DBUID&gt;&lt;/Extra&gt;&lt;/Item&gt;&lt;/References&gt;&lt;/Group&gt;&lt;/Citation&gt;_x000a_"/>
    <w:docVar w:name="NE.Ref{8157C7AB-875B-4ABE-89B2-45AAFECE9F01}" w:val=" ADDIN NE.Ref.{8157C7AB-875B-4ABE-89B2-45AAFECE9F01} ADDIN NE.Ref.{8157C7AB-875B-4ABE-89B2-45AAFECE9F01}&lt;Citation&gt;&lt;Group&gt;&lt;References&gt;&lt;Item&gt;&lt;ID&gt;114&lt;/ID&gt;&lt;UID&gt;{A81E12E0-9E41-4D38-BABC-94DF06D969DC}&lt;/UID&gt;&lt;Title&gt;旅游城市形象和情感联结对旅游意愿的影响&lt;/Title&gt;&lt;Template&gt;Journal Article&lt;/Template&gt;&lt;Star&gt;0&lt;/Star&gt;&lt;Tag&gt;0&lt;/Tag&gt;&lt;Author&gt;刘卫梅; 林德荣&lt;/Author&gt;&lt;Year&gt;2018&lt;/Year&gt;&lt;Details&gt;&lt;_author_aff&gt;厦门大学管理学院;&lt;/_author_aff&gt;&lt;_collection_scope&gt;CSSCI-C;PKU&lt;/_collection_scope&gt;&lt;_created&gt;63303534&lt;/_created&gt;&lt;_date&gt;2018-08-27&lt;/_date&gt;&lt;_db_provider&gt;CNKI: 期刊&lt;/_db_provider&gt;&lt;_db_updated&gt;CNKI - Reference&lt;/_db_updated&gt;&lt;_issue&gt;08&lt;/_issue&gt;&lt;_journal&gt;城市问题&lt;/_journal&gt;&lt;_keywords&gt;旅游城市形象;情感联结;目的地态度;旅游意愿&lt;/_keywords&gt;&lt;_modified&gt;63303534&lt;/_modified&gt;&lt;_pages&gt;95-103&lt;/_pages&gt;&lt;_url&gt;http://kns.cnki.net/KCMS/detail/detail.aspx?FileName=CSWT201808011&amp;amp;DbName=CJFQ2018&lt;/_url&gt;&lt;_translated_author&gt;Liu, Weimei;Lin, Derong&lt;/_translated_author&gt;&lt;/Details&gt;&lt;Extra&gt;&lt;DBUID&gt;{C495FD46-17DF-44C1-A901-C69552A026BE}&lt;/DBUID&gt;&lt;/Extra&gt;&lt;/Item&gt;&lt;/References&gt;&lt;/Group&gt;&lt;/Citation&gt;_x000a_"/>
    <w:docVar w:name="NE.Ref{82F5B474-3AB0-48F8-B026-587AED08EDF4}" w:val=" ADDIN NE.Ref.{82F5B474-3AB0-48F8-B026-587AED08EDF4}&lt;Citation&gt;&lt;Group&gt;&lt;References&gt;&lt;Item&gt;&lt;ID&gt;91&lt;/ID&gt;&lt;UID&gt;{FE2B8E2F-14F5-4AD5-978D-49D29D0DFDEE}&lt;/UID&gt;&lt;Title&gt;国内外旅游风险感知研究述评&lt;/Title&gt;&lt;Template&gt;Journal Article&lt;/Template&gt;&lt;Star&gt;0&lt;/Star&gt;&lt;Tag&gt;0&lt;/Tag&gt;&lt;Author&gt;吴国清&lt;/Author&gt;&lt;Year&gt;2015&lt;/Year&gt;&lt;Details&gt;&lt;_author_aff&gt;上海师范大学旅游学院;&lt;/_author_aff&gt;&lt;_collection_scope&gt;CSSCI-E;PKU&lt;/_collection_scope&gt;&lt;_created&gt;63303451&lt;/_created&gt;&lt;_date&gt;2015-12-05&lt;/_date&gt;&lt;_db_provider&gt;CNKI: 期刊&lt;/_db_provider&gt;&lt;_db_updated&gt;CNKI - Reference&lt;/_db_updated&gt;&lt;_issue&gt;12&lt;/_issue&gt;&lt;_journal&gt;社会科学家&lt;/_journal&gt;&lt;_keywords&gt;旅游风险;风险感知;研究述评&lt;/_keywords&gt;&lt;_modified&gt;63303451&lt;/_modified&gt;&lt;_pages&gt;83-87&lt;/_pages&gt;&lt;_url&gt;http://kns.cnki.net/KCMS/detail/detail.aspx?FileName=SHKJ201512016&amp;amp;DbName=CJFQ2015&lt;/_url&gt;&lt;_translated_author&gt;Wu, Guoqing&lt;/_translated_author&gt;&lt;/Details&gt;&lt;Extra&gt;&lt;DBUID&gt;{C495FD46-17DF-44C1-A901-C69552A026BE}&lt;/DBUID&gt;&lt;/Extra&gt;&lt;/Item&gt;&lt;/References&gt;&lt;/Group&gt;&lt;/Citation&gt;_x000a_"/>
    <w:docVar w:name="NE.Ref{830408D0-F135-459F-A2E5-F6EE99A5ECB0}" w:val=" ADDIN NE.Ref.{830408D0-F135-459F-A2E5-F6EE99A5ECB0}&lt;Citation&gt;&lt;Group&gt;&lt;References&gt;&lt;Item&gt;&lt;ID&gt;6&lt;/ID&gt;&lt;UID&gt;{2A5D2C6A-47D3-40A1-BDC0-05EF92744D66}&lt;/UID&gt;&lt;Title&gt;Fear, anger, and risk&lt;/Title&gt;&lt;Template&gt;Journal Article&lt;/Template&gt;&lt;Star&gt;0&lt;/Star&gt;&lt;Tag&gt;0&lt;/Tag&gt;&lt;Author&gt;Lerner, Jennifer S; Keltner, Dacher&lt;/Author&gt;&lt;Year&gt;2001&lt;/Year&gt;&lt;Details&gt;&lt;_accessed&gt;63298841&lt;/_accessed&gt;&lt;_collection_scope&gt;SSCI&lt;/_collection_scope&gt;&lt;_created&gt;63298841&lt;/_created&gt;&lt;_impact_factor&gt;   5.919&lt;/_impact_factor&gt;&lt;_issue&gt;1&lt;/_issue&gt;&lt;_journal&gt;Journal of personality and social psychology&lt;/_journal&gt;&lt;_modified&gt;63299130&lt;/_modified&gt;&lt;_pages&gt;146&lt;/_pages&gt;&lt;_volume&gt;81&lt;/_volume&gt;&lt;/Details&gt;&lt;Extra&gt;&lt;DBUID&gt;{C495FD46-17DF-44C1-A901-C69552A026BE}&lt;/DBUID&gt;&lt;/Extra&gt;&lt;/Item&gt;&lt;/References&gt;&lt;/Group&gt;&lt;/Citation&gt;_x000a_"/>
    <w:docVar w:name="NE.Ref{8654A259-34E2-4487-A843-EE8049342685}" w:val=" ADDIN NE.Ref.{8654A259-34E2-4487-A843-EE8049342685}&lt;Citation&gt;&lt;Group&gt;&lt;References&gt;&lt;Item&gt;&lt;ID&gt;1716&lt;/ID&gt;&lt;UID&gt;{B1715B4F-76F1-4C97-BBAB-8211754DFEA6}&lt;/UID&gt;&lt;Title&gt;The effect of information presentation modes on tourists’ responses in Internet marketing: The moderating role of emotions&lt;/Title&gt;&lt;Template&gt;Journal Article&lt;/Template&gt;&lt;Star&gt;0&lt;/Star&gt;&lt;Tag&gt;0&lt;/Tag&gt;&lt;Author&gt;Yeh, C H; Wang, Y S; Li, H T; Lin, S Y&lt;/Author&gt;&lt;Year&gt;2017&lt;/Year&gt;&lt;Details&gt;&lt;_journal&gt;Journal of Travel &amp;amp; Tourism Marketing&lt;/_journal&gt;&lt;_pages&gt;1018–1032&lt;/_pages&gt;&lt;_volume&gt;34&lt;/_volume&gt;&lt;_issue&gt;8&lt;/_issue&gt;&lt;_accessed&gt;63509319&lt;/_accessed&gt;&lt;_impact_factor&gt;   4.097&lt;/_impact_factor&gt;&lt;_collection_scope&gt;SSCI&lt;/_collection_scope&gt;&lt;_created&gt;63509319&lt;/_created&gt;&lt;_modified&gt;63509319&lt;/_modified&gt;&lt;/Details&gt;&lt;Extra&gt;&lt;DBUID&gt;{F96A950B-833F-4880-A151-76DA2D6A2879}&lt;/DBUID&gt;&lt;/Extra&gt;&lt;/Item&gt;&lt;/References&gt;&lt;/Group&gt;&lt;/Citation&gt;_x000a_"/>
    <w:docVar w:name="NE.Ref{872999E3-1817-4CA4-9239-6FE61F84D0D1}" w:val=" ADDIN NE.Ref.{872999E3-1817-4CA4-9239-6FE61F84D0D1}&lt;Citation&gt;&lt;Group&gt;&lt;References&gt;&lt;Item&gt;&lt;ID&gt;98&lt;/ID&gt;&lt;UID&gt;{6F6E5680-5EA1-4E22-B9F7-3762C488AE70}&lt;/UID&gt;&lt;Title&gt;Enhance green purchase intentions: The roles of green perceived value, green perceived risk, and green trust&lt;/Title&gt;&lt;Template&gt;Journal Article&lt;/Template&gt;&lt;Star&gt;0&lt;/Star&gt;&lt;Tag&gt;0&lt;/Tag&gt;&lt;Author&gt;Chen, Yu Shan; Chang, Ching Hsun&lt;/Author&gt;&lt;Year&gt;2012&lt;/Year&gt;&lt;Details&gt;&lt;_collection_scope&gt;SSCI&lt;/_collection_scope&gt;&lt;_created&gt;63303475&lt;/_created&gt;&lt;_impact_factor&gt;   1.963&lt;/_impact_factor&gt;&lt;_issue&gt;3-4&lt;/_issue&gt;&lt;_journal&gt;Management Decision&lt;/_journal&gt;&lt;_modified&gt;63303475&lt;/_modified&gt;&lt;_pages&gt;p.502-520&lt;/_pages&gt;&lt;_volume&gt;50&lt;/_volume&gt;&lt;/Details&gt;&lt;Extra&gt;&lt;DBUID&gt;{C495FD46-17DF-44C1-A901-C69552A026BE}&lt;/DBUID&gt;&lt;/Extra&gt;&lt;/Item&gt;&lt;/References&gt;&lt;/Group&gt;&lt;/Citation&gt;_x000a_"/>
    <w:docVar w:name="NE.Ref{88430DD8-CB1D-45BA-962B-171ABCEF5A11}" w:val=" ADDIN NE.Ref.{88430DD8-CB1D-45BA-962B-171ABCEF5A11}&lt;Citation&gt;&lt;Group&gt;&lt;References&gt;&lt;Item&gt;&lt;ID&gt;117&lt;/ID&gt;&lt;UID&gt;{377D648A-8A3E-41C7-8351-897DA3C3A050}&lt;/UID&gt;&lt;Title&gt;Disruption and reestablishment of place attachment after large-scale disasters: The role of perceived risk, negative emotions, and coping&lt;/Title&gt;&lt;Template&gt;Journal Article&lt;/Template&gt;&lt;Star&gt;0&lt;/Star&gt;&lt;Tag&gt;0&lt;/Tag&gt;&lt;Author&gt;Zheng, Chunhui; Zhang, Jie; Guo, Yongrui; Zhang, Yuling; Qian, Lili&lt;/Author&gt;&lt;Year&gt;2019&lt;/Year&gt;&lt;Details&gt;&lt;_alternate_title&gt;International Journal of Disaster Risk Reduction&lt;/_alternate_title&gt;&lt;_collection_scope&gt;SCIE&lt;/_collection_scope&gt;&lt;_created&gt;63303606&lt;/_created&gt;&lt;_date&gt;2019-01-01&lt;/_date&gt;&lt;_date_display&gt;2019&lt;/_date_display&gt;&lt;_db_updated&gt;ScienceDirect&lt;/_db_updated&gt;&lt;_doi&gt;https://doi.org/10.1016/j.ijdrr.2019.101273&lt;/_doi&gt;&lt;_impact_factor&gt;   2.568&lt;/_impact_factor&gt;&lt;_isbn&gt;2212-4209&lt;/_isbn&gt;&lt;_journal&gt;International Journal of Disaster Risk Reduction&lt;/_journal&gt;&lt;_keywords&gt;Large-scale disasters; Disruption of place attachment; Perceived risk; Emotions; Coping; The Wenchuan earthquake&lt;/_keywords&gt;&lt;_modified&gt;63303606&lt;/_modified&gt;&lt;_pages&gt;101273&lt;/_pages&gt;&lt;_url&gt;http://www.sciencedirect.com/science/article/pii/S2212420919302870&lt;/_url&gt;&lt;_volume&gt;40&lt;/_volume&gt;&lt;/Details&gt;&lt;Extra&gt;&lt;DBUID&gt;{C495FD46-17DF-44C1-A901-C69552A026BE}&lt;/DBUID&gt;&lt;/Extra&gt;&lt;/Item&gt;&lt;/References&gt;&lt;/Group&gt;&lt;/Citation&gt;_x000a_"/>
    <w:docVar w:name="NE.Ref{89F6FD02-FE60-443D-AAE6-F22018DD063D}" w:val=" ADDIN NE.Ref.{89F6FD02-FE60-443D-AAE6-F22018DD063D}&lt;Citation&gt;&lt;Group&gt;&lt;References&gt;&lt;Item&gt;&lt;ID&gt;1720&lt;/ID&gt;&lt;UID&gt;{AD18400E-4F02-4710-9188-FBA5940B61E7}&lt;/UID&gt;&lt;Title&gt;A Theoretical and Empirical Exegesis of the Consumer Involvement Construct: The Psychology of the Food Shopper&lt;/Title&gt;&lt;Template&gt;Journal Article&lt;/Template&gt;&lt;Star&gt;0&lt;/Star&gt;&lt;Tag&gt;0&lt;/Tag&gt;&lt;Author&gt;Broderic, A; Mueller, R&lt;/Author&gt;&lt;Year&gt;1999&lt;/Year&gt;&lt;Details&gt;&lt;_journal&gt;Journal of Marketing Theory and Practice&lt;/_journal&gt;&lt;_volume&gt;7&lt;/_volume&gt;&lt;_issue&gt;4&lt;/_issue&gt;&lt;_pages&gt;97–108&lt;/_pages&gt;&lt;_accessed&gt;63509334&lt;/_accessed&gt;&lt;_created&gt;63509334&lt;/_created&gt;&lt;_modified&gt;63509334&lt;/_modified&gt;&lt;/Details&gt;&lt;Extra&gt;&lt;DBUID&gt;{F96A950B-833F-4880-A151-76DA2D6A2879}&lt;/DBUID&gt;&lt;/Extra&gt;&lt;/Item&gt;&lt;/References&gt;&lt;/Group&gt;&lt;/Citation&gt;_x000a_"/>
    <w:docVar w:name="NE.Ref{89FCAB3A-0B0D-48D3-B26F-8074543C446A}" w:val=" ADDIN NE.Ref.{89FCAB3A-0B0D-48D3-B26F-8074543C446A}&lt;Citation&gt;&lt;Group&gt;&lt;References&gt;&lt;Item&gt;&lt;ID&gt;76&lt;/ID&gt;&lt;UID&gt;{DE0B71AD-B96B-4A3B-9707-885BFAB82782}&lt;/UID&gt;&lt;Title&gt; Perceived risk and the consumer buying process: Internet airline reservations.&lt;/Title&gt;&lt;Template&gt;Journal Article&lt;/Template&gt;&lt;Star&gt;0&lt;/Star&gt;&lt;Tag&gt;0&lt;/Tag&gt;&lt;Author&gt;Cunningham, L F; Gerlach, J H; Harper, M D; Young, C E&lt;/Author&gt;&lt;Year&gt;2005&lt;/Year&gt;&lt;Details&gt;&lt;_accessed&gt;63303403&lt;/_accessed&gt;&lt;_created&gt;63303403&lt;/_created&gt;&lt;_issue&gt;4&lt;/_issue&gt;&lt;_journal&gt; International Journal of Service Industry Management&lt;/_journal&gt;&lt;_modified&gt;63303403&lt;/_modified&gt;&lt;_pages&gt;357–372&lt;/_pages&gt;&lt;_volume&gt;16&lt;/_volume&gt;&lt;/Details&gt;&lt;Extra&gt;&lt;DBUID&gt;{C495FD46-17DF-44C1-A901-C69552A026BE}&lt;/DBUID&gt;&lt;/Extra&gt;&lt;/Item&gt;&lt;/References&gt;&lt;/Group&gt;&lt;/Citation&gt;_x000a_"/>
    <w:docVar w:name="NE.Ref{8A545D80-01F6-4FCE-8930-E0CA1CC915C7}" w:val=" ADDIN NE.Ref.{8A545D80-01F6-4FCE-8930-E0CA1CC915C7}&lt;Citation&gt;&lt;Group&gt;&lt;References&gt;&lt;Item&gt;&lt;ID&gt;122&lt;/ID&gt;&lt;UID&gt;{EE8CB0B3-2CB5-420E-95AA-7D6369A859E9}&lt;/UID&gt;&lt;Title&gt;Linking the dots among destination images, place attachment, and revisit intentions: A study among British and Russian tourists&lt;/Title&gt;&lt;Template&gt;Journal Article&lt;/Template&gt;&lt;Star&gt;0&lt;/Star&gt;&lt;Tag&gt;0&lt;/Tag&gt;&lt;Author&gt;Stylos, Nikolaos; Bellou, Victoria; Andronikidis, Andreas; Vassiliadis, Chris A&lt;/Author&gt;&lt;Year&gt;2017&lt;/Year&gt;&lt;Details&gt;&lt;_alternate_title&gt;Tourism Management&lt;/_alternate_title&gt;&lt;_collection_scope&gt;SSCI&lt;/_collection_scope&gt;&lt;_created&gt;63317939&lt;/_created&gt;&lt;_date&gt;2017-01-01&lt;/_date&gt;&lt;_date_display&gt;2017&lt;/_date_display&gt;&lt;_db_updated&gt;ScienceDirect&lt;/_db_updated&gt;&lt;_doi&gt;https://doi.org/10.1016/j.tourman.2016.11.006&lt;/_doi&gt;&lt;_impact_factor&gt;   6.012&lt;/_impact_factor&gt;&lt;_isbn&gt;0261-5177&lt;/_isbn&gt;&lt;_journal&gt;Tourism Management&lt;/_journal&gt;&lt;_keywords&gt;Destination image; Place attachment; Revisit intention; Moderated mediation; UK; Russia&lt;/_keywords&gt;&lt;_modified&gt;63317939&lt;/_modified&gt;&lt;_pages&gt;15-29&lt;/_pages&gt;&lt;_url&gt;http://www.sciencedirect.com/science/article/pii/S0261517716302072&lt;/_url&gt;&lt;_volume&gt;60&lt;/_volume&gt;&lt;/Details&gt;&lt;Extra&gt;&lt;DBUID&gt;{C495FD46-17DF-44C1-A901-C69552A026BE}&lt;/DBUID&gt;&lt;/Extra&gt;&lt;/Item&gt;&lt;/References&gt;&lt;/Group&gt;&lt;/Citation&gt;_x000a_"/>
    <w:docVar w:name="NE.Ref{8A9AACFB-BFEE-4AAA-9EEE-DF1C6B1C3E8B}" w:val=" ADDIN NE.Ref.{8A9AACFB-BFEE-4AAA-9EEE-DF1C6B1C3E8B} ADDIN NE.Ref.{8A9AACFB-BFEE-4AAA-9EEE-DF1C6B1C3E8B}"/>
    <w:docVar w:name="NE.Ref{8AA12316-6EC4-4645-BBAB-28202BB9C421}" w:val=" ADDIN NE.Ref.{8AA12316-6EC4-4645-BBAB-28202BB9C421}&lt;Citation&gt;&lt;Group&gt;&lt;References&gt;&lt;Item&gt;&lt;ID&gt;503&lt;/ID&gt;&lt;UID&gt;{AFCFA0CE-0538-4B05-A4D1-9289BBF8F27F}&lt;/UID&gt;&lt;Title&gt;Analyzing the effects of social impacts of events on satisfaction and loyalty&lt;/Title&gt;&lt;Template&gt;Journal Article&lt;/Template&gt;&lt;Star&gt;0&lt;/Star&gt;&lt;Tag&gt;0&lt;/Tag&gt;&lt;Author&gt;Yürük, Pınar; Akyol, Ayşe; Şimşek, Gülhayat Gölbaşı&lt;/Author&gt;&lt;Year&gt;2017&lt;/Year&gt;&lt;Details&gt;&lt;_author_adr&gt;Saray Vocational School, Namik Kemal University, Saray, Tekirdag, Turkey;;Faculty of Economics and Administrative Sciences, Department of Business Administration, Trakya University, Edirne, Turkey;;Faculty of Arts &amp;amp; Science, Department of Statistics, Yıldız Technical University, 34220, Istanbul, Turkey&lt;/_author_adr&gt;&lt;_collection_scope&gt;SSCI;&lt;/_collection_scope&gt;&lt;_created&gt;62449049&lt;/_created&gt;&lt;_db_provider&gt;CNKI&lt;/_db_provider&gt;&lt;_impact_factor&gt;   5.921&lt;/_impact_factor&gt;&lt;_isbn&gt;0261-5177&lt;/_isbn&gt;&lt;_journal&gt;Tourism Management&lt;/_journal&gt;&lt;_keywords&gt;Events;Social impacts of events;Attendance to events;Kirkpinar;Edirne&lt;/_keywords&gt;&lt;_modified&gt;62678471&lt;/_modified&gt;&lt;_volume&gt;60&lt;/_volume&gt;&lt;/Details&gt;&lt;Extra&gt;&lt;DBUID&gt;{F96A950B-833F-4880-A151-76DA2D6A2879}&lt;/DBUID&gt;&lt;/Extra&gt;&lt;/Item&gt;&lt;/References&gt;&lt;/Group&gt;&lt;/Citation&gt;_x000a_"/>
    <w:docVar w:name="NE.Ref{8B309A7F-B9FD-4EE1-9649-84FFD93558C0}" w:val=" ADDIN NE.Ref.{8B309A7F-B9FD-4EE1-9649-84FFD93558C0}&lt;Citation&gt;&lt;Group&gt;&lt;References&gt;&lt;Item&gt;&lt;ID&gt;127&lt;/ID&gt;&lt;UID&gt;{5306FA5C-45EC-4658-92F1-237DD68D8E39}&lt;/UID&gt;&lt;Title&gt;Components of perceived risk in product purchase: a cross-validation&lt;/Title&gt;&lt;Template&gt;Journal Article&lt;/Template&gt;&lt;Star&gt;0&lt;/Star&gt;&lt;Tag&gt;0&lt;/Tag&gt;&lt;Author&gt;Kaplan, L B; Szybillo, G J; Jacoby, J&lt;/Author&gt;&lt;Year&gt;1974&lt;/Year&gt;&lt;Details&gt;&lt;_translated_title&gt;Journal of Applied Psychology&lt;/_translated_title&gt;&lt;_volume&gt;59&lt;/_volume&gt;&lt;_issue&gt;3&lt;/_issue&gt;&lt;_pages&gt;287-291&lt;/_pages&gt;&lt;_accessed&gt;63318804&lt;/_accessed&gt;&lt;_created&gt;63318804&lt;/_created&gt;&lt;_modified&gt;63318804&lt;/_modified&gt;&lt;/Details&gt;&lt;Extra&gt;&lt;DBUID&gt;{C495FD46-17DF-44C1-A901-C69552A026BE}&lt;/DBUID&gt;&lt;/Extra&gt;&lt;/Item&gt;&lt;/References&gt;&lt;/Group&gt;&lt;/Citation&gt;_x000a_"/>
    <w:docVar w:name="NE.Ref{8BB51708-D515-4CDE-9F01-F71E4C346237}" w:val=" ADDIN NE.Ref.{8BB51708-D515-4CDE-9F01-F71E4C346237}&lt;Citation&gt;&lt;Group&gt;&lt;References&gt;&lt;Item&gt;&lt;ID&gt;1711&lt;/ID&gt;&lt;UID&gt;{92FDB3FF-5AF5-47F9-915D-E7F949F5AC17}&lt;/UID&gt;&lt;Title&gt;Virtual reality: A new horizon for the tourism industry&lt;/Title&gt;&lt;Template&gt;Journal Article&lt;/Template&gt;&lt;Star&gt;0&lt;/Star&gt;&lt;Tag&gt;0&lt;/Tag&gt;&lt;Author&gt;S, Perry Hobson J; P, Williams A&lt;/Author&gt;&lt;Year&gt;1995&lt;/Year&gt;&lt;Details&gt;&lt;_journal&gt;Journal of Vacation Marketing&lt;/_journal&gt;&lt;_volume&gt;1&lt;/_volume&gt;&lt;_issue&gt;2&lt;/_issue&gt;&lt;_accessed&gt;63509295&lt;/_accessed&gt;&lt;_created&gt;63509295&lt;/_created&gt;&lt;_modified&gt;63509297&lt;/_modified&gt;&lt;_pages&gt;124-135.&lt;/_pages&gt;&lt;_impact_factor&gt;   1.940&lt;/_impact_factor&gt;&lt;_collection_scope&gt;SSCI&lt;/_collection_scope&gt;&lt;/Details&gt;&lt;Extra&gt;&lt;DBUID&gt;{F96A950B-833F-4880-A151-76DA2D6A2879}&lt;/DBUID&gt;&lt;/Extra&gt;&lt;/Item&gt;&lt;/References&gt;&lt;/Group&gt;&lt;/Citation&gt;_x000a_"/>
    <w:docVar w:name="NE.Ref{8C754434-655D-4ADB-B40C-88BE368B3A35}" w:val=" ADDIN NE.Ref.{8C754434-655D-4ADB-B40C-88BE368B3A35} ADDIN NE.Ref.{8C754434-655D-4ADB-B40C-88BE368B3A35}&lt;Citation&gt;&lt;Group&gt;&lt;References&gt;&lt;Item&gt;&lt;ID&gt;116&lt;/ID&gt;&lt;UID&gt;{37D19784-79B3-4F96-8D53-2201E22BC429}&lt;/UID&gt;&lt;Title&gt;调节效应与中介效应的比较和应用&lt;/Title&gt;&lt;Template&gt;Journal Article&lt;/Template&gt;&lt;Star&gt;0&lt;/Star&gt;&lt;Tag&gt;0&lt;/Tag&gt;&lt;Author&gt;温忠麟; 侯杰泰; 张雷&lt;/Author&gt;&lt;Year&gt;2005&lt;/Year&gt;&lt;Details&gt;&lt;_author_aff&gt;华南师范大学教育科学学院;香港中文大学教育学院;香港中文大学教育学院 广州510631香港中文大学教育学院;香港_x000d__x000a__x000d__x000a__x000d__x000a__x000d__x000a__x000d__x000a__x000d__x000a__x000d__x000a__x000d__x000a_;香港_x000d__x000a__x000d__x000a__x000d__x000a__x000d__x000a__x000d__x000a__x000d__x000a__x000d__x000a__x000d__x000a_;香港&lt;/_author_aff&gt;&lt;_collection_scope&gt;CSCD;CSSCI-C;PKU&lt;/_collection_scope&gt;&lt;_created&gt;63303544&lt;/_created&gt;&lt;_date&gt;2005-03-30&lt;/_date&gt;&lt;_db_provider&gt;CNKI: 期刊&lt;/_db_provider&gt;&lt;_db_updated&gt;CNKI - Reference&lt;/_db_updated&gt;&lt;_issue&gt;02&lt;/_issue&gt;&lt;_journal&gt;心理学报&lt;/_journal&gt;&lt;_keywords&gt;调节变量;调节效应;中介变量;中介效应&lt;/_keywords&gt;&lt;_modified&gt;63303544&lt;/_modified&gt;&lt;_pages&gt;268-274&lt;/_pages&gt;&lt;_url&gt;http://kns.cnki.net/KCMS/detail/detail.aspx?FileName=XLXB20050200F&amp;amp;DbName=CJFQ2005&lt;/_url&gt;&lt;_translated_author&gt;Wen, Zhonglin;Hou, Jietai;Zhang, Lei&lt;/_translated_author&gt;&lt;/Details&gt;&lt;Extra&gt;&lt;DBUID&gt;{C495FD46-17DF-44C1-A901-C69552A026BE}&lt;/DBUID&gt;&lt;/Extra&gt;&lt;/Item&gt;&lt;/References&gt;&lt;/Group&gt;&lt;/Citation&gt;_x000a_"/>
    <w:docVar w:name="NE.Ref{8F598D18-B9A6-4345-B55E-9D453D17C297}" w:val=" ADDIN NE.Ref.{8F598D18-B9A6-4345-B55E-9D453D17C297}&lt;Citation&gt;&lt;Group&gt;&lt;References&gt;&lt;Item&gt;&lt;ID&gt;1564&lt;/ID&gt;&lt;UID&gt;{0C9F6432-939A-43EE-A0C4-610CA97E4644}&lt;/UID&gt;&lt;Title&gt;Reassurance or reason for concern: Security forces as a crisis management strategy&lt;/Title&gt;&lt;Template&gt;Journal Article&lt;/Template&gt;&lt;Star&gt;0&lt;/Star&gt;&lt;Tag&gt;0&lt;/Tag&gt;&lt;Author&gt;Cruz-Milán, Oliver; Simpson, Joseph J; Simpson, Penny M; Choi, Wonseok&lt;/Author&gt;&lt;Year&gt;2016&lt;/Year&gt;&lt;Details&gt;&lt;_accessed&gt;62498578&lt;/_accessed&gt;&lt;_alternate_title&gt;Tourism Management&lt;/_alternate_title&gt;&lt;_collection_scope&gt;SSCI;&lt;/_collection_scope&gt;&lt;_created&gt;62492301&lt;/_created&gt;&lt;_date&gt;2016-01-01&lt;/_date&gt;&lt;_date_display&gt;2016&lt;/_date_display&gt;&lt;_db_updated&gt;ScienceDirect&lt;/_db_updated&gt;&lt;_doi&gt;https://doi.org/10.1016/j.tourman.2016.04.002&lt;/_doi&gt;&lt;_impact_factor&gt;   5.921&lt;/_impact_factor&gt;&lt;_isbn&gt;0261-5177&lt;/_isbn&gt;&lt;_journal&gt;Tourism Management&lt;/_journal&gt;&lt;_keywords&gt;Signaling theory; Crisis management; Security forces; Winter migrants; Destination security; Safety&lt;/_keywords&gt;&lt;_modified&gt;62678792&lt;/_modified&gt;&lt;_pages&gt;114-125&lt;/_pages&gt;&lt;_url&gt;http://www.sciencedirect.com/science/article/pii/S0261517716300516&lt;/_url&gt;&lt;_volume&gt;56&lt;/_volume&gt;&lt;/Details&gt;&lt;Extra&gt;&lt;DBUID&gt;{F96A950B-833F-4880-A151-76DA2D6A2879}&lt;/DBUID&gt;&lt;/Extra&gt;&lt;/Item&gt;&lt;/References&gt;&lt;/Group&gt;&lt;/Citation&gt;_x000a_"/>
    <w:docVar w:name="NE.Ref{8FCCA23C-838A-4114-9F99-3D1BF5B65DDA}" w:val=" ADDIN NE.Ref.{8FCCA23C-838A-4114-9F99-3D1BF5B65DDA}&lt;Citation&gt;&lt;Group&gt;&lt;References&gt;&lt;Item&gt;&lt;ID&gt;36&lt;/ID&gt;&lt;UID&gt;{BC824AB5-56C9-45DE-972B-879CE3136159}&lt;/UID&gt;&lt;Title&gt;旅游目的地供给感知差异研究——“故地重游”与“初来乍到”对比&lt;/Title&gt;&lt;Template&gt;Journal Article&lt;/Template&gt;&lt;Star&gt;0&lt;/Star&gt;&lt;Tag&gt;0&lt;/Tag&gt;&lt;Author&gt;詹新惠; 马耀峰; 刘军胜; 陈坤芳&lt;/Author&gt;&lt;Year&gt;2016&lt;/Year&gt;&lt;Details&gt;&lt;_author_adr&gt;陕西师范大学旅游与环境学院;&lt;/_author_adr&gt;&lt;_created&gt;63251677&lt;/_created&gt;&lt;_db_provider&gt;CNKI&lt;/_db_provider&gt;&lt;_isbn&gt;1000-274X&lt;/_isbn&gt;&lt;_issue&gt;01&lt;/_issue&gt;&lt;_journal&gt;西北大学学报(自然科学版)&lt;/_journal&gt;&lt;_keywords&gt;到访经历;;旅游目的地;;供给感知&lt;/_keywords&gt;&lt;_modified&gt;63299286&lt;/_modified&gt;&lt;_pages&gt;129-133&lt;/_pages&gt;&lt;_volume&gt;46&lt;/_volume&gt;&lt;_translated_author&gt;Zhan, Xinhui;Ma, Yaofeng;Liu, Junsheng;Chen, Kunfang&lt;/_translated_author&gt;&lt;/Details&gt;&lt;Extra&gt;&lt;DBUID&gt;{C495FD46-17DF-44C1-A901-C69552A026BE}&lt;/DBUID&gt;&lt;/Extra&gt;&lt;/Item&gt;&lt;/References&gt;&lt;/Group&gt;&lt;/Citation&gt;_x000a_"/>
    <w:docVar w:name="NE.Ref{96BE9032-C373-48D1-82A4-B0CBD2A623C3}" w:val=" ADDIN NE.Ref.{96BE9032-C373-48D1-82A4-B0CBD2A623C3}&lt;Citation&gt;&lt;Group&gt;&lt;References&gt;&lt;Item&gt;&lt;ID&gt;117&lt;/ID&gt;&lt;UID&gt;{377D648A-8A3E-41C7-8351-897DA3C3A050}&lt;/UID&gt;&lt;Title&gt;Disruption and reestablishment of place attachment after large-scale disasters: The role of perceived risk, negative emotions, and coping&lt;/Title&gt;&lt;Template&gt;Journal Article&lt;/Template&gt;&lt;Star&gt;0&lt;/Star&gt;&lt;Tag&gt;0&lt;/Tag&gt;&lt;Author&gt;Zheng, Chunhui; Zhang, Jie; Guo, Yongrui; Zhang, Yuling; Qian, Lili&lt;/Author&gt;&lt;Year&gt;2019&lt;/Year&gt;&lt;Details&gt;&lt;_alternate_title&gt;International Journal of Disaster Risk Reduction&lt;/_alternate_title&gt;&lt;_collection_scope&gt;SCIE&lt;/_collection_scope&gt;&lt;_created&gt;63303606&lt;/_created&gt;&lt;_date&gt;2019-01-01&lt;/_date&gt;&lt;_date_display&gt;2019&lt;/_date_display&gt;&lt;_db_updated&gt;ScienceDirect&lt;/_db_updated&gt;&lt;_doi&gt;https://doi.org/10.1016/j.ijdrr.2019.101273&lt;/_doi&gt;&lt;_impact_factor&gt;   2.568&lt;/_impact_factor&gt;&lt;_isbn&gt;2212-4209&lt;/_isbn&gt;&lt;_journal&gt;International Journal of Disaster Risk Reduction&lt;/_journal&gt;&lt;_keywords&gt;Large-scale disasters; Disruption of place attachment; Perceived risk; Emotions; Coping; The Wenchuan earthquake&lt;/_keywords&gt;&lt;_modified&gt;63318874&lt;/_modified&gt;&lt;_pages&gt;101-273&lt;/_pages&gt;&lt;_url&gt;http://www.sciencedirect.com/science/article/pii/S2212420919302870&lt;/_url&gt;&lt;_volume&gt;40&lt;/_volume&gt;&lt;_accessed&gt;63318874&lt;/_accessed&gt;&lt;/Details&gt;&lt;Extra&gt;&lt;DBUID&gt;{C495FD46-17DF-44C1-A901-C69552A026BE}&lt;/DBUID&gt;&lt;/Extra&gt;&lt;/Item&gt;&lt;/References&gt;&lt;/Group&gt;&lt;/Citation&gt;_x000a_"/>
    <w:docVar w:name="NE.Ref{97077114-B67A-4700-A392-65BE89FDD205}" w:val=" ADDIN NE.Ref.{97077114-B67A-4700-A392-65BE89FDD205}&lt;Citation&gt;&lt;Group&gt;&lt;References&gt;&lt;Item&gt;&lt;ID&gt;1718&lt;/ID&gt;&lt;UID&gt;{A95BDE3A-A77C-4B01-9C12-D14144E09843}&lt;/UID&gt;&lt;Title&gt;The effect of information presentation modes on tourists’ responses in Internet marketing: The moderating role of emotions&lt;/Title&gt;&lt;Template&gt;Journal Article&lt;/Template&gt;&lt;Star&gt;0&lt;/Star&gt;&lt;Tag&gt;0&lt;/Tag&gt;&lt;Author&gt;Yeh, C H; Wang, Y S; Li, H T; Lin, S Y&lt;/Author&gt;&lt;Year&gt;2017&lt;/Year&gt;&lt;Details&gt;&lt;_journal&gt;Journal of Travel &amp;amp; Tourism Marketing&lt;/_journal&gt;&lt;_volume&gt;34&lt;/_volume&gt;&lt;_issue&gt;8&lt;/_issue&gt;&lt;_pages&gt;1018–1032&lt;/_pages&gt;&lt;_accessed&gt;63509330&lt;/_accessed&gt;&lt;_impact_factor&gt;   4.097&lt;/_impact_factor&gt;&lt;_collection_scope&gt;SSCI&lt;/_collection_scope&gt;&lt;_created&gt;63509330&lt;/_created&gt;&lt;_modified&gt;63509330&lt;/_modified&gt;&lt;/Details&gt;&lt;Extra&gt;&lt;DBUID&gt;{F96A950B-833F-4880-A151-76DA2D6A2879}&lt;/DBUID&gt;&lt;/Extra&gt;&lt;/Item&gt;&lt;/References&gt;&lt;/Group&gt;&lt;/Citation&gt;_x000a_"/>
    <w:docVar w:name="NE.Ref{984CA826-590B-4275-B392-9BC45A061725}" w:val=" ADDIN NE.Ref.{984CA826-590B-4275-B392-9BC45A061725}&lt;Citation&gt;&lt;Group&gt;&lt;References&gt;&lt;Item&gt;&lt;ID&gt;80&lt;/ID&gt;&lt;UID&gt;{7A6BFAFE-DB7E-42D0-81B3-FECBC7BB51A7}&lt;/UID&gt;&lt;Title&gt;Perceived risk: Further consideration for the marketing discipline.European Journal of Marketing&lt;/Title&gt;&lt;Template&gt;Journal Article&lt;/Template&gt;&lt;Star&gt;0&lt;/Star&gt;&lt;Tag&gt;0&lt;/Tag&gt;&lt;Author&gt;N, Stone R; K, Gronhaug&lt;/Author&gt;&lt;Year&gt;1993&lt;/Year&gt;&lt;Details&gt;&lt;_accessed&gt;63303414&lt;/_accessed&gt;&lt;_created&gt;63303414&lt;/_created&gt;&lt;_issue&gt;27&lt;/_issue&gt;&lt;_modified&gt;63303414&lt;/_modified&gt;&lt;_pages&gt;39- 50&lt;/_pages&gt;&lt;_volume&gt;3&lt;/_volume&gt;&lt;/Details&gt;&lt;Extra&gt;&lt;DBUID&gt;{C495FD46-17DF-44C1-A901-C69552A026BE}&lt;/DBUID&gt;&lt;/Extra&gt;&lt;/Item&gt;&lt;/References&gt;&lt;/Group&gt;&lt;/Citation&gt;_x000a_"/>
    <w:docVar w:name="NE.Ref{9933B933-FD05-4D27-ADA1-7E4B5ADDA7E8}" w:val=" ADDIN NE.Ref.{9933B933-FD05-4D27-ADA1-7E4B5ADDA7E8}&lt;Citation&gt;&lt;Group&gt;&lt;References&gt;&lt;Item&gt;&lt;ID&gt;1728&lt;/ID&gt;&lt;UID&gt;{41DDAA9D-EA2D-4949-9A68-10AA25FBD84F}&lt;/UID&gt;&lt;Title&gt;Men&amp;apos;s and Women&amp;apos;s Involvement in Sports: An Examination of the Gendered Aspects of Leisure Involvement&lt;/Title&gt;&lt;Template&gt;Journal Article&lt;/Template&gt;&lt;Star&gt;0&lt;/Star&gt;&lt;Tag&gt;0&lt;/Tag&gt;&lt;Author&gt;E, Caroline G; M, Wiley S M S&lt;/Author&gt;&lt;Year&gt;2000&lt;/Year&gt;&lt;Details&gt;&lt;_journal&gt;Leisure Sciences&lt;/_journal&gt;&lt;_volume&gt;22&lt;/_volume&gt;&lt;_issue&gt;1&lt;/_issue&gt;&lt;_pages&gt;19-31&lt;/_pages&gt;&lt;_accessed&gt;63509535&lt;/_accessed&gt;&lt;_impact_factor&gt;   1.952&lt;/_impact_factor&gt;&lt;_collection_scope&gt;SSCI&lt;/_collection_scope&gt;&lt;_created&gt;63509535&lt;/_created&gt;&lt;_modified&gt;63509535&lt;/_modified&gt;&lt;/Details&gt;&lt;Extra&gt;&lt;DBUID&gt;{F96A950B-833F-4880-A151-76DA2D6A2879}&lt;/DBUID&gt;&lt;/Extra&gt;&lt;/Item&gt;&lt;/References&gt;&lt;/Group&gt;&lt;/Citation&gt;_x000a_"/>
    <w:docVar w:name="NE.Ref{99E3E348-3EB6-4E6E-8CD1-F9C9AD330D79}" w:val=" ADDIN NE.Ref.{99E3E348-3EB6-4E6E-8CD1-F9C9AD330D79}&lt;Citation&gt;&lt;Group&gt;&lt;References&gt;&lt;Item&gt;&lt;ID&gt;1727&lt;/ID&gt;&lt;UID&gt;{19FAE86B-FAB5-4FEE-9148-8643E5DCFC52}&lt;/UID&gt;&lt;Title&gt;The Psychology of ego-Involvements: Social attitudes and identifications&lt;/Title&gt;&lt;Template&gt;Book&lt;/Template&gt;&lt;Star&gt;0&lt;/Star&gt;&lt;Tag&gt;0&lt;/Tag&gt;&lt;Author&gt;M, Sherif; H., Cantril&lt;/Author&gt;&lt;Year&gt;1947&lt;/Year&gt;&lt;Details&gt;&lt;_publisher&gt;John Wiley&lt;/_publisher&gt;&lt;_place_published&gt;New York&lt;/_place_published&gt;&lt;_accessed&gt;63509529&lt;/_accessed&gt;&lt;_created&gt;63509529&lt;/_created&gt;&lt;_modified&gt;63509529&lt;/_modified&gt;&lt;/Details&gt;&lt;Extra&gt;&lt;DBUID&gt;{F96A950B-833F-4880-A151-76DA2D6A2879}&lt;/DBUID&gt;&lt;/Extra&gt;&lt;/Item&gt;&lt;/References&gt;&lt;/Group&gt;&lt;/Citation&gt;_x000a_"/>
    <w:docVar w:name="NE.Ref{9A65220F-59CD-4689-9D0B-96F9429C284D}" w:val=" ADDIN NE.Ref.{9A65220F-59CD-4689-9D0B-96F9429C284D}&lt;Citation&gt;&lt;Group&gt;&lt;References&gt;&lt;Item&gt;&lt;ID&gt;2906&lt;/ID&gt;&lt;UID&gt;{F0D884FD-0593-4077-B444-DFC5FEE71372}&lt;/UID&gt;&lt;Title&gt;Estimating the risk of loss of beach recreation value under climate change&lt;/Title&gt;&lt;Template&gt;Journal Article&lt;/Template&gt;&lt;Star&gt;0&lt;/Star&gt;&lt;Tag&gt;0&lt;/Tag&gt;&lt;Author&gt;Toimil, Alexandra; Díaz-Simal, Pedro; Losada, Inigo J; Camus, Paula&lt;/Author&gt;&lt;Year&gt;2018&lt;/Year&gt;&lt;Details&gt;&lt;_journal&gt;Tourism Management&lt;/_journal&gt;&lt;_pages&gt;387-400&lt;/_pages&gt;&lt;_volume&gt;68&lt;/_volume&gt;&lt;_created&gt;62678671&lt;/_created&gt;&lt;_modified&gt;62678671&lt;/_modified&gt;&lt;_impact_factor&gt;   5.921&lt;/_impact_factor&gt;&lt;_collection_scope&gt;SSCI&lt;/_collection_scope&gt;&lt;/Details&gt;&lt;Extra&gt;&lt;DBUID&gt;{F96A950B-833F-4880-A151-76DA2D6A2879}&lt;/DBUID&gt;&lt;/Extra&gt;&lt;/Item&gt;&lt;/References&gt;&lt;/Group&gt;&lt;/Citation&gt;_x000a_"/>
    <w:docVar w:name="NE.Ref{9C537090-32DA-41BB-9B5C-17A4D4E99331}" w:val=" ADDIN NE.Ref.{9C537090-32DA-41BB-9B5C-17A4D4E99331}&lt;Citation&gt;&lt;Group&gt;&lt;References&gt;&lt;Item&gt;&lt;ID&gt;1732&lt;/ID&gt;&lt;UID&gt;{DC519707-6F91-49A0-BDFA-86E34801EC8B}&lt;/UID&gt;&lt;Title&gt;Ego Involvement and Leisure Behavior: A Conceptual Specification&lt;/Title&gt;&lt;Template&gt;Journal Article&lt;/Template&gt;&lt;Star&gt;0&lt;/Star&gt;&lt;Tag&gt;0&lt;/Tag&gt;&lt;Author&gt;S, Selin; D., Howard&lt;/Author&gt;&lt;Year&gt;1988&lt;/Year&gt;&lt;Details&gt;&lt;_journal&gt;Journal of Leisure Research&lt;/_journal&gt;&lt;_volume&gt;20&lt;/_volume&gt;&lt;_issue&gt;3&lt;/_issue&gt;&lt;_pages&gt;237-244&lt;/_pages&gt;&lt;_accessed&gt;63509545&lt;/_accessed&gt;&lt;_impact_factor&gt;   0.625&lt;/_impact_factor&gt;&lt;_collection_scope&gt;SSCI&lt;/_collection_scope&gt;&lt;_created&gt;63509545&lt;/_created&gt;&lt;_modified&gt;63509545&lt;/_modified&gt;&lt;/Details&gt;&lt;Extra&gt;&lt;DBUID&gt;{F96A950B-833F-4880-A151-76DA2D6A2879}&lt;/DBUID&gt;&lt;/Extra&gt;&lt;/Item&gt;&lt;/References&gt;&lt;/Group&gt;&lt;/Citation&gt;_x000a_"/>
    <w:docVar w:name="NE.Ref{9D011F16-918F-4C77-841D-4BFDDE7D4B3C}" w:val=" ADDIN NE.Ref.{9D011F16-918F-4C77-841D-4BFDDE7D4B3C}&lt;Citation&gt;&lt;Group&gt;&lt;References&gt;&lt;Item&gt;&lt;ID&gt;691&lt;/ID&gt;&lt;UID&gt;{560AF946-7968-4586-97E3-2DA1559A5800}&lt;/UID&gt;&lt;Title&gt;Microclimate in tree cavities and nest-boxes: Implications for hole-nesting birds&lt;/Title&gt;&lt;Template&gt;Journal Article&lt;/Template&gt;&lt;Star&gt;0&lt;/Star&gt;&lt;Tag&gt;0&lt;/Tag&gt;&lt;Author&gt;Maziarz, Marta; Broughton, Richard K; Wesołowski, Tomasz&lt;/Author&gt;&lt;Year&gt;2017&lt;/Year&gt;&lt;Details&gt;&lt;_created&gt;62458015&lt;/_created&gt;&lt;_journal&gt;Forest Ecology &amp;amp; Management&lt;/_journal&gt;&lt;_modified&gt;62678427&lt;/_modified&gt;&lt;_pages&gt;306-313&lt;/_pages&gt;&lt;_volume&gt;389&lt;/_volume&gt;&lt;/Details&gt;&lt;Extra&gt;&lt;DBUID&gt;{F96A950B-833F-4880-A151-76DA2D6A2879}&lt;/DBUID&gt;&lt;/Extra&gt;&lt;/Item&gt;&lt;/References&gt;&lt;/Group&gt;&lt;/Citation&gt;_x000a_"/>
    <w:docVar w:name="NE.Ref{9E538748-B48B-422C-82E7-F5DB641B2A19}" w:val=" ADDIN NE.Ref.{9E538748-B48B-422C-82E7-F5DB641B2A19}&lt;Citation&gt;&lt;Group&gt;&lt;References&gt;&lt;Item&gt;&lt;ID&gt;90&lt;/ID&gt;&lt;UID&gt;{66FC8247-07F3-4348-A759-66982826F4BC}&lt;/UID&gt;&lt;Title&gt;International leisure tourists’ involvement profile&lt;/Title&gt;&lt;Template&gt;Journal Article&lt;/Template&gt;&lt;Star&gt;0&lt;/Star&gt;&lt;Tag&gt;0&lt;/Tag&gt;&lt;Author&gt;Gursoy, Dogan; Gavcar, Erdogan&lt;/Author&gt;&lt;Year&gt;2003&lt;/Year&gt;&lt;Details&gt;&lt;_collection_scope&gt;SSCI&lt;/_collection_scope&gt;&lt;_created&gt;63303450&lt;/_created&gt;&lt;_impact_factor&gt;   5.493&lt;/_impact_factor&gt;&lt;_issue&gt;4&lt;/_issue&gt;&lt;_journal&gt;Annals of Tourism Research&lt;/_journal&gt;&lt;_modified&gt;63303450&lt;/_modified&gt;&lt;_pages&gt;906-926&lt;/_pages&gt;&lt;_volume&gt;30&lt;/_volume&gt;&lt;/Details&gt;&lt;Extra&gt;&lt;DBUID&gt;{C495FD46-17DF-44C1-A901-C69552A026BE}&lt;/DBUID&gt;&lt;/Extra&gt;&lt;/Item&gt;&lt;/References&gt;&lt;/Group&gt;&lt;/Citation&gt;_x000a_"/>
    <w:docVar w:name="NE.Ref{A0872C18-169C-4E8F-91A9-2153852AF238}" w:val=" ADDIN NE.Ref.{A0872C18-169C-4E8F-91A9-2153852AF238}&lt;Citation&gt;&lt;Group&gt;&lt;References&gt;&lt;Item&gt;&lt;ID&gt;91&lt;/ID&gt;&lt;UID&gt;{FE2B8E2F-14F5-4AD5-978D-49D29D0DFDEE}&lt;/UID&gt;&lt;Title&gt;国内外旅游风险感知研究述评&lt;/Title&gt;&lt;Template&gt;Journal Article&lt;/Template&gt;&lt;Star&gt;0&lt;/Star&gt;&lt;Tag&gt;0&lt;/Tag&gt;&lt;Author&gt;吴国清&lt;/Author&gt;&lt;Year&gt;2015&lt;/Year&gt;&lt;Details&gt;&lt;_author_aff&gt;上海师范大学旅游学院;&lt;/_author_aff&gt;&lt;_collection_scope&gt;CSSCI-E;PKU&lt;/_collection_scope&gt;&lt;_created&gt;63303451&lt;/_created&gt;&lt;_date&gt;2015-12-05&lt;/_date&gt;&lt;_db_provider&gt;CNKI: 期刊&lt;/_db_provider&gt;&lt;_db_updated&gt;CNKI - Reference&lt;/_db_updated&gt;&lt;_issue&gt;12&lt;/_issue&gt;&lt;_journal&gt;社会科学家&lt;/_journal&gt;&lt;_keywords&gt;旅游风险;风险感知;研究述评&lt;/_keywords&gt;&lt;_modified&gt;63303451&lt;/_modified&gt;&lt;_pages&gt;83-87&lt;/_pages&gt;&lt;_url&gt;http://kns.cnki.net/KCMS/detail/detail.aspx?FileName=SHKJ201512016&amp;amp;DbName=CJFQ2015&lt;/_url&gt;&lt;_translated_author&gt;Wu, Guoqing&lt;/_translated_author&gt;&lt;/Details&gt;&lt;Extra&gt;&lt;DBUID&gt;{C495FD46-17DF-44C1-A901-C69552A026BE}&lt;/DBUID&gt;&lt;/Extra&gt;&lt;/Item&gt;&lt;/References&gt;&lt;/Group&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journal&gt;Social Scientist&lt;/_journal&gt;&lt;_issue&gt;12&lt;/_issue&gt;&lt;_volume&gt;224&lt;/_volume&gt;&lt;_pages&gt;83-87&lt;/_pages&gt;&lt;_accessed&gt;63318006&lt;/_accessed&gt;&lt;_created&gt;63318006&lt;/_created&gt;&lt;_modified&gt;63318006&lt;/_modified&gt;&lt;/Details&gt;&lt;Extra&gt;&lt;DBUID&gt;{C495FD46-17DF-44C1-A901-C69552A026BE}&lt;/DBUID&gt;&lt;/Extra&gt;&lt;/Item&gt;&lt;/References&gt;&lt;/Group&gt;&lt;/Citation&gt;_x000a_"/>
    <w:docVar w:name="NE.Ref{A357120C-56B1-4ABF-BCE8-6326075D6E2E}" w:val=" ADDIN NE.Ref.{A357120C-56B1-4ABF-BCE8-6326075D6E2E}&lt;Citation&gt;&lt;Group&gt;&lt;References&gt;&lt;Item&gt;&lt;ID&gt;103&lt;/ID&gt;&lt;UID&gt;{ED1F6C5E-2818-4D5B-AC3F-83666871B92B}&lt;/UID&gt;&lt;Title&gt;Determining Future Travel Behavior from Past Travel Experience and Perceptions of Risk and Safety&lt;/Title&gt;&lt;Template&gt;Journal Article&lt;/Template&gt;&lt;Star&gt;0&lt;/Star&gt;&lt;Tag&gt;0&lt;/Tag&gt;&lt;Author&gt;Sonmez, S F; Graefe, A R&lt;/Author&gt;&lt;Year&gt;1998&lt;/Year&gt;&lt;Details&gt;&lt;_collection_scope&gt;SSCI&lt;/_collection_scope&gt;&lt;_created&gt;63303480&lt;/_created&gt;&lt;_impact_factor&gt;   5.338&lt;/_impact_factor&gt;&lt;_issue&gt;2&lt;/_issue&gt;&lt;_journal&gt;Journal of Travel Research&lt;/_journal&gt;&lt;_modified&gt;63303480&lt;/_modified&gt;&lt;_pages&gt;171-177&lt;/_pages&gt;&lt;_volume&gt;37&lt;/_volume&gt;&lt;/Details&gt;&lt;Extra&gt;&lt;DBUID&gt;{C495FD46-17DF-44C1-A901-C69552A026BE}&lt;/DBUID&gt;&lt;/Extra&gt;&lt;/Item&gt;&lt;/References&gt;&lt;/Group&gt;&lt;/Citation&gt;_x000a_"/>
    <w:docVar w:name="NE.Ref{A394F346-D43B-4EF7-A158-2A7651147A2C}" w:val=" ADDIN NE.Ref.{A394F346-D43B-4EF7-A158-2A7651147A2C}&lt;Citation&gt;&lt;Group&gt;&lt;References&gt;&lt;Item&gt;&lt;ID&gt;94&lt;/ID&gt;&lt;UID&gt;{782EEE8E-31E1-429C-9CD2-52D50930C604}&lt;/UID&gt;&lt;Title&gt;Ｒisk  taking and Information Handing in Consumer Behavior&lt;/Title&gt;&lt;Template&gt;Book&lt;/Template&gt;&lt;Star&gt;0&lt;/Star&gt;&lt;Tag&gt;0&lt;/Tag&gt;&lt;Author&gt;Cox, F D&lt;/Author&gt;&lt;Year&gt;1967&lt;/Year&gt;&lt;Details&gt;&lt;_accessed&gt;63306258&lt;/_accessed&gt;&lt;_created&gt;63303457&lt;/_created&gt;&lt;_modified&gt;63306258&lt;/_modified&gt;&lt;_pages&gt;34 －81&lt;/_pages&gt;&lt;_place_published&gt;MA, Boston&lt;/_place_published&gt;&lt;_publisher&gt;Harvard Business press&lt;/_publisher&gt;&lt;/Details&gt;&lt;Extra&gt;&lt;DBUID&gt;{C495FD46-17DF-44C1-A901-C69552A026BE}&lt;/DBUID&gt;&lt;/Extra&gt;&lt;/Item&gt;&lt;/References&gt;&lt;/Group&gt;&lt;/Citation&gt;_x000a_"/>
    <w:docVar w:name="NE.Ref{A4BFBD56-F1D8-4F9D-B859-1DF1FCC57A42}" w:val=" ADDIN NE.Ref.{A4BFBD56-F1D8-4F9D-B859-1DF1FCC57A42} ADDIN NE.Ref.{A4BFBD56-F1D8-4F9D-B859-1DF1FCC57A42}&lt;Citation&gt;&lt;Group&gt;&lt;References&gt;&lt;Item&gt;&lt;ID&gt;120&lt;/ID&gt;&lt;UID&gt;{F6FA47F0-8276-417E-A242-8472889D6541}&lt;/UID&gt;&lt;Title&gt;旅游地文化氛围对游客文明行为意向的影响——以长城国家公园试点为例&lt;/Title&gt;&lt;Template&gt;Journal Article&lt;/Template&gt;&lt;Star&gt;0&lt;/Star&gt;&lt;Tag&gt;0&lt;/Tag&gt;&lt;Author&gt;黄涛; 刘晶岚; 张琼锐&lt;/Author&gt;&lt;Year&gt;2018&lt;/Year&gt;&lt;Details&gt;&lt;_author_aff&gt;北京林业大学自然保护区学院;北京林业大学园林学院;&lt;/_author_aff&gt;&lt;_created&gt;63306195&lt;/_created&gt;&lt;_date&gt;2018-07-15&lt;/_date&gt;&lt;_db_provider&gt;CNKI: 期刊&lt;/_db_provider&gt;&lt;_db_updated&gt;CNKI - Reference&lt;/_db_updated&gt;&lt;_issue&gt;04&lt;/_issue&gt;&lt;_journal&gt;浙江大学学报(理学版)&lt;/_journal&gt;&lt;_keywords&gt;文化氛围;文明行为意向;地方依恋;长城国家公园试点&lt;/_keywords&gt;&lt;_modified&gt;63306195&lt;/_modified&gt;&lt;_pages&gt;497-505&lt;/_pages&gt;&lt;_url&gt;http://kns.cnki.net/KCMS/detail/detail.aspx?FileName=HZDX201804018&amp;amp;DbName=CJFQ2018&lt;/_url&gt;&lt;_volume&gt;45&lt;/_volume&gt;&lt;_translated_author&gt;Huang, Tao;Liu, Jinglan;Zhang, Qiongrui&lt;/_translated_author&gt;&lt;/Details&gt;&lt;Extra&gt;&lt;DBUID&gt;{C495FD46-17DF-44C1-A901-C69552A026BE}&lt;/DBUID&gt;&lt;/Extra&gt;&lt;/Item&gt;&lt;/References&gt;&lt;/Group&gt;&lt;Group&gt;&lt;References&gt;&lt;Item&gt;&lt;ID&gt;119&lt;/ID&gt;&lt;UID&gt;{469FCD39-61D4-4135-9FB8-BD56016315D3}&lt;/UID&gt;&lt;Title&gt;九寨沟地方特质与旅游者地方依恋和环保行为倾向的关系&lt;/Title&gt;&lt;Template&gt;Journal Article&lt;/Template&gt;&lt;Star&gt;0&lt;/Star&gt;&lt;Tag&gt;0&lt;/Tag&gt;&lt;Author&gt;万基财; 张捷; 卢韶婧; 李莉&lt;/Author&gt;&lt;Year&gt;2014&lt;/Year&gt;&lt;Details&gt;&lt;_author_aff&gt;南京大学国土资源与旅游学系;&lt;/_author_aff&gt;&lt;_collection_scope&gt;CSCD;CSSCI-C;PKU&lt;/_collection_scope&gt;&lt;_created&gt;63306194&lt;/_created&gt;&lt;_date&gt;2014-03-15&lt;/_date&gt;&lt;_db_provider&gt;CNKI: 期刊&lt;/_db_provider&gt;&lt;_db_updated&gt;CNKI - Reference&lt;/_db_updated&gt;&lt;_issue&gt;03&lt;/_issue&gt;&lt;_journal&gt;地理科学进展&lt;/_journal&gt;&lt;_keywords&gt;地方特质;地方依恋;环保行为倾向;结构模型;九寨沟&lt;/_keywords&gt;&lt;_modified&gt;63306194&lt;/_modified&gt;&lt;_pages&gt;411-421&lt;/_pages&gt;&lt;_url&gt;http://kns.cnki.net/KCMS/detail/detail.aspx?FileName=DLKJ201403012&amp;amp;DbName=CJFQ2014&lt;/_url&gt;&lt;_volume&gt;33&lt;/_volume&gt;&lt;_translated_author&gt;Wan, Jicai;Zhang, Jie;Lu, Shaojing;Li, Li&lt;/_translated_author&gt;&lt;/Details&gt;&lt;Extra&gt;&lt;DBUID&gt;{C495FD46-17DF-44C1-A901-C69552A026BE}&lt;/DBUID&gt;&lt;/Extra&gt;&lt;/Item&gt;&lt;/References&gt;&lt;/Group&gt;&lt;/Citation&gt;_x000a_"/>
    <w:docVar w:name="NE.Ref{A6FCA82B-CA36-49DA-B8D8-949921477C7B}" w:val=" ADDIN NE.Ref.{A6FCA82B-CA36-49DA-B8D8-949921477C7B}&lt;Citation&gt;&lt;Group&gt;&lt;References&gt;&lt;Item&gt;&lt;ID&gt;118&lt;/ID&gt;&lt;UID&gt;{FA19E92B-E3ED-49D2-897C-ACD1D481CD3E}&lt;/UID&gt;&lt;Title&gt;Risk perception risk-Analysis, perception and management&lt;/Title&gt;&lt;Template&gt;Journal Article&lt;/Template&gt;&lt;Star&gt;0&lt;/Star&gt;&lt;Tag&gt;0&lt;/Tag&gt;&lt;Author&gt;Pidgeon, N F; Hood, C; Jones, D&lt;/Author&gt;&lt;Year&gt;1992&lt;/Year&gt;&lt;Details&gt;&lt;_alternate_title&gt;London R Soc&lt;/_alternate_title&gt;&lt;_created&gt;63303617&lt;/_created&gt;&lt;_date&gt;1992-01-01&lt;/_date&gt;&lt;_date_display&gt;1992/01/01&lt;/_date_display&gt;&lt;_journal&gt;London R Soc&lt;/_journal&gt;&lt;_modified&gt;63303617&lt;/_modified&gt;&lt;_pages&gt;89-134&lt;/_pages&gt;&lt;/Details&gt;&lt;Extra&gt;&lt;DBUID&gt;{C495FD46-17DF-44C1-A901-C69552A026BE}&lt;/DBUID&gt;&lt;/Extra&gt;&lt;/Item&gt;&lt;/References&gt;&lt;/Group&gt;&lt;/Citation&gt;_x000a_"/>
    <w:docVar w:name="NE.Ref{A78473AB-58F6-4C0D-AFAD-EDFDC4D373CF}" w:val=" ADDIN NE.Ref.{A78473AB-58F6-4C0D-AFAD-EDFDC4D373CF}&lt;Citation&gt;&lt;Group&gt;&lt;References&gt;&lt;Item&gt;&lt;ID&gt;3&lt;/ID&gt;&lt;UID&gt;{E802C65D-0165-4C0A-B206-79BB1B525685}&lt;/UID&gt;&lt;Title&gt;Affect, Generalization, and the Perception of Risk&lt;/Title&gt;&lt;Template&gt;Journal Article&lt;/Template&gt;&lt;Star&gt;0&lt;/Star&gt;&lt;Tag&gt;0&lt;/Tag&gt;&lt;Author&gt;Johnson, Eric; Tversky, Amos&lt;/Author&gt;&lt;Year&gt;1983&lt;/Year&gt;&lt;Details&gt;&lt;_accessed&gt;63298831&lt;/_accessed&gt;&lt;_alternate_title&gt;Journal of Personality and Social Psychology&lt;/_alternate_title&gt;&lt;_collection_scope&gt;SSCI&lt;/_collection_scope&gt;&lt;_created&gt;63298831&lt;/_created&gt;&lt;_date&gt;1983-07-01&lt;/_date&gt;&lt;_date_display&gt;1983/07/01&lt;/_date_display&gt;&lt;_doi&gt;10.1037/0022-3514.45.1.20&lt;/_doi&gt;&lt;_impact_factor&gt;   5.919&lt;/_impact_factor&gt;&lt;_issue&gt;1&lt;/_issue&gt;&lt;_journal&gt;Journal of Personality and Social Psychology&lt;/_journal&gt;&lt;_modified&gt;63299130&lt;/_modified&gt;&lt;_pages&gt;20-31&lt;/_pages&gt;&lt;_volume&gt;45&lt;/_volume&gt;&lt;/Details&gt;&lt;Extra&gt;&lt;DBUID&gt;{C495FD46-17DF-44C1-A901-C69552A026BE}&lt;/DBUID&gt;&lt;/Extra&gt;&lt;/Item&gt;&lt;/References&gt;&lt;/Group&gt;&lt;/Citation&gt;_x000a_"/>
    <w:docVar w:name="NE.Ref{A9988CCB-C3DB-4220-8B4B-F362E60E3299}" w:val=" ADDIN NE.Ref.{A9988CCB-C3DB-4220-8B4B-F362E60E3299}&lt;Citation&gt;&lt;Group&gt;&lt;References&gt;&lt;Item&gt;&lt;ID&gt;36&lt;/ID&gt;&lt;UID&gt;{BC824AB5-56C9-45DE-972B-879CE3136159}&lt;/UID&gt;&lt;Title&gt;旅游目的地供给感知差异研究——“故地重游”与“初来乍到”对比&lt;/Title&gt;&lt;Template&gt;Journal Article&lt;/Template&gt;&lt;Star&gt;0&lt;/Star&gt;&lt;Tag&gt;0&lt;/Tag&gt;&lt;Author&gt;詹新惠; 马耀峰; 刘军胜; 陈坤芳&lt;/Author&gt;&lt;Year&gt;2016&lt;/Year&gt;&lt;Details&gt;&lt;_author_adr&gt;陕西师范大学旅游与环境学院;&lt;/_author_adr&gt;&lt;_created&gt;63251677&lt;/_created&gt;&lt;_db_provider&gt;CNKI&lt;/_db_provider&gt;&lt;_isbn&gt;1000-274X&lt;/_isbn&gt;&lt;_issue&gt;01&lt;/_issue&gt;&lt;_journal&gt;西北大学学报(自然科学版)&lt;/_journal&gt;&lt;_keywords&gt;到访经历;;旅游目的地;;供给感知&lt;/_keywords&gt;&lt;_modified&gt;63299286&lt;/_modified&gt;&lt;_pages&gt;129-133&lt;/_pages&gt;&lt;_volume&gt;46&lt;/_volume&gt;&lt;_translated_author&gt;Zhan, Xinhui;Ma, Yaofeng;Liu, Junsheng;Chen, Kunfang&lt;/_translated_author&gt;&lt;/Details&gt;&lt;Extra&gt;&lt;DBUID&gt;{C495FD46-17DF-44C1-A901-C69552A026BE}&lt;/DBUID&gt;&lt;/Extra&gt;&lt;/Item&gt;&lt;/References&gt;&lt;/Group&gt;&lt;/Citation&gt;_x000a_"/>
    <w:docVar w:name="NE.Ref{A9ACF7CF-C50A-452A-8A2D-B205BB067FFF}" w:val=" ADDIN NE.Ref.{A9ACF7CF-C50A-452A-8A2D-B205BB067FFF}&lt;Citation&gt;&lt;Group&gt;&lt;References&gt;&lt;Item&gt;&lt;ID&gt;133&lt;/ID&gt;&lt;UID&gt;{B975C830-3C5E-4A19-ABDA-206725338F5F}&lt;/UID&gt;&lt;Title&gt;Mechanisms of negative public opinion on tourist loyalty as mediated by tourist safety perceptions and destination image&lt;/Title&gt;&lt;Template&gt;Journal Article&lt;/Template&gt;&lt;Star&gt;0&lt;/Star&gt;&lt;Tag&gt;0&lt;/Tag&gt;&lt;Author&gt;Yuetiao, LI; Qian, HUANG; Jiangchi, ZHANG&lt;/Author&gt;&lt;Year&gt;2019&lt;/Year&gt;&lt;Details&gt;&lt;_journal&gt;Tourism Tribune&lt;/_journal&gt;&lt;_volume&gt;34&lt;/_volume&gt;&lt;_issue&gt;5&lt;/_issue&gt;&lt;_pages&gt;105-116&lt;/_pages&gt;&lt;_accessed&gt;63318862&lt;/_accessed&gt;&lt;_created&gt;63318862&lt;/_created&gt;&lt;_modified&gt;63318862&lt;/_modified&gt;&lt;/Details&gt;&lt;Extra&gt;&lt;DBUID&gt;{C495FD46-17DF-44C1-A901-C69552A026BE}&lt;/DBUID&gt;&lt;/Extra&gt;&lt;/Item&gt;&lt;/References&gt;&lt;/Group&gt;&lt;/Citation&gt;_x000a_"/>
    <w:docVar w:name="NE.Ref{A9B39257-AA0F-4E3C-8AD5-41EB3218918B}" w:val=" ADDIN NE.Ref.{A9B39257-AA0F-4E3C-8AD5-41EB3218918B}&lt;Citation&gt;&lt;Group&gt;&lt;References&gt;&lt;Item&gt;&lt;ID&gt;87&lt;/ID&gt;&lt;UID&gt;{D08B9A35-1F0A-4289-AFBB-E1CE62B2E241}&lt;/UID&gt;&lt;Title&gt;Antecedents of Tourists&amp;apos; Loyalty to Mauritius: The Role and Influence of Destination Image, Place Attachment, Personal Involvement, and Satisfaction&lt;/Title&gt;&lt;Template&gt;Journal Article&lt;/Template&gt;&lt;Star&gt;0&lt;/Star&gt;&lt;Tag&gt;0&lt;/Tag&gt;&lt;Author&gt;G, Prayag; C, Ryan&lt;/Author&gt;&lt;Year&gt;2012&lt;/Year&gt;&lt;Details&gt;&lt;_accessed&gt;63303434&lt;/_accessed&gt;&lt;_collection_scope&gt;SSCI&lt;/_collection_scope&gt;&lt;_created&gt;63303434&lt;/_created&gt;&lt;_impact_factor&gt;   5.338&lt;/_impact_factor&gt;&lt;_issue&gt;3&lt;/_issue&gt;&lt;_journal&gt;Journal of Travel Research&lt;/_journal&gt;&lt;_modified&gt;63303434&lt;/_modified&gt;&lt;_pages&gt;342-356&lt;/_pages&gt;&lt;_volume&gt;51&lt;/_volume&gt;&lt;/Details&gt;&lt;Extra&gt;&lt;DBUID&gt;{C495FD46-17DF-44C1-A901-C69552A026BE}&lt;/DBUID&gt;&lt;/Extra&gt;&lt;/Item&gt;&lt;/References&gt;&lt;/Group&gt;&lt;/Citation&gt;_x000a_"/>
    <w:docVar w:name="NE.Ref{AAB6F2FD-204B-41D8-BF09-84F5DA904A9E}" w:val=" ADDIN NE.Ref.{AAB6F2FD-204B-41D8-BF09-84F5DA904A9E}&lt;Citation&gt;&lt;Group&gt;&lt;References&gt;&lt;Item&gt;&lt;ID&gt;73&lt;/ID&gt;&lt;UID&gt;{42A34BD2-DE8D-4E10-B88F-C69D2B7AF7E1}&lt;/UID&gt;&lt;Title&gt;Risk, uncertainty and the theory of planned behavior: A tourism example&lt;/Title&gt;&lt;Template&gt;Journal Article&lt;/Template&gt;&lt;Star&gt;0&lt;/Star&gt;&lt;Tag&gt;0&lt;/Tag&gt;&lt;Author&gt;Quintal, Vanessa Ann; Lee, Julie Anne; Soutar, Geoffrey N&lt;/Author&gt;&lt;Year&gt;2010&lt;/Year&gt;&lt;Details&gt;&lt;_alternate_title&gt;Tourism Management&lt;/_alternate_title&gt;&lt;_collection_scope&gt;SSCI&lt;/_collection_scope&gt;&lt;_created&gt;63303030&lt;/_created&gt;&lt;_date&gt;2010-01-01&lt;/_date&gt;&lt;_date_display&gt;2010&lt;/_date_display&gt;&lt;_db_updated&gt;ScienceDirect&lt;/_db_updated&gt;&lt;_doi&gt;https://doi.org/10.1016/j.tourman.2009.08.006&lt;/_doi&gt;&lt;_impact_factor&gt;   6.012&lt;/_impact_factor&gt;&lt;_isbn&gt;0261-5177&lt;/_isbn&gt;&lt;_issue&gt;6&lt;/_issue&gt;&lt;_journal&gt;Tourism Management&lt;/_journal&gt;&lt;_keywords&gt;Perceived risk; Perceived uncertainty; Theory of planned behavior&lt;/_keywords&gt;&lt;_modified&gt;63303030&lt;/_modified&gt;&lt;_pages&gt;797-805&lt;/_pages&gt;&lt;_url&gt;http://www.sciencedirect.com/science/article/pii/S0261517709001617&lt;/_url&gt;&lt;_volume&gt;31&lt;/_volume&gt;&lt;/Details&gt;&lt;Extra&gt;&lt;DBUID&gt;{C495FD46-17DF-44C1-A901-C69552A026BE}&lt;/DBUID&gt;&lt;/Extra&gt;&lt;/Item&gt;&lt;/References&gt;&lt;/Group&gt;&lt;/Citation&gt;_x000a_"/>
    <w:docVar w:name="NE.Ref{AC1D6FA4-83A9-4A36-A7EF-A93F83B3D756}" w:val=" ADDIN NE.Ref.{AC1D6FA4-83A9-4A36-A7EF-A93F83B3D756}&lt;Citation&gt;&lt;Group&gt;&lt;References&gt;&lt;Item&gt;&lt;ID&gt;1721&lt;/ID&gt;&lt;UID&gt;{FDA0FAD7-C88C-4151-B148-32A8AABE4D26}&lt;/UID&gt;&lt;Title&gt;Place attachment:conceptual and empirical questions&lt;/Title&gt;&lt;Template&gt;Journal Article&lt;/Template&gt;&lt;Star&gt;0&lt;/Star&gt;&lt;Tag&gt;0&lt;/Tag&gt;&lt;Author&gt;C, Hidalgo M; B, Hernández&lt;/Author&gt;&lt;Year&gt;2001&lt;/Year&gt;&lt;Details&gt;&lt;_journal&gt;Journal of Environmental Psychology&lt;/_journal&gt;&lt;_pages&gt;273-281&lt;/_pages&gt;&lt;_volume&gt;21&lt;/_volume&gt;&lt;_issue&gt;3&lt;/_issue&gt;&lt;_accessed&gt;63509336&lt;/_accessed&gt;&lt;_impact_factor&gt;   3.301&lt;/_impact_factor&gt;&lt;_collection_scope&gt;SSCI&lt;/_collection_scope&gt;&lt;_created&gt;63509336&lt;/_created&gt;&lt;_modified&gt;63509336&lt;/_modified&gt;&lt;/Details&gt;&lt;Extra&gt;&lt;DBUID&gt;{F96A950B-833F-4880-A151-76DA2D6A2879}&lt;/DBUID&gt;&lt;/Extra&gt;&lt;/Item&gt;&lt;/References&gt;&lt;/Group&gt;&lt;/Citation&gt;_x000a_"/>
    <w:docVar w:name="NE.Ref{AD1C63B5-1ECD-4C79-BF9B-713710FBBCCA}" w:val=" ADDIN NE.Ref.{AD1C63B5-1ECD-4C79-BF9B-713710FBBCCA}&lt;Citation&gt;&lt;Group&gt;&lt;References&gt;&lt;Item&gt;&lt;ID&gt;38&lt;/ID&gt;&lt;UID&gt;{5A5D727E-0C57-439E-BE5D-FE01159E0B60}&lt;/UID&gt;&lt;Title&gt;冲突情景下旅游安全感知的作用机制:好客度的前因影响与旅游经验的调节效应&lt;/Title&gt;&lt;Template&gt;Journal Article&lt;/Template&gt;&lt;Star&gt;0&lt;/Star&gt;&lt;Tag&gt;0&lt;/Tag&gt;&lt;Author&gt;杨钦钦; 谢朝武&lt;/Author&gt;&lt;Year&gt;2019&lt;/Year&gt;&lt;Details&gt;&lt;_accessed&gt;63297520&lt;/_accessed&gt;&lt;_author_adr&gt;华侨大学旅游学院;&lt;/_author_adr&gt;&lt;_collection_scope&gt;CSSCI-C;PKU&lt;/_collection_scope&gt;&lt;_created&gt;63251777&lt;/_created&gt;&lt;_db_provider&gt;CNKI&lt;/_db_provider&gt;&lt;_isbn&gt;1008-3448&lt;/_isbn&gt;&lt;_issue&gt;3&lt;/_issue&gt;&lt;_journal&gt;南开管理评论&lt;/_journal&gt;&lt;_keywords&gt;好客度;;安全感知机制;;旅游经验;;资源保存理论&lt;/_keywords&gt;&lt;_modified&gt;63299286&lt;/_modified&gt;&lt;_pages&gt;148-158&lt;/_pages&gt;&lt;_volume&gt;22&lt;/_volume&gt;&lt;_translated_author&gt;Yang, Qinqin;Xie, Chaowu&lt;/_translated_author&gt;&lt;/Details&gt;&lt;Extra&gt;&lt;DBUID&gt;{C495FD46-17DF-44C1-A901-C69552A026BE}&lt;/DBUID&gt;&lt;/Extra&gt;&lt;/Item&gt;&lt;/References&gt;&lt;/Group&gt;&lt;/Citation&gt;_x000a_"/>
    <w:docVar w:name="NE.Ref{B00E74BE-0AB6-46BA-89E0-81F59026A00D}" w:val=" ADDIN NE.Ref.{B00E74BE-0AB6-46BA-89E0-81F59026A00D}&lt;Citation&gt;&lt;Group&gt;&lt;References&gt;&lt;Item&gt;&lt;ID&gt;78&lt;/ID&gt;&lt;UID&gt;{6CA4FA3A-681E-4452-B7B8-8EF71D5A3CBA}&lt;/UID&gt;&lt;Title&gt;Consumer behavior as risk taking&lt;/Title&gt;&lt;Template&gt;Journal Article&lt;/Template&gt;&lt;Star&gt;0&lt;/Star&gt;&lt;Tag&gt;0&lt;/Tag&gt;&lt;Author&gt;Bauer, R A&lt;/Author&gt;&lt;Year&gt;1960&lt;/Year&gt;&lt;Details&gt;&lt;_alternate_title&gt;Consumer Behavior As Risk Taking&lt;/_alternate_title&gt;&lt;_created&gt;63303407&lt;/_created&gt;&lt;_date&gt;1960-01-01&lt;/_date&gt;&lt;_date_display&gt;1960/01/01&lt;/_date_display&gt;&lt;_journal&gt;Consumer Behavior As Risk Taking&lt;/_journal&gt;&lt;_modified&gt;63303407&lt;/_modified&gt;&lt;_pages&gt;389-398&lt;/_pages&gt;&lt;/Details&gt;&lt;Extra&gt;&lt;DBUID&gt;{C495FD46-17DF-44C1-A901-C69552A026BE}&lt;/DBUID&gt;&lt;/Extra&gt;&lt;/Item&gt;&lt;/References&gt;&lt;/Group&gt;&lt;/Citation&gt;_x000a_"/>
    <w:docVar w:name="NE.Ref{B40D0EFD-4F39-42B7-BB06-88FA99FA8C41}" w:val=" ADDIN NE.Ref.{B40D0EFD-4F39-42B7-BB06-88FA99FA8C41}&lt;Citation&gt;&lt;Group&gt;&lt;References&gt;&lt;Item&gt;&lt;ID&gt;141&lt;/ID&gt;&lt;UID&gt;{0C8185C2-063B-4F01-8C3F-9C70DF01D3FB}&lt;/UID&gt;&lt;Title&gt;A typology of deterrents to tourist travel: A qualitative analysis&lt;/Title&gt;&lt;Template&gt;Conference Paper&lt;/Template&gt;&lt;Star&gt;0&lt;/Star&gt;&lt;Tag&gt;0&lt;/Tag&gt;&lt;Author&gt;K, Watson&lt;/Author&gt;&lt;Year&gt;1996&lt;/Year&gt;&lt;Details&gt;&lt;_accessed&gt;63319471&lt;/_accessed&gt;&lt;_created&gt;63319471&lt;/_created&gt;&lt;_modified&gt;63319471&lt;/_modified&gt;&lt;/Details&gt;&lt;Extra&gt;&lt;DBUID&gt;{C495FD46-17DF-44C1-A901-C69552A026BE}&lt;/DBUID&gt;&lt;/Extra&gt;&lt;/Item&gt;&lt;/References&gt;&lt;/Group&gt;&lt;/Citation&gt;_x000a_"/>
    <w:docVar w:name="NE.Ref{B41E1BDD-7B50-4792-9160-A3D5F2A5B0A5}" w:val=" ADDIN NE.Ref.{B41E1BDD-7B50-4792-9160-A3D5F2A5B0A5}&lt;Citation&gt;&lt;Group&gt;&lt;References&gt;&lt;Item&gt;&lt;ID&gt;1712&lt;/ID&gt;&lt;UID&gt;{5098C1D9-A8C3-4FE0-B049-A9569B0024E2}&lt;/UID&gt;&lt;Title&gt;Virtual reality: Applications and implications for tourism&lt;/Title&gt;&lt;Template&gt;Journal Article&lt;/Template&gt;&lt;Star&gt;0&lt;/Star&gt;&lt;Tag&gt;0&lt;/Tag&gt;&lt;Author&gt;Guttentag, Daniel A&lt;/Author&gt;&lt;Year&gt;2010&lt;/Year&gt;&lt;Details&gt;&lt;_alternate_title&gt;Tourism Management&lt;/_alternate_title&gt;&lt;_date_display&gt;2010&lt;/_date_display&gt;&lt;_date&gt;2010-01-01&lt;/_date&gt;&lt;_doi&gt;https://doi.org/10.1016/j.tourman.2009.07.003&lt;/_doi&gt;&lt;_isbn&gt;0261-5177&lt;/_isbn&gt;&lt;_issue&gt;5&lt;/_issue&gt;&lt;_journal&gt;Tourism Management&lt;/_journal&gt;&lt;_keywords&gt;Virtual reality; Planning; Management; Marketing; Heritage; Authenticity; Motivation&lt;/_keywords&gt;&lt;_pages&gt;637-651&lt;/_pages&gt;&lt;_url&gt;http://www.sciencedirect.com/science/article/pii/S0261517709001332&lt;/_url&gt;&lt;_volume&gt;31&lt;/_volume&gt;&lt;_created&gt;63509305&lt;/_created&gt;&lt;_modified&gt;63509305&lt;/_modified&gt;&lt;_db_updated&gt;ScienceDirect&lt;/_db_updated&gt;&lt;_impact_factor&gt;   7.432&lt;/_impact_factor&gt;&lt;_collection_scope&gt;SSCI&lt;/_collection_scope&gt;&lt;/Details&gt;&lt;Extra&gt;&lt;DBUID&gt;{F96A950B-833F-4880-A151-76DA2D6A2879}&lt;/DBUID&gt;&lt;/Extra&gt;&lt;/Item&gt;&lt;/References&gt;&lt;/Group&gt;&lt;/Citation&gt;_x000a_"/>
    <w:docVar w:name="NE.Ref{B61195DC-BB4B-4C1E-A078-EEB5396C3B53}" w:val=" ADDIN NE.Ref.{B61195DC-BB4B-4C1E-A078-EEB5396C3B53}&lt;Citation&gt;&lt;Group&gt;&lt;References&gt;&lt;Item&gt;&lt;ID&gt;564&lt;/ID&gt;&lt;UID&gt;{74B57C70-AFB0-4610-BFCD-7BE5046F7ECA}&lt;/UID&gt;&lt;Title&gt;Tourist attractions in Bangkok and Singapore; linking vandalism and setting characteristics&lt;/Title&gt;&lt;Template&gt;Journal Article&lt;/Template&gt;&lt;Star&gt;0&lt;/Star&gt;&lt;Tag&gt;0&lt;/Tag&gt;&lt;Author&gt;Bhati, Abhishek; Pearce, Philip&lt;/Author&gt;&lt;Year&gt;2017&lt;/Year&gt;&lt;Details&gt;&lt;_alternate_title&gt;Tourism Management&lt;/_alternate_title&gt;&lt;_collection_scope&gt;SSCI;&lt;/_collection_scope&gt;&lt;_created&gt;62449426&lt;/_created&gt;&lt;_date&gt;2017-01-01&lt;/_date&gt;&lt;_date_display&gt;2017&lt;/_date_display&gt;&lt;_db_updated&gt;ScienceDirect&lt;/_db_updated&gt;&lt;_doi&gt;https://doi.org/10.1016/j.tourman.2017.05.014&lt;/_doi&gt;&lt;_impact_factor&gt;   5.921&lt;/_impact_factor&gt;&lt;_isbn&gt;0261-5177&lt;/_isbn&gt;&lt;_journal&gt;Tourism Management&lt;/_journal&gt;&lt;_keywords&gt;Tourist attractions; Vandalism; Observational approach; Bangkok; Singapore&lt;/_keywords&gt;&lt;_modified&gt;62678493&lt;/_modified&gt;&lt;_pages&gt;15-30&lt;/_pages&gt;&lt;_url&gt;http://www.sciencedirect.com/science/article/pii/S0261517717301140&lt;/_url&gt;&lt;_volume&gt;63&lt;/_volume&gt;&lt;/Details&gt;&lt;Extra&gt;&lt;DBUID&gt;{F96A950B-833F-4880-A151-76DA2D6A2879}&lt;/DBUID&gt;&lt;/Extra&gt;&lt;/Item&gt;&lt;/References&gt;&lt;/Group&gt;&lt;/Citation&gt;_x000a_"/>
    <w:docVar w:name="NE.Ref{B6C94476-048B-4CD7-80A5-9CDD88974F45}" w:val=" ADDIN NE.Ref.{B6C94476-048B-4CD7-80A5-9CDD88974F45}&lt;Citation&gt;&lt;Group&gt;&lt;References&gt;&lt;Item&gt;&lt;ID&gt;7&lt;/ID&gt;&lt;UID&gt;{995CD13C-A1EB-41CA-B525-478E696955CF}&lt;/UID&gt;&lt;Title&gt;Exploring the touristic image of Jordan&lt;/Title&gt;&lt;Template&gt;Journal Article&lt;/Template&gt;&lt;Star&gt;0&lt;/Star&gt;&lt;Tag&gt;0&lt;/Tag&gt;&lt;Author&gt;Schneider, Ingrid; Sönmez, Sevil&lt;/Author&gt;&lt;Year&gt;1999&lt;/Year&gt;&lt;Details&gt;&lt;_accessed&gt;63298844&lt;/_accessed&gt;&lt;_collection_scope&gt;SSCI&lt;/_collection_scope&gt;&lt;_created&gt;63298844&lt;/_created&gt;&lt;_impact_factor&gt;   6.012&lt;/_impact_factor&gt;&lt;_issue&gt;4&lt;/_issue&gt;&lt;_journal&gt;Tourism Management&lt;/_journal&gt;&lt;_modified&gt;63299130&lt;/_modified&gt;&lt;_pages&gt;539-542&lt;/_pages&gt;&lt;_volume&gt;20&lt;/_volume&gt;&lt;/Details&gt;&lt;Extra&gt;&lt;DBUID&gt;{C495FD46-17DF-44C1-A901-C69552A026BE}&lt;/DBUID&gt;&lt;/Extra&gt;&lt;/Item&gt;&lt;/References&gt;&lt;/Group&gt;&lt;/Citation&gt;_x000a_"/>
    <w:docVar w:name="NE.Ref{B6F74E57-B30C-42E8-AEC3-0B48ADEC0090}" w:val=" ADDIN NE.Ref.{B6F74E57-B30C-42E8-AEC3-0B48ADEC0090}&lt;Citation&gt;&lt;Group&gt;&lt;References&gt;&lt;Item&gt;&lt;ID&gt;1034&lt;/ID&gt;&lt;UID&gt;{BE706136-CA29-4267-8CD7-5D7001B6750B}&lt;/UID&gt;&lt;Title&gt;Tourism between divided nations: An examination of stereotyping on destination image&lt;/Title&gt;&lt;Template&gt;Journal Article&lt;/Template&gt;&lt;Star&gt;0&lt;/Star&gt;&lt;Tag&gt;0&lt;/Tag&gt;&lt;Author&gt;Chen, Chun-Chu; Lai, Ying-Hsiao Rebecca; Petrick, James F; Lin, Yueh-Hsiu&lt;/Author&gt;&lt;Year&gt;2016&lt;/Year&gt;&lt;Details&gt;&lt;_alternate_title&gt;Tourism Management&lt;/_alternate_title&gt;&lt;_date_display&gt;2016&lt;/_date_display&gt;&lt;_date&gt;2016-01-01&lt;/_date&gt;&lt;_doi&gt;https://doi.org/10.1016/j.tourman.2016.01.012&lt;/_doi&gt;&lt;_isbn&gt;0261-5177&lt;/_isbn&gt;&lt;_journal&gt;Tourism Management&lt;/_journal&gt;&lt;_keywords&gt;Stereotype; Destination image formation; Organic image; Tourism and peace&lt;/_keywords&gt;&lt;_pages&gt;25-36&lt;/_pages&gt;&lt;_url&gt;http://www.sciencedirect.com/science/article/pii/S0261517716300115&lt;/_url&gt;&lt;_volume&gt;55&lt;/_volume&gt;&lt;_created&gt;63264986&lt;/_created&gt;&lt;_modified&gt;63264986&lt;/_modified&gt;&lt;_impact_factor&gt;   6.012&lt;/_impact_factor&gt;&lt;_collection_scope&gt;SSCI&lt;/_collection_scope&gt;&lt;/Details&gt;&lt;Extra&gt;&lt;DBUID&gt;{F96A950B-833F-4880-A151-76DA2D6A2879}&lt;/DBUID&gt;&lt;/Extra&gt;&lt;/Item&gt;&lt;/References&gt;&lt;/Group&gt;&lt;/Citation&gt;_x000a_"/>
    <w:docVar w:name="NE.Ref{B847AEB9-3089-420C-8FFC-795F99962182}" w:val=" ADDIN NE.Ref.{B847AEB9-3089-420C-8FFC-795F99962182} ADDIN NE.Ref.{B847AEB9-3089-420C-8FFC-795F99962182}"/>
    <w:docVar w:name="NE.Ref{B84C15B5-27A8-41DF-888E-859E81D1600F}" w:val=" ADDIN NE.Ref.{B84C15B5-27A8-41DF-888E-859E81D1600F}&lt;Citation&gt;&lt;Group&gt;&lt;References&gt;&lt;Item&gt;&lt;ID&gt;1723&lt;/ID&gt;&lt;UID&gt;{923793DA-9B78-43E5-BDD9-A78207BA08B2}&lt;/UID&gt;&lt;Title&gt;The Behavioral Consequences of Service Quality&lt;/Title&gt;&lt;Template&gt;Journal Article&lt;/Template&gt;&lt;Star&gt;0&lt;/Star&gt;&lt;Tag&gt;0&lt;/Tag&gt;&lt;Author&gt;A, Zeithaml V; L, Berry L; A, Parasuraman&lt;/Author&gt;&lt;Year&gt;1996&lt;/Year&gt;&lt;Details&gt;&lt;_journal&gt;Journal of Marketing&lt;/_journal&gt;&lt;_volume&gt;60&lt;/_volume&gt;&lt;_issue&gt;2&lt;/_issue&gt;&lt;_pages&gt;31-46&lt;/_pages&gt;&lt;_accessed&gt;63509341&lt;/_accessed&gt;&lt;_impact_factor&gt;   5.266&lt;/_impact_factor&gt;&lt;_collection_scope&gt;SSCI&lt;/_collection_scope&gt;&lt;_created&gt;63509341&lt;/_created&gt;&lt;_modified&gt;63509341&lt;/_modified&gt;&lt;/Details&gt;&lt;Extra&gt;&lt;DBUID&gt;{F96A950B-833F-4880-A151-76DA2D6A2879}&lt;/DBUID&gt;&lt;/Extra&gt;&lt;/Item&gt;&lt;/References&gt;&lt;/Group&gt;&lt;/Citation&gt;_x000a_"/>
    <w:docVar w:name="NE.Ref{B85F319D-384B-48FF-BD8D-622047CD4658}" w:val=" ADDIN NE.Ref.{B85F319D-384B-48FF-BD8D-622047CD4658}&lt;Citation&gt;&lt;Group&gt;&lt;References&gt;&lt;Item&gt;&lt;ID&gt;73&lt;/ID&gt;&lt;UID&gt;{42A34BD2-DE8D-4E10-B88F-C69D2B7AF7E1}&lt;/UID&gt;&lt;Title&gt;Risk, uncertainty and the theory of planned behavior: A tourism example&lt;/Title&gt;&lt;Template&gt;Journal Article&lt;/Template&gt;&lt;Star&gt;0&lt;/Star&gt;&lt;Tag&gt;0&lt;/Tag&gt;&lt;Author&gt;Quintal, Vanessa Ann; Lee, Julie Anne; Soutar, Geoffrey N&lt;/Author&gt;&lt;Year&gt;2010&lt;/Year&gt;&lt;Details&gt;&lt;_alternate_title&gt;Tourism Management&lt;/_alternate_title&gt;&lt;_collection_scope&gt;SSCI&lt;/_collection_scope&gt;&lt;_created&gt;63303030&lt;/_created&gt;&lt;_date&gt;2010-01-01&lt;/_date&gt;&lt;_date_display&gt;2010&lt;/_date_display&gt;&lt;_db_updated&gt;ScienceDirect&lt;/_db_updated&gt;&lt;_doi&gt;https://doi.org/10.1016/j.tourman.2009.08.006&lt;/_doi&gt;&lt;_impact_factor&gt;   6.012&lt;/_impact_factor&gt;&lt;_isbn&gt;0261-5177&lt;/_isbn&gt;&lt;_issue&gt;6&lt;/_issue&gt;&lt;_journal&gt;Tourism Management&lt;/_journal&gt;&lt;_keywords&gt;Perceived risk; Perceived uncertainty; Theory of planned behavior&lt;/_keywords&gt;&lt;_modified&gt;63303030&lt;/_modified&gt;&lt;_pages&gt;797-805&lt;/_pages&gt;&lt;_url&gt;http://www.sciencedirect.com/science/article/pii/S0261517709001617&lt;/_url&gt;&lt;_volume&gt;31&lt;/_volume&gt;&lt;/Details&gt;&lt;Extra&gt;&lt;DBUID&gt;{C495FD46-17DF-44C1-A901-C69552A026BE}&lt;/DBUID&gt;&lt;/Extra&gt;&lt;/Item&gt;&lt;/References&gt;&lt;/Group&gt;&lt;/Citation&gt;_x000a_"/>
    <w:docVar w:name="NE.Ref{B9BF5D8D-AC73-4DCA-908A-6449D07C09C7}" w:val=" ADDIN NE.Ref.{B9BF5D8D-AC73-4DCA-908A-6449D07C09C7}&lt;Citation&gt;&lt;Group&gt;&lt;References&gt;&lt;Item&gt;&lt;ID&gt;91&lt;/ID&gt;&lt;UID&gt;{FE2B8E2F-14F5-4AD5-978D-49D29D0DFDEE}&lt;/UID&gt;&lt;Title&gt;国内外旅游风险感知研究述评&lt;/Title&gt;&lt;Template&gt;Journal Article&lt;/Template&gt;&lt;Star&gt;0&lt;/Star&gt;&lt;Tag&gt;0&lt;/Tag&gt;&lt;Author&gt;吴国清&lt;/Author&gt;&lt;Year&gt;2015&lt;/Year&gt;&lt;Details&gt;&lt;_author_aff&gt;上海师范大学旅游学院;&lt;/_author_aff&gt;&lt;_collection_scope&gt;CSSCI-E;PKU&lt;/_collection_scope&gt;&lt;_created&gt;63303451&lt;/_created&gt;&lt;_date&gt;2015-12-05&lt;/_date&gt;&lt;_db_provider&gt;CNKI: 期刊&lt;/_db_provider&gt;&lt;_db_updated&gt;CNKI - Reference&lt;/_db_updated&gt;&lt;_issue&gt;12&lt;/_issue&gt;&lt;_journal&gt;社会科学家&lt;/_journal&gt;&lt;_keywords&gt;旅游风险;风险感知;研究述评&lt;/_keywords&gt;&lt;_modified&gt;63303451&lt;/_modified&gt;&lt;_pages&gt;83-87&lt;/_pages&gt;&lt;_url&gt;http://kns.cnki.net/KCMS/detail/detail.aspx?FileName=SHKJ201512016&amp;amp;DbName=CJFQ2015&lt;/_url&gt;&lt;_translated_author&gt;Wu, Guoqing&lt;/_translated_author&gt;&lt;/Details&gt;&lt;Extra&gt;&lt;DBUID&gt;{C495FD46-17DF-44C1-A901-C69552A026BE}&lt;/DBUID&gt;&lt;/Extra&gt;&lt;/Item&gt;&lt;/References&gt;&lt;/Group&gt;&lt;/Citation&gt;_x000a_"/>
    <w:docVar w:name="NE.Ref{BB9B52BE-BCA2-4A00-85FC-E2926AE103B2}" w:val=" ADDIN NE.Ref.{BB9B52BE-BCA2-4A00-85FC-E2926AE103B2}&lt;Citation&gt;&lt;Group&gt;&lt;References&gt;&lt;Item&gt;&lt;ID&gt;108&lt;/ID&gt;&lt;UID&gt;{F748E590-F47B-4F4B-B73F-29FE444BCAC6}&lt;/UID&gt;&lt;Title&gt;Conceptualizing Stigma&lt;/Title&gt;&lt;Template&gt;Journal Article&lt;/Template&gt;&lt;Star&gt;0&lt;/Star&gt;&lt;Tag&gt;0&lt;/Tag&gt;&lt;Author&gt;Link, Bruce G; Phelan, Jo C&lt;/Author&gt;&lt;Year&gt;2001&lt;/Year&gt;&lt;Details&gt;&lt;_collection_scope&gt;SSCI&lt;/_collection_scope&gt;&lt;_created&gt;63303503&lt;/_created&gt;&lt;_impact_factor&gt;   4.915&lt;/_impact_factor&gt;&lt;_issue&gt;1&lt;/_issue&gt;&lt;_journal&gt;Annual Review of Sociology&lt;/_journal&gt;&lt;_modified&gt;63303503&lt;/_modified&gt;&lt;_pages&gt;363-385&lt;/_pages&gt;&lt;_volume&gt;27&lt;/_volume&gt;&lt;/Details&gt;&lt;Extra&gt;&lt;DBUID&gt;{C495FD46-17DF-44C1-A901-C69552A026BE}&lt;/DBUID&gt;&lt;/Extra&gt;&lt;/Item&gt;&lt;/References&gt;&lt;/Group&gt;&lt;/Citation&gt;_x000a_"/>
    <w:docVar w:name="NE.Ref{C0E44C4D-5792-45AC-B2C4-4659F103D587}" w:val=" ADDIN NE.Ref.{C0E44C4D-5792-45AC-B2C4-4659F103D587}&lt;Citation&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accessed&gt;63318006&lt;/_accessed&gt;&lt;_created&gt;63318006&lt;/_created&gt;&lt;_issue&gt;12&lt;/_issue&gt;&lt;_journal&gt;Social Scientist&lt;/_journal&gt;&lt;_modified&gt;63318006&lt;/_modified&gt;&lt;_pages&gt;83-87&lt;/_pages&gt;&lt;_volume&gt;224&lt;/_volume&gt;&lt;/Details&gt;&lt;Extra&gt;&lt;DBUID&gt;{C495FD46-17DF-44C1-A901-C69552A026BE}&lt;/DBUID&gt;&lt;/Extra&gt;&lt;/Item&gt;&lt;/References&gt;&lt;/Group&gt;&lt;/Citation&gt;_x000a_"/>
    <w:docVar w:name="NE.Ref{C14795D8-A383-473E-8804-DAD30AADAEC1}" w:val=" ADDIN NE.Ref.{C14795D8-A383-473E-8804-DAD30AADAEC1}&lt;Citation&gt;&lt;Group&gt;&lt;References&gt;&lt;Item&gt;&lt;ID&gt;1717&lt;/ID&gt;&lt;UID&gt;{8256BBD2-7817-4894-8F08-11E09EE86E0A}&lt;/UID&gt;&lt;Title&gt;An approach to environmental psychology&lt;/Title&gt;&lt;Template&gt;Book&lt;/Template&gt;&lt;Star&gt;0&lt;/Star&gt;&lt;Tag&gt;0&lt;/Tag&gt;&lt;Author&gt;Mehrabian, A; Russell, J A&lt;/Author&gt;&lt;Year&gt;1974&lt;/Year&gt;&lt;Details&gt;&lt;_publisher&gt;MIT Press&lt;/_publisher&gt;&lt;_pages&gt;252-253&lt;/_pages&gt;&lt;_accessed&gt;63509325&lt;/_accessed&gt;&lt;_created&gt;63509325&lt;/_created&gt;&lt;_modified&gt;63509326&lt;/_modified&gt;&lt;_place_published&gt;Cambridge,MA&lt;/_place_published&gt;&lt;/Details&gt;&lt;Extra&gt;&lt;DBUID&gt;{F96A950B-833F-4880-A151-76DA2D6A2879}&lt;/DBUID&gt;&lt;/Extra&gt;&lt;/Item&gt;&lt;/References&gt;&lt;/Group&gt;&lt;/Citation&gt;_x000a_"/>
    <w:docVar w:name="NE.Ref{C1B9D5BA-C02B-4F1B-BAA9-5D506E95566F}" w:val=" ADDIN NE.Ref.{C1B9D5BA-C02B-4F1B-BAA9-5D506E95566F}&lt;Citation&gt;&lt;Group&gt;&lt;References&gt;&lt;Item&gt;&lt;ID&gt;132&lt;/ID&gt;&lt;UID&gt;{7A5E74B5-5EE8-4EDD-A8C9-E5B443DEDC09}&lt;/UID&gt;&lt;Title&gt;Study on the impact of potential tourists&amp;apos; perception risk on behavior intention in forest rehabilitation&lt;/Title&gt;&lt;Template&gt;Journal Article&lt;/Template&gt;&lt;Star&gt;0&lt;/Star&gt;&lt;Tag&gt;0&lt;/Tag&gt;&lt;Author&gt;Dengming, Xie; Biao, He; Jiangying, Cai; Xuan, Yang; Qiang, Guo&lt;/Author&gt;&lt;Year&gt;2020&lt;/Year&gt;&lt;Details&gt;&lt;_journal&gt;Forestry Economics Problems&lt;/_journal&gt;&lt;_pages&gt;66-71&lt;/_pages&gt;&lt;_volume&gt;40&lt;/_volume&gt;&lt;_issue&gt;01&lt;/_issue&gt;&lt;_accessed&gt;63318855&lt;/_accessed&gt;&lt;_created&gt;63318855&lt;/_created&gt;&lt;_modified&gt;63318855&lt;/_modified&gt;&lt;/Details&gt;&lt;Extra&gt;&lt;DBUID&gt;{C495FD46-17DF-44C1-A901-C69552A026BE}&lt;/DBUID&gt;&lt;/Extra&gt;&lt;/Item&gt;&lt;/References&gt;&lt;/Group&gt;&lt;/Citation&gt;_x000a_"/>
    <w:docVar w:name="NE.Ref{C1EEA577-CF16-4833-A25E-92D597DDD879}" w:val=" ADDIN NE.Ref.{C1EEA577-CF16-4833-A25E-92D597DDD879}&lt;Citation&gt;&lt;Group&gt;&lt;References&gt;&lt;Item&gt;&lt;ID&gt;1702&lt;/ID&gt;&lt;UID&gt;{1020750E-9D6C-46FB-BF71-241727A38667}&lt;/UID&gt;&lt;Title&gt;旅游目的地形象修复策略:关联游客行为意图的量表开发与检验&lt;/Title&gt;&lt;Template&gt;Journal Article&lt;/Template&gt;&lt;Star&gt;0&lt;/Star&gt;&lt;Tag&gt;0&lt;/Tag&gt;&lt;Author&gt;胡宪洋; 白凯; 汪丽&lt;/Author&gt;&lt;Year&gt;2013&lt;/Year&gt;&lt;Details&gt;&lt;_accessed&gt;63293852&lt;/_accessed&gt;&lt;_collection_scope&gt;CSSCI-C;PKU&lt;/_collection_scope&gt;&lt;_created&gt;63293852&lt;/_created&gt;&lt;_issue&gt;05&lt;/_issue&gt;&lt;_journal&gt;人文地理&lt;/_journal&gt;&lt;_modified&gt;63293852&lt;/_modified&gt;&lt;_pages&gt;139-146&lt;/_pages&gt;&lt;_volume&gt;28&lt;/_volume&gt;&lt;_translated_author&gt;Hu, Xianyang;Bai, Kai;Wang, Li&lt;/_translated_author&gt;&lt;/Details&gt;&lt;Extra&gt;&lt;DBUID&gt;{F96A950B-833F-4880-A151-76DA2D6A2879}&lt;/DBUID&gt;&lt;/Extra&gt;&lt;/Item&gt;&lt;/References&gt;&lt;/Group&gt;&lt;/Citation&gt;_x000a_"/>
    <w:docVar w:name="NE.Ref{C3B3A80E-5A68-41E1-BECD-27E95086AB6D}" w:val=" ADDIN NE.Ref.{C3B3A80E-5A68-41E1-BECD-27E95086AB6D}&lt;Citation&gt;&lt;Group&gt;&lt;References&gt;&lt;Item&gt;&lt;ID&gt;135&lt;/ID&gt;&lt;UID&gt;{5F9694AD-B8CB-4677-9293-99910F5479DF}&lt;/UID&gt;&lt;Title&gt;A model of destination branding: Integrating the concepts of the branding and destination image&lt;/Title&gt;&lt;Template&gt;Journal Article&lt;/Template&gt;&lt;Star&gt;0&lt;/Star&gt;&lt;Tag&gt;0&lt;/Tag&gt;&lt;Author&gt;Qu, Hailin; Kim, Lisa Hyunjung; Im, Holly Hyunjung&lt;/Author&gt;&lt;Year&gt;2011&lt;/Year&gt;&lt;Details&gt;&lt;_alternate_title&gt;Tourism Management&lt;/_alternate_title&gt;&lt;_date_display&gt;2011&lt;/_date_display&gt;&lt;_date&gt;2011-01-01&lt;/_date&gt;&lt;_doi&gt;https://doi.org/10.1016/j.tourman.2010.03.014&lt;/_doi&gt;&lt;_isbn&gt;0261-5177&lt;/_isbn&gt;&lt;_issue&gt;3&lt;/_issue&gt;&lt;_journal&gt;Tourism Management&lt;/_journal&gt;&lt;_keywords&gt;Destination branding; Destination image; Brand image; Brand associations; Cognitive image; Affective image; Unique image; Overall image; Loyalty&lt;/_keywords&gt;&lt;_pages&gt;465-476&lt;/_pages&gt;&lt;_url&gt;http://www.sciencedirect.com/science/article/pii/S0261517710000610&lt;/_url&gt;&lt;_volume&gt;32&lt;/_volume&gt;&lt;_created&gt;63319191&lt;/_created&gt;&lt;_modified&gt;63319191&lt;/_modified&gt;&lt;_db_updated&gt;ScienceDirect&lt;/_db_updated&gt;&lt;_impact_factor&gt;   6.012&lt;/_impact_factor&gt;&lt;_collection_scope&gt;SSCI&lt;/_collection_scope&gt;&lt;/Details&gt;&lt;Extra&gt;&lt;DBUID&gt;{C495FD46-17DF-44C1-A901-C69552A026BE}&lt;/DBUID&gt;&lt;/Extra&gt;&lt;/Item&gt;&lt;/References&gt;&lt;/Group&gt;&lt;/Citation&gt;_x000a_"/>
    <w:docVar w:name="NE.Ref{C4D83F69-0E65-4643-BE46-97CCACC3BFEC}" w:val=" ADDIN NE.Ref.{C4D83F69-0E65-4643-BE46-97CCACC3BFEC}&lt;Citation&gt;&lt;Group&gt;&lt;References&gt;&lt;Item&gt;&lt;ID&gt;129&lt;/ID&gt;&lt;UID&gt;{FAFC2C9E-926A-4FDC-8F16-BB474587DA2D}&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journal&gt;Journal of Travel Research&lt;/_journal&gt;&lt;_pages&gt;342-356&lt;/_pages&gt;&lt;_volume&gt;51&lt;/_volume&gt;&lt;_issue&gt;3&lt;/_issue&gt;&lt;_accessed&gt;63318818&lt;/_accessed&gt;&lt;_impact_factor&gt;   5.338&lt;/_impact_factor&gt;&lt;_collection_scope&gt;SSCI&lt;/_collection_scope&gt;&lt;_created&gt;63318818&lt;/_created&gt;&lt;_modified&gt;63318818&lt;/_modified&gt;&lt;/Details&gt;&lt;Extra&gt;&lt;DBUID&gt;{C495FD46-17DF-44C1-A901-C69552A026BE}&lt;/DBUID&gt;&lt;/Extra&gt;&lt;/Item&gt;&lt;/References&gt;&lt;/Group&gt;&lt;/Citation&gt;_x000a_"/>
    <w:docVar w:name="NE.Ref{C5C32CB6-0142-4BF1-B22E-73194BD99F8D}" w:val=" ADDIN NE.Ref.{C5C32CB6-0142-4BF1-B22E-73194BD99F8D}&lt;Citation&gt;&lt;Group&gt;&lt;References&gt;&lt;Item&gt;&lt;ID&gt;553&lt;/ID&gt;&lt;UID&gt;{9484B223-9F5B-44E5-BD9F-152385EB3313}&lt;/UID&gt;&lt;Title&gt;Performing culture at indigenous culture parks in Taiwan: Using Q method to identify the performers&amp;apos; subjectivities&lt;/Title&gt;&lt;Template&gt;Journal Article&lt;/Template&gt;&lt;Star&gt;0&lt;/Star&gt;&lt;Tag&gt;0&lt;/Tag&gt;&lt;Author&gt;Hunter, William Cannon&lt;/Author&gt;&lt;Year&gt;2014&lt;/Year&gt;&lt;Details&gt;&lt;_alternate_title&gt;Tourism Management&lt;/_alternate_title&gt;&lt;_collection_scope&gt;SSCI;&lt;/_collection_scope&gt;&lt;_created&gt;62449144&lt;/_created&gt;&lt;_date&gt;2014-01-01&lt;/_date&gt;&lt;_date_display&gt;2014&lt;/_date_display&gt;&lt;_db_updated&gt;ScienceDirect&lt;/_db_updated&gt;&lt;_doi&gt;https://doi.org/10.1016/j.tourman.2013.12.014&lt;/_doi&gt;&lt;_impact_factor&gt;   5.921&lt;/_impact_factor&gt;&lt;_isbn&gt;0261-5177&lt;/_isbn&gt;&lt;_journal&gt;Tourism Management&lt;/_journal&gt;&lt;_keywords&gt;Culture park; Performance; Q method; Reflexivity; Representation; Taiwan; Subjectivity&lt;/_keywords&gt;&lt;_modified&gt;62678482&lt;/_modified&gt;&lt;_pages&gt;294-304&lt;/_pages&gt;&lt;_url&gt;http://www.sciencedirect.com/science/article/pii/S0261517713002264&lt;/_url&gt;&lt;_volume&gt;42&lt;/_volume&gt;&lt;/Details&gt;&lt;Extra&gt;&lt;DBUID&gt;{F96A950B-833F-4880-A151-76DA2D6A2879}&lt;/DBUID&gt;&lt;/Extra&gt;&lt;/Item&gt;&lt;/References&gt;&lt;/Group&gt;&lt;/Citation&gt;_x000a_"/>
    <w:docVar w:name="NE.Ref{C61F1A2E-E481-4A25-A786-8770E787A39F}" w:val=" ADDIN NE.Ref.{C61F1A2E-E481-4A25-A786-8770E787A39F}&lt;Citation&gt;&lt;Group&gt;&lt;References&gt;&lt;Item&gt;&lt;ID&gt;1033&lt;/ID&gt;&lt;UID&gt;{6B2866EB-D186-425B-B6DB-9E4F316B8878}&lt;/UID&gt;&lt;Title&gt;A framework of tourist attraction research&lt;/Title&gt;&lt;Template&gt;Journal Article&lt;/Template&gt;&lt;Star&gt;0&lt;/Star&gt;&lt;Tag&gt;0&lt;/Tag&gt;&lt;Author&gt;Lew, Alan A&lt;/Author&gt;&lt;Year&gt;1987&lt;/Year&gt;&lt;Details&gt;&lt;_alternate_title&gt;Annals of Tourism Research&lt;/_alternate_title&gt;&lt;_date_display&gt;1987&lt;/_date_display&gt;&lt;_date&gt;1987-01-01&lt;/_date&gt;&lt;_doi&gt;https://doi.org/10.1016/0160-7383(87)90071-5&lt;/_doi&gt;&lt;_isbn&gt;0160-7383&lt;/_isbn&gt;&lt;_issue&gt;4&lt;/_issue&gt;&lt;_journal&gt;Annals of Tourism Research&lt;/_journal&gt;&lt;_keywords&gt;tourist attraction; research methods; research evaluation; attraction touristique; méthodes de recherche; évaluation de recherches&lt;/_keywords&gt;&lt;_pages&gt;553-575&lt;/_pages&gt;&lt;_url&gt;http://www.sciencedirect.com/science/article/pii/0160738387900715&lt;/_url&gt;&lt;_volume&gt;14&lt;/_volume&gt;&lt;_created&gt;63264985&lt;/_created&gt;&lt;_modified&gt;63264985&lt;/_modified&gt;&lt;_impact_factor&gt;   5.493&lt;/_impact_factor&gt;&lt;_collection_scope&gt;SSCI&lt;/_collection_scope&gt;&lt;/Details&gt;&lt;Extra&gt;&lt;DBUID&gt;{F96A950B-833F-4880-A151-76DA2D6A2879}&lt;/DBUID&gt;&lt;/Extra&gt;&lt;/Item&gt;&lt;/References&gt;&lt;/Group&gt;&lt;/Citation&gt;_x000a_"/>
    <w:docVar w:name="NE.Ref{C7458016-74CE-4C6C-A2B3-C26901B60AFA}" w:val=" ADDIN NE.Ref.{C7458016-74CE-4C6C-A2B3-C26901B60AFA}&lt;Citation&gt;&lt;Group&gt;&lt;References&gt;&lt;Item&gt;&lt;ID&gt;1657&lt;/ID&gt;&lt;UID&gt;{503CA43D-23C3-4049-81BB-C7D608FE63EF}&lt;/UID&gt;&lt;Title&gt;基于内容分析法的自驾车旅游安全研究&lt;/Title&gt;&lt;Template&gt;Journal Article&lt;/Template&gt;&lt;Star&gt;0&lt;/Star&gt;&lt;Tag&gt;0&lt;/Tag&gt;&lt;Author&gt;张文亭; 骆培聪&lt;/Author&gt;&lt;Year&gt;2016&lt;/Year&gt;&lt;Details&gt;&lt;_author_aff&gt;福建师范大学旅游学院;&lt;/_author_aff&gt;&lt;_created&gt;62495954&lt;/_created&gt;&lt;_date&gt;2016-12-15&lt;/_date&gt;&lt;_db_provider&gt;CNKI: 期刊&lt;/_db_provider&gt;&lt;_db_updated&gt;CNKI - Reference&lt;/_db_updated&gt;&lt;_issue&gt;04&lt;/_issue&gt;&lt;_journal&gt;海南师范大学学报(自然科学版)&lt;/_journal&gt;&lt;_keywords&gt;内容分析法;自驾游;旅游安全&lt;/_keywords&gt;&lt;_modified&gt;62678787&lt;/_modified&gt;&lt;_pages&gt;443-450&lt;/_pages&gt;&lt;_url&gt;http://kns.cnki.net/KCMS/detail/detail.aspx?FileName=HNXZ201604018&amp;amp;DbName=CJFQ2016&lt;/_url&gt;&lt;_translated_author&gt;Zhang, Wenting;Luo, Peicong&lt;/_translated_author&gt;&lt;/Details&gt;&lt;Extra&gt;&lt;DBUID&gt;{F96A950B-833F-4880-A151-76DA2D6A2879}&lt;/DBUID&gt;&lt;/Extra&gt;&lt;/Item&gt;&lt;/References&gt;&lt;/Group&gt;&lt;/Citation&gt;_x000a_"/>
    <w:docVar w:name="NE.Ref{CA070DCB-7221-4919-96F9-CAA2E597EB75}" w:val=" ADDIN NE.Ref.{CA070DCB-7221-4919-96F9-CAA2E597EB75}&lt;Citation&gt;&lt;Group&gt;&lt;References&gt;&lt;Item&gt;&lt;ID&gt;137&lt;/ID&gt;&lt;UID&gt;{C472715F-2C2F-410A-BD58-0FD93F54C00F}&lt;/UID&gt;&lt;Title&gt;An Assessment of the Image of Mexico as a Vacation Destination and the Influence of Geographical Location Upon That Image&lt;/Title&gt;&lt;Template&gt;Journal Article&lt;/Template&gt;&lt;Star&gt;0&lt;/Star&gt;&lt;Tag&gt;0&lt;/Tag&gt;&lt;Author&gt;Crompton, J L&lt;/Author&gt;&lt;Year&gt;1979&lt;/Year&gt;&lt;Details&gt;&lt;_volume&gt;17&lt;/_volume&gt;&lt;_issue&gt;4&lt;/_issue&gt;&lt;_pages&gt;18-23&lt;/_pages&gt;&lt;_journal&gt;Journal of Travel Research&lt;/_journal&gt;&lt;_accessed&gt;63319208&lt;/_accessed&gt;&lt;_impact_factor&gt;   5.338&lt;/_impact_factor&gt;&lt;_collection_scope&gt;SSCI&lt;/_collection_scope&gt;&lt;_created&gt;63319208&lt;/_created&gt;&lt;_modified&gt;63319210&lt;/_modified&gt;&lt;/Details&gt;&lt;Extra&gt;&lt;DBUID&gt;{C495FD46-17DF-44C1-A901-C69552A026BE}&lt;/DBUID&gt;&lt;/Extra&gt;&lt;/Item&gt;&lt;/References&gt;&lt;/Group&gt;&lt;/Citation&gt;_x000a_"/>
    <w:docVar w:name="NE.Ref{CD9A6009-6482-4ADA-B44C-18CF46617FAC}" w:val=" ADDIN NE.Ref.{CD9A6009-6482-4ADA-B44C-18CF46617FAC}&lt;Citation&gt;&lt;Group&gt;&lt;References&gt;&lt;Item&gt;&lt;ID&gt;91&lt;/ID&gt;&lt;UID&gt;{FE2B8E2F-14F5-4AD5-978D-49D29D0DFDEE}&lt;/UID&gt;&lt;Title&gt;国内外旅游风险感知研究述评&lt;/Title&gt;&lt;Template&gt;Journal Article&lt;/Template&gt;&lt;Star&gt;0&lt;/Star&gt;&lt;Tag&gt;0&lt;/Tag&gt;&lt;Author&gt;吴国清&lt;/Author&gt;&lt;Year&gt;2015&lt;/Year&gt;&lt;Details&gt;&lt;_author_aff&gt;上海师范大学旅游学院;&lt;/_author_aff&gt;&lt;_collection_scope&gt;CSSCI-E;PKU&lt;/_collection_scope&gt;&lt;_created&gt;63303451&lt;/_created&gt;&lt;_date&gt;2015-12-05&lt;/_date&gt;&lt;_db_provider&gt;CNKI: 期刊&lt;/_db_provider&gt;&lt;_db_updated&gt;CNKI - Reference&lt;/_db_updated&gt;&lt;_issue&gt;12&lt;/_issue&gt;&lt;_journal&gt;社会科学家&lt;/_journal&gt;&lt;_keywords&gt;旅游风险;风险感知;研究述评&lt;/_keywords&gt;&lt;_modified&gt;63303451&lt;/_modified&gt;&lt;_pages&gt;83-87&lt;/_pages&gt;&lt;_url&gt;http://kns.cnki.net/KCMS/detail/detail.aspx?FileName=SHKJ201512016&amp;amp;DbName=CJFQ2015&lt;/_url&gt;&lt;_translated_author&gt;Wu, Guoqing&lt;/_translated_author&gt;&lt;/Details&gt;&lt;Extra&gt;&lt;DBUID&gt;{C495FD46-17DF-44C1-A901-C69552A026BE}&lt;/DBUID&gt;&lt;/Extra&gt;&lt;/Item&gt;&lt;/References&gt;&lt;/Group&gt;&lt;/Citation&gt;_x000a_"/>
    <w:docVar w:name="NE.Ref{CE02D726-0EE3-400B-BCC8-DBD5B9D56FC5}" w:val=" ADDIN NE.Ref.{CE02D726-0EE3-400B-BCC8-DBD5B9D56FC5}&lt;Citation&gt;&lt;Group&gt;&lt;References&gt;&lt;Item&gt;&lt;ID&gt;71&lt;/ID&gt;&lt;UID&gt;{560E209A-001D-4918-8B7E-D6E7745AFECE}&lt;/UID&gt;&lt;Title&gt;International leisure tourists’ involvement profile&lt;/Title&gt;&lt;Template&gt;Journal Article&lt;/Template&gt;&lt;Star&gt;0&lt;/Star&gt;&lt;Tag&gt;0&lt;/Tag&gt;&lt;Author&gt;Gursoy, Dogan; Gavcar, Erdogan&lt;/Author&gt;&lt;Year&gt;2003&lt;/Year&gt;&lt;Details&gt;&lt;_alternate_title&gt;Annals of Tourism Research&lt;/_alternate_title&gt;&lt;_collection_scope&gt;SSCI&lt;/_collection_scope&gt;&lt;_created&gt;63303023&lt;/_created&gt;&lt;_date&gt;2003-01-01&lt;/_date&gt;&lt;_date_display&gt;2003&lt;/_date_display&gt;&lt;_db_updated&gt;ScienceDirect&lt;/_db_updated&gt;&lt;_doi&gt;https://doi.org/10.1016/S0160-7383(03)00059-8&lt;/_doi&gt;&lt;_impact_factor&gt;   5.493&lt;/_impact_factor&gt;&lt;_isbn&gt;0160-7383&lt;/_isbn&gt;&lt;_issue&gt;4&lt;/_issue&gt;&lt;_journal&gt;Annals of Tourism Research&lt;/_journal&gt;&lt;_keywords&gt;international tourists; involvement; confirmatory factor analysis; scale development; touristes internationaux; participation; analyse factorielle confirmatoire; développement d’échelle&lt;/_keywords&gt;&lt;_modified&gt;63303023&lt;/_modified&gt;&lt;_pages&gt;906-926&lt;/_pages&gt;&lt;_url&gt;http://www.sciencedirect.com/science/article/pii/S0160738303000598&lt;/_url&gt;&lt;_volume&gt;30&lt;/_volume&gt;&lt;/Details&gt;&lt;Extra&gt;&lt;DBUID&gt;{C495FD46-17DF-44C1-A901-C69552A026BE}&lt;/DBUID&gt;&lt;/Extra&gt;&lt;/Item&gt;&lt;/References&gt;&lt;/Group&gt;&lt;/Citation&gt;_x000a_"/>
    <w:docVar w:name="NE.Ref{CEF16996-F736-47B2-876C-05628D61E71F}" w:val=" ADDIN NE.Ref.{CEF16996-F736-47B2-876C-05628D61E71F}&lt;Citation&gt;&lt;Group&gt;&lt;References&gt;&lt;Item&gt;&lt;ID&gt;32&lt;/ID&gt;&lt;UID&gt;{F7BE6423-1F7A-4AEA-8F9B-C1DE71D0EEC6}&lt;/UID&gt;&lt;Title&gt;Tourist Behaviour: Themes and Conceptual Schemes&lt;/Title&gt;&lt;Template&gt;Book&lt;/Template&gt;&lt;Star&gt;0&lt;/Star&gt;&lt;Tag&gt;0&lt;/Tag&gt;&lt;Author&gt;Pearce, Philip&lt;/Author&gt;&lt;Year&gt;2005&lt;/Year&gt;&lt;Details&gt;&lt;_created&gt;63251771&lt;/_created&gt;&lt;_doi&gt;10.21832/9781845410247&lt;/_doi&gt;&lt;_isbn&gt;9781845410247&lt;/_isbn&gt;&lt;_modified&gt;63299286&lt;/_modified&gt;&lt;_pages&gt;1-241&lt;/_pages&gt;&lt;/Details&gt;&lt;Extra&gt;&lt;DBUID&gt;{C495FD46-17DF-44C1-A901-C69552A026BE}&lt;/DBUID&gt;&lt;/Extra&gt;&lt;/Item&gt;&lt;/References&gt;&lt;/Group&gt;&lt;/Citation&gt;_x000a_"/>
    <w:docVar w:name="NE.Ref{CF9C94C5-279E-42A6-9914-81F2589D0A77}" w:val=" ADDIN NE.Ref.{CF9C94C5-279E-42A6-9914-81F2589D0A77}&lt;Citation&gt;&lt;Group&gt;&lt;References&gt;&lt;Item&gt;&lt;ID&gt;1737&lt;/ID&gt;&lt;UID&gt;{C4A6060B-3D8A-4194-85E3-9A7CE1403ADF}&lt;/UID&gt;&lt;Title&gt;Research on the Destination Intervention of Film and Television Tourists Based on Internet&lt;/Title&gt;&lt;Template&gt;Thesis&lt;/Template&gt;&lt;Star&gt;0&lt;/Star&gt;&lt;Tag&gt;0&lt;/Tag&gt;&lt;Author&gt;Jun, Shao&lt;/Author&gt;&lt;Year&gt;2010&lt;/Year&gt;&lt;Details&gt;&lt;_publisher&gt;Peking University&lt;/_publisher&gt;&lt;_accessed&gt;63509589&lt;/_accessed&gt;&lt;_created&gt;63509589&lt;/_created&gt;&lt;_modified&gt;63509589&lt;/_modified&gt;&lt;/Details&gt;&lt;Extra&gt;&lt;DBUID&gt;{F96A950B-833F-4880-A151-76DA2D6A2879}&lt;/DBUID&gt;&lt;/Extra&gt;&lt;/Item&gt;&lt;/References&gt;&lt;/Group&gt;&lt;/Citation&gt;_x000a_"/>
    <w:docVar w:name="NE.Ref{CF9FD27B-C350-4109-A07D-86A4AA98C093}" w:val=" ADDIN NE.Ref.{CF9FD27B-C350-4109-A07D-86A4AA98C093}&lt;Citation&gt;&lt;Group&gt;&lt;References&gt;&lt;Item&gt;&lt;ID&gt;1730&lt;/ID&gt;&lt;UID&gt;{3ABBEF5A-5602-413B-AAFA-0217BCEFDEB9}&lt;/UID&gt;&lt;Title&gt;The Marketing Characteristics of Involvement &lt;/Title&gt;&lt;Template&gt;Journal Article&lt;/Template&gt;&lt;Star&gt;0&lt;/Star&gt;&lt;Tag&gt;0&lt;/Tag&gt;&lt;Author&gt;N, Stone R&lt;/Author&gt;&lt;Year&gt;1984&lt;/Year&gt;&lt;Details&gt;&lt;_journal&gt;Advances in Consumer Research&lt;/_journal&gt;&lt;_pages&gt;210-215&lt;/_pages&gt;&lt;_issue&gt;11&lt;/_issue&gt;&lt;_accessed&gt;63509540&lt;/_accessed&gt;&lt;_created&gt;63509540&lt;/_created&gt;&lt;_modified&gt;63509541&lt;/_modified&gt;&lt;/Details&gt;&lt;Extra&gt;&lt;DBUID&gt;{F96A950B-833F-4880-A151-76DA2D6A2879}&lt;/DBUID&gt;&lt;/Extra&gt;&lt;/Item&gt;&lt;/References&gt;&lt;/Group&gt;&lt;/Citation&gt;_x000a_"/>
    <w:docVar w:name="NE.Ref{CFB5247F-EAB7-4512-87CD-D219D58DEDF8}" w:val=" ADDIN NE.Ref.{CFB5247F-EAB7-4512-87CD-D219D58DEDF8}&lt;Citation&gt;&lt;Group&gt;&lt;References&gt;&lt;Item&gt;&lt;ID&gt;105&lt;/ID&gt;&lt;UID&gt;{90FA411C-7745-420E-B755-2631441A125B}&lt;/UID&gt;&lt;Title&gt;Components of perceived risk in product purchase: a cross-validation&lt;/Title&gt;&lt;Template&gt;Journal Article&lt;/Template&gt;&lt;Star&gt;0&lt;/Star&gt;&lt;Tag&gt;0&lt;/Tag&gt;&lt;Author&gt;B, Kaplan L; J, Szybillo G; J, Jacoby&lt;/Author&gt;&lt;Year&gt;1974&lt;/Year&gt;&lt;Details&gt;&lt;_accessed&gt;63318017&lt;/_accessed&gt;&lt;_collection_scope&gt;SSCI&lt;/_collection_scope&gt;&lt;_created&gt;63303490&lt;/_created&gt;&lt;_impact_factor&gt;   5.067&lt;/_impact_factor&gt;&lt;_issue&gt;3&lt;/_issue&gt;&lt;_journal&gt;Journal of Applied Psychology&lt;/_journal&gt;&lt;_modified&gt;63318016&lt;/_modified&gt;&lt;_pages&gt;287-291&lt;/_pages&gt;&lt;_volume&gt;59&lt;/_volume&gt;&lt;/Details&gt;&lt;Extra&gt;&lt;DBUID&gt;{C495FD46-17DF-44C1-A901-C69552A026BE}&lt;/DBUID&gt;&lt;/Extra&gt;&lt;/Item&gt;&lt;/References&gt;&lt;/Group&gt;&lt;/Citation&gt;_x000a_"/>
    <w:docVar w:name="NE.Ref{D18C7EF1-C1E9-421E-A910-A22C4E59C7FE}" w:val=" ADDIN NE.Ref.{D18C7EF1-C1E9-421E-A910-A22C4E59C7FE}&lt;Citation&gt;&lt;Group&gt;&lt;References&gt;&lt;Item&gt;&lt;ID&gt;1039&lt;/ID&gt;&lt;UID&gt;{2E04E5D2-BEEB-40A1-9CF0-17AD03395E2F}&lt;/UID&gt;&lt;Title&gt;A Circumplex Model of Affect&lt;/Title&gt;&lt;Template&gt;Journal Article&lt;/Template&gt;&lt;Star&gt;0&lt;/Star&gt;&lt;Tag&gt;0&lt;/Tag&gt;&lt;Author&gt;Russell, James&lt;/Author&gt;&lt;Year&gt;1980&lt;/Year&gt;&lt;Details&gt;&lt;_alternate_title&gt;Journal of Personality and Social Psychology&lt;/_alternate_title&gt;&lt;_date_display&gt;1980/12/01&lt;/_date_display&gt;&lt;_date&gt;1980-12-01&lt;/_date&gt;&lt;_doi&gt;10.1037/h0077714&lt;/_doi&gt;&lt;_journal&gt;Journal of Personality and Social Psychology&lt;/_journal&gt;&lt;_pages&gt;1161-1178&lt;/_pages&gt;&lt;_volume&gt;39&lt;/_volume&gt;&lt;_created&gt;63266044&lt;/_created&gt;&lt;_modified&gt;63266044&lt;/_modified&gt;&lt;_impact_factor&gt;   5.919&lt;/_impact_factor&gt;&lt;_collection_scope&gt;SSCI&lt;/_collection_scope&gt;&lt;/Details&gt;&lt;Extra&gt;&lt;DBUID&gt;{F96A950B-833F-4880-A151-76DA2D6A2879}&lt;/DBUID&gt;&lt;/Extra&gt;&lt;/Item&gt;&lt;/References&gt;&lt;/Group&gt;&lt;/Citation&gt;_x000a_"/>
    <w:docVar w:name="NE.Ref{D21D3659-8E86-4E54-B0D0-0822101BAF73}" w:val=" ADDIN NE.Ref.{D21D3659-8E86-4E54-B0D0-0822101BAF73}&lt;Citation&gt;&lt;Group&gt;&lt;References&gt;&lt;Item&gt;&lt;ID&gt;1711&lt;/ID&gt;&lt;UID&gt;{92FDB3FF-5AF5-47F9-915D-E7F949F5AC17}&lt;/UID&gt;&lt;Title&gt;Virtual reality: A new horizon for the tourism industry&lt;/Title&gt;&lt;Template&gt;Journal Article&lt;/Template&gt;&lt;Star&gt;0&lt;/Star&gt;&lt;Tag&gt;0&lt;/Tag&gt;&lt;Author&gt;S, Perry Hobson J; P, Williams A&lt;/Author&gt;&lt;Year&gt;1995&lt;/Year&gt;&lt;Details&gt;&lt;_journal&gt;Journal of Vacation Marketing&lt;/_journal&gt;&lt;_volume&gt;1&lt;/_volume&gt;&lt;_issue&gt;2&lt;/_issue&gt;&lt;_accessed&gt;63509295&lt;/_accessed&gt;&lt;_created&gt;63509295&lt;/_created&gt;&lt;_modified&gt;63509297&lt;/_modified&gt;&lt;_pages&gt;124-135.&lt;/_pages&gt;&lt;_impact_factor&gt;   1.940&lt;/_impact_factor&gt;&lt;_collection_scope&gt;SSCI&lt;/_collection_scope&gt;&lt;/Details&gt;&lt;Extra&gt;&lt;DBUID&gt;{F96A950B-833F-4880-A151-76DA2D6A2879}&lt;/DBUID&gt;&lt;/Extra&gt;&lt;/Item&gt;&lt;/References&gt;&lt;/Group&gt;&lt;/Citation&gt;_x000a_"/>
    <w:docVar w:name="NE.Ref{D39F18E2-4D98-4329-BC5C-271F3B4878B2}" w:val=" ADDIN NE.Ref.{D39F18E2-4D98-4329-BC5C-271F3B4878B2}&lt;Citation&gt;&lt;Group&gt;&lt;References&gt;&lt;Item&gt;&lt;ID&gt;115&lt;/ID&gt;&lt;UID&gt;{EB28749E-D6D2-4A7B-A5CE-FCC0E8098978}&lt;/UID&gt;&lt;Title&gt;Customer Portfolio Development: Modeling Destination Adopters, Inactives, and Rejecters&lt;/Title&gt;&lt;Template&gt;Journal Article&lt;/Template&gt;&lt;Star&gt;0&lt;/Star&gt;&lt;Tag&gt;0&lt;/Tag&gt;&lt;Author&gt;Court, B; Lupton, R A&lt;/Author&gt;&lt;Year&gt;1997&lt;/Year&gt;&lt;Details&gt;&lt;_collection_scope&gt;SSCI&lt;/_collection_scope&gt;&lt;_created&gt;63303535&lt;/_created&gt;&lt;_impact_factor&gt;   5.338&lt;/_impact_factor&gt;&lt;_issue&gt;1&lt;/_issue&gt;&lt;_journal&gt;Journal of Travel Research&lt;/_journal&gt;&lt;_modified&gt;63303535&lt;/_modified&gt;&lt;_pages&gt;35-43&lt;/_pages&gt;&lt;_volume&gt;36&lt;/_volume&gt;&lt;/Details&gt;&lt;Extra&gt;&lt;DBUID&gt;{C495FD46-17DF-44C1-A901-C69552A026BE}&lt;/DBUID&gt;&lt;/Extra&gt;&lt;/Item&gt;&lt;/References&gt;&lt;/Group&gt;&lt;/Citation&gt;_x000a_"/>
    <w:docVar w:name="NE.Ref{D74CD334-A0CE-4873-8D92-68EDE4D6211B}" w:val=" ADDIN NE.Ref.{D74CD334-A0CE-4873-8D92-68EDE4D6211B}&lt;Citation&gt;&lt;Group&gt;&lt;References&gt;&lt;Item&gt;&lt;ID&gt;102&lt;/ID&gt;&lt;UID&gt;{6E37E948-FEFF-4108-BFDA-61F90AB85BE6}&lt;/UID&gt;&lt;Title&gt;森林康养潜在游客感知风险对行为意向影响研究&lt;/Title&gt;&lt;Template&gt;Journal Article&lt;/Template&gt;&lt;Star&gt;0&lt;/Star&gt;&lt;Tag&gt;0&lt;/Tag&gt;&lt;Author&gt;谢灯明; 何彪; 蔡江莹; 杨璇; 郭强&lt;/Author&gt;&lt;Year&gt;2020&lt;/Year&gt;&lt;Details&gt;&lt;_author_aff&gt;海南大学旅游学院;&lt;/_author_aff&gt;&lt;_collection_scope&gt;PKU&lt;/_collection_scope&gt;&lt;_created&gt;63303478&lt;/_created&gt;&lt;_date&gt;2020-01-20&lt;/_date&gt;&lt;_db_provider&gt;CNKI: 期刊&lt;/_db_provider&gt;&lt;_db_updated&gt;CNKI - Reference&lt;/_db_updated&gt;&lt;_issue&gt;01&lt;/_issue&gt;&lt;_journal&gt;林业经济问题&lt;/_journal&gt;&lt;_keywords&gt;森林康养旅游;感知风险;行为态度;行为意向&lt;/_keywords&gt;&lt;_modified&gt;63303478&lt;/_modified&gt;&lt;_pages&gt;66-71&lt;/_pages&gt;&lt;_url&gt;http://kns.cnki.net/KCMS/detail/detail.aspx?FileName=LYJW202001010&amp;amp;DbName=CJFQ2020&lt;/_url&gt;&lt;_volume&gt;40&lt;/_volume&gt;&lt;_translated_author&gt;Xie, Dengming;He, Biao;Cai, Jiangying;Yang, Xuan;Guo, Qiang&lt;/_translated_author&gt;&lt;/Details&gt;&lt;Extra&gt;&lt;DBUID&gt;{C495FD46-17DF-44C1-A901-C69552A026BE}&lt;/DBUID&gt;&lt;/Extra&gt;&lt;/Item&gt;&lt;/References&gt;&lt;/Group&gt;&lt;/Citation&gt;_x000a_"/>
    <w:docVar w:name="NE.Ref{D7B210F0-82A9-4765-BD98-9744EA8BF200}" w:val=" ADDIN NE.Ref.{D7B210F0-82A9-4765-BD98-9744EA8BF200}&lt;Citation&gt;&lt;Group&gt;&lt;References&gt;&lt;Item&gt;&lt;ID&gt;1713&lt;/ID&gt;&lt;UID&gt;{C130DDBF-D4EA-433F-ACD5-971237EC637E}&lt;/UID&gt;&lt;Title&gt;Commentary: Virtual tourism — the ultimate ecotourism?&lt;/Title&gt;&lt;Template&gt;Journal Article&lt;/Template&gt;&lt;Star&gt;0&lt;/Star&gt;&lt;Tag&gt;0&lt;/Tag&gt;&lt;Author&gt;Bristow; S, Robert&lt;/Author&gt;&lt;Year&gt;1999&lt;/Year&gt;&lt;Details&gt;&lt;_journal&gt;Tourism Geographies&lt;/_journal&gt;&lt;_pages&gt;219-225&lt;/_pages&gt;&lt;_issue&gt;1&lt;/_issue&gt;&lt;_volume&gt;2&lt;/_volume&gt;&lt;_accessed&gt;63509308&lt;/_accessed&gt;&lt;_impact_factor&gt;   3.159&lt;/_impact_factor&gt;&lt;_collection_scope&gt;SSCI&lt;/_collection_scope&gt;&lt;_created&gt;63509308&lt;/_created&gt;&lt;_modified&gt;63509308&lt;/_modified&gt;&lt;/Details&gt;&lt;Extra&gt;&lt;DBUID&gt;{F96A950B-833F-4880-A151-76DA2D6A2879}&lt;/DBUID&gt;&lt;/Extra&gt;&lt;/Item&gt;&lt;/References&gt;&lt;/Group&gt;&lt;/Citation&gt;_x000a_"/>
    <w:docVar w:name="NE.Ref{DC68EB85-5923-4178-9143-DA71D0545771}" w:val=" ADDIN NE.Ref.{DC68EB85-5923-4178-9143-DA71D0545771}&lt;Citation&gt;&lt;Group&gt;&lt;References&gt;&lt;Item&gt;&lt;ID&gt;547&lt;/ID&gt;&lt;UID&gt;{A38624F9-0E50-4841-BD59-018AF3E462A9}&lt;/UID&gt;&lt;Title&gt;Ecosophy and tourism: Rethinking a mountain resort&lt;/Title&gt;&lt;Template&gt;Journal Article&lt;/Template&gt;&lt;Star&gt;0&lt;/Star&gt;&lt;Tag&gt;0&lt;/Tag&gt;&lt;Author&gt;Varley, Peter; Medway, Dominic&lt;/Author&gt;&lt;Year&gt;2010&lt;/Year&gt;&lt;Details&gt;&lt;_author_adr&gt;Department of Adventure Studies, Lochaber College, Carmichael Way, Fort William PH33 6FF, United Kingdom;;Manchester Business School, Booth Street West, Manchester M15 6PB, United Kingdom&lt;/_author_adr&gt;&lt;_collection_scope&gt;SSCI;&lt;/_collection_scope&gt;&lt;_created&gt;62449063&lt;/_created&gt;&lt;_db_provider&gt;CNKI&lt;/_db_provider&gt;&lt;_impact_factor&gt;   5.921&lt;/_impact_factor&gt;&lt;_isbn&gt;0261-5177&lt;/_isbn&gt;&lt;_issue&gt;4&lt;/_issue&gt;&lt;_journal&gt;Tourism Management&lt;/_journal&gt;&lt;_keywords&gt;Dwelling;Ecosophy;Ecotourism;Embodiment;Mountain tourism;Nature&lt;/_keywords&gt;&lt;_modified&gt;62678478&lt;/_modified&gt;&lt;_volume&gt;32&lt;/_volume&gt;&lt;/Details&gt;&lt;Extra&gt;&lt;DBUID&gt;{F96A950B-833F-4880-A151-76DA2D6A2879}&lt;/DBUID&gt;&lt;/Extra&gt;&lt;/Item&gt;&lt;/References&gt;&lt;/Group&gt;&lt;/Citation&gt;_x000a_"/>
    <w:docVar w:name="NE.Ref{DDCF630F-C311-491E-9952-81EA507537D4}" w:val=" ADDIN NE.Ref.{DDCF630F-C311-491E-9952-81EA507537D4}&lt;Citation&gt;&lt;Group&gt;&lt;References&gt;&lt;Item&gt;&lt;ID&gt;1733&lt;/ID&gt;&lt;UID&gt;{42B1FD9A-671E-4DCF-BA2B-7C462CDDC2A0}&lt;/UID&gt;&lt;Title&gt;Propositions for testing the involvement construct in recreational and tourism contexts&lt;/Title&gt;&lt;Template&gt;Journal Article&lt;/Template&gt;&lt;Star&gt;0&lt;/Star&gt;&lt;Tag&gt;0&lt;/Tag&gt;&lt;Author&gt;E, Havitz M; F, Dimanche&lt;/Author&gt;&lt;Year&gt;1990&lt;/Year&gt;&lt;Details&gt;&lt;_journal&gt;Leisure Sciences&lt;/_journal&gt;&lt;_volume&gt;12&lt;/_volume&gt;&lt;_issue&gt;2&lt;/_issue&gt;&lt;_pages&gt;179-195&lt;/_pages&gt;&lt;_accessed&gt;63509549&lt;/_accessed&gt;&lt;_impact_factor&gt;   1.952&lt;/_impact_factor&gt;&lt;_collection_scope&gt;SSCI&lt;/_collection_scope&gt;&lt;_created&gt;63509549&lt;/_created&gt;&lt;_modified&gt;63509549&lt;/_modified&gt;&lt;/Details&gt;&lt;Extra&gt;&lt;DBUID&gt;{F96A950B-833F-4880-A151-76DA2D6A2879}&lt;/DBUID&gt;&lt;/Extra&gt;&lt;/Item&gt;&lt;/References&gt;&lt;/Group&gt;&lt;/Citation&gt;_x000a_"/>
    <w:docVar w:name="NE.Ref{DE76648C-CDD8-413A-87C0-E2125AEF7B6A}" w:val=" ADDIN NE.Ref.{DE76648C-CDD8-413A-87C0-E2125AEF7B6A}&lt;Citation&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accessed&gt;63318006&lt;/_accessed&gt;&lt;_created&gt;63318006&lt;/_created&gt;&lt;_issue&gt;12&lt;/_issue&gt;&lt;_journal&gt;Social Scientist&lt;/_journal&gt;&lt;_modified&gt;63318006&lt;/_modified&gt;&lt;_pages&gt;83-87&lt;/_pages&gt;&lt;_volume&gt;224&lt;/_volume&gt;&lt;/Details&gt;&lt;Extra&gt;&lt;DBUID&gt;{C495FD46-17DF-44C1-A901-C69552A026BE}&lt;/DBUID&gt;&lt;/Extra&gt;&lt;/Item&gt;&lt;/References&gt;&lt;/Group&gt;&lt;/Citation&gt;_x000a_"/>
    <w:docVar w:name="NE.Ref{DF04913B-8490-40D4-AD68-C131085E120C}" w:val=" ADDIN NE.Ref.{DF04913B-8490-40D4-AD68-C131085E120C}&lt;Citation&gt;&lt;Group&gt;&lt;References&gt;&lt;Item&gt;&lt;ID&gt;803&lt;/ID&gt;&lt;UID&gt;{2FB89D73-0CD6-4DF1-BDBB-33A46E442129}&lt;/UID&gt;&lt;Title&gt;Organizational climate for innovation and organizational performance: The mediating effect of innovative work behavior&lt;/Title&gt;&lt;Template&gt;Journal Article&lt;/Template&gt;&lt;Star&gt;0&lt;/Star&gt;&lt;Tag&gt;0&lt;/Tag&gt;&lt;Author&gt;Shanker, Roy; Bhanugopan, Ramudu; van der Heijden, Beatrice I J M; Farrell, Mark&lt;/Author&gt;&lt;Year&gt;2017&lt;/Year&gt;&lt;Details&gt;&lt;_author_adr&gt;School of Management and Marketing, Charles Sturt University, Wagga Wagga, Australia;;Radboud University, Institute for Management Research, Nijmegen, The Netherlands;;Graduate School of Business and Law, RMIT University, Melbourne, Australia;;Open University of the Netherlands, Heerlen, The Netherlands;;Kingston University, London, UK&lt;/_author_adr&gt;&lt;_collection_scope&gt;SSCI;&lt;/_collection_scope&gt;&lt;_created&gt;62477872&lt;/_created&gt;&lt;_db_provider&gt;CNKI&lt;/_db_provider&gt;&lt;_impact_factor&gt;   3.052&lt;/_impact_factor&gt;&lt;_isbn&gt;0001-8791&lt;/_isbn&gt;&lt;_journal&gt;Journal of Vocational Behavior&lt;/_journal&gt;&lt;_keywords&gt;Organizational climate for innovation;Innovative work behavior;Organizational performance&lt;/_keywords&gt;&lt;_modified&gt;62678343&lt;/_modified&gt;&lt;_volume&gt;100&lt;/_volume&gt;&lt;/Details&gt;&lt;Extra&gt;&lt;DBUID&gt;{F96A950B-833F-4880-A151-76DA2D6A2879}&lt;/DBUID&gt;&lt;/Extra&gt;&lt;/Item&gt;&lt;/References&gt;&lt;/Group&gt;&lt;/Citation&gt;_x000a_"/>
    <w:docVar w:name="NE.Ref{DF882213-68F3-47C7-B688-F4EFF7F31A74}" w:val=" ADDIN NE.Ref.{DF882213-68F3-47C7-B688-F4EFF7F31A74}&lt;Citation&gt;&lt;Group&gt;&lt;References&gt;&lt;Item&gt;&lt;ID&gt;87&lt;/ID&gt;&lt;UID&gt;{D08B9A35-1F0A-4289-AFBB-E1CE62B2E241}&lt;/UID&gt;&lt;Title&gt;Antecedents of Tourists&amp;apos; Loyalty to Mauritius: The Role and Influence of Destination Image, Place Attachment, Personal Involvement, and Satisfaction&lt;/Title&gt;&lt;Template&gt;Journal Article&lt;/Template&gt;&lt;Star&gt;0&lt;/Star&gt;&lt;Tag&gt;0&lt;/Tag&gt;&lt;Author&gt;G, Prayag; C, Ryan&lt;/Author&gt;&lt;Year&gt;2012&lt;/Year&gt;&lt;Details&gt;&lt;_accessed&gt;63303434&lt;/_accessed&gt;&lt;_collection_scope&gt;SSCI&lt;/_collection_scope&gt;&lt;_created&gt;63303434&lt;/_created&gt;&lt;_impact_factor&gt;   5.338&lt;/_impact_factor&gt;&lt;_issue&gt;3&lt;/_issue&gt;&lt;_journal&gt;Journal of Travel Research&lt;/_journal&gt;&lt;_modified&gt;63303434&lt;/_modified&gt;&lt;_pages&gt;342-356&lt;/_pages&gt;&lt;_volume&gt;51&lt;/_volume&gt;&lt;/Details&gt;&lt;Extra&gt;&lt;DBUID&gt;{C495FD46-17DF-44C1-A901-C69552A026BE}&lt;/DBUID&gt;&lt;/Extra&gt;&lt;/Item&gt;&lt;/References&gt;&lt;/Group&gt;&lt;/Citation&gt;_x000a_"/>
    <w:docVar w:name="NE.Ref{E037E811-5C3C-4642-9C72-081C5F848E06}" w:val=" ADDIN NE.Ref.{E037E811-5C3C-4642-9C72-081C5F848E06}&lt;Citation&gt;&lt;Group&gt;&lt;References&gt;&lt;Item&gt;&lt;ID&gt;123&lt;/ID&gt;&lt;UID&gt;{CB9921D6-6887-4AEF-A90A-B58BFD38E27C}&lt;/UID&gt;&lt;Title&gt;Antecedents and outcomes of destination image of Malaysia&lt;/Title&gt;&lt;Template&gt;Journal Article&lt;/Template&gt;&lt;Star&gt;0&lt;/Star&gt;&lt;Tag&gt;0&lt;/Tag&gt;&lt;Author&gt;Kani, Yusuf; Aziz, Yuhanis Abdul; Sambasivan, Murali; Bojei, Jamil&lt;/Author&gt;&lt;Year&gt;2017&lt;/Year&gt;&lt;Details&gt;&lt;_accessed&gt;63317988&lt;/_accessed&gt;&lt;_created&gt;63317988&lt;/_created&gt;&lt;_modified&gt;63317988&lt;/_modified&gt;&lt;_pages&gt;89-98&lt;/_pages&gt;&lt;_volume&gt;32&lt;/_volume&gt;&lt;/Details&gt;&lt;Extra&gt;&lt;DBUID&gt;{C495FD46-17DF-44C1-A901-C69552A026BE}&lt;/DBUID&gt;&lt;/Extra&gt;&lt;/Item&gt;&lt;/References&gt;&lt;/Group&gt;&lt;/Citation&gt;_x000a_"/>
    <w:docVar w:name="NE.Ref{E2445B72-4608-480E-B801-A6DBA108EE54}" w:val=" ADDIN NE.Ref.{E2445B72-4608-480E-B801-A6DBA108EE54}&lt;Citation&gt;&lt;Group&gt;&lt;References&gt;&lt;Item&gt;&lt;ID&gt;1288&lt;/ID&gt;&lt;UID&gt;{E8A83D04-D5A4-4AF5-883F-B00CA308C8C4}&lt;/UID&gt;&lt;Title&gt;湿地鸟类栖息地营建及观鸟旅游方式初探——以盐城丹顶鹤湿地生态旅游区为例&lt;/Title&gt;&lt;Template&gt;Journal Article&lt;/Template&gt;&lt;Star&gt;0&lt;/Star&gt;&lt;Tag&gt;0&lt;/Tag&gt;&lt;Author&gt;李伟强; 赵鹏&lt;/Author&gt;&lt;Year&gt;2012&lt;/Year&gt;&lt;Details&gt;&lt;_author_aff&gt;浙江省城乡规划设计院;&lt;/_author_aff&gt;&lt;_collection_scope&gt;中国科技核心期刊;&lt;/_collection_scope&gt;&lt;_created&gt;62480811&lt;/_created&gt;&lt;_date&gt;2012-03-30&lt;/_date&gt;&lt;_db_provider&gt;CNKI: 期刊&lt;/_db_provider&gt;&lt;_db_updated&gt;CNKI - Reference&lt;/_db_updated&gt;&lt;_issue&gt;01&lt;/_issue&gt;&lt;_journal&gt;湿地科学与管理&lt;/_journal&gt;&lt;_keywords&gt;湿地;鸟类;栖息地;观鸟旅游&lt;/_keywords&gt;&lt;_modified&gt;62503828&lt;/_modified&gt;&lt;_pages&gt;12-16&lt;/_pages&gt;&lt;_url&gt;http://kns.cnki.net/KCMS/detail/detail.aspx?FileName=LKGL201201008&amp;amp;DbName=CJFQ2012&lt;/_url&gt;&lt;_translated_author&gt;Li, Weiqiang;Zhao, Peng&lt;/_translated_author&gt;&lt;/Details&gt;&lt;Extra&gt;&lt;DBUID&gt;{F96A950B-833F-4880-A151-76DA2D6A2879}&lt;/DBUID&gt;&lt;/Extra&gt;&lt;/Item&gt;&lt;/References&gt;&lt;/Group&gt;&lt;Group&gt;&lt;References&gt;&lt;Item&gt;&lt;ID&gt;1274&lt;/ID&gt;&lt;UID&gt;{D4C2325D-3084-4297-9258-07523A21F204}&lt;/UID&gt;&lt;Title&gt;消费需求驱动下的特定区域发展机遇探析——西双版纳的避寒旅游潜力&lt;/Title&gt;&lt;Template&gt;Journal Article&lt;/Template&gt;&lt;Star&gt;0&lt;/Star&gt;&lt;Tag&gt;0&lt;/Tag&gt;&lt;Author&gt;林锦屏; 陈丽晖; 徐旌&lt;/Author&gt;&lt;Year&gt;2013&lt;/Year&gt;&lt;Details&gt;&lt;_author_aff&gt;云南大学资源环境与地球科学学院;云南省地理研究所;&lt;/_author_aff&gt;&lt;_created&gt;62480758&lt;/_created&gt;&lt;_date&gt;2013-02-15&lt;/_date&gt;&lt;_db_provider&gt;CNKI: 期刊&lt;/_db_provider&gt;&lt;_db_updated&gt;CNKI - Reference&lt;/_db_updated&gt;&lt;_issue&gt;01&lt;/_issue&gt;&lt;_journal&gt;云南地理环境研究&lt;/_journal&gt;&lt;_keywords&gt;消费需求;特定区域;发展机遇;西双版纳;避寒旅游&lt;/_keywords&gt;&lt;_modified&gt;62503828&lt;/_modified&gt;&lt;_pages&gt;59-64&lt;/_pages&gt;&lt;_url&gt;http://kns.cnki.net/KCMS/detail/detail.aspx?FileName=YNDL201301011&amp;amp;DbName=CJFQ2013&lt;/_url&gt;&lt;_translated_author&gt;Lin, Jinping;Chen, Lihui;Xu, Jing&lt;/_translated_author&gt;&lt;/Details&gt;&lt;Extra&gt;&lt;DBUID&gt;{F96A950B-833F-4880-A151-76DA2D6A2879}&lt;/DBUID&gt;&lt;/Extra&gt;&lt;/Item&gt;&lt;/References&gt;&lt;/Group&gt;&lt;Group&gt;&lt;References&gt;&lt;Item&gt;&lt;ID&gt;594&lt;/ID&gt;&lt;UID&gt;{DA41B8CD-FE61-4FF4-BB95-7CE1E3D0D67C}&lt;/UID&gt;&lt;Title&gt;避暑旅游指数概念模型及评价指标体系构建&lt;/Title&gt;&lt;Template&gt;Journal Article&lt;/Template&gt;&lt;Star&gt;0&lt;/Star&gt;&lt;Tag&gt;0&lt;/Tag&gt;&lt;Author&gt;吴普; 周志斌; 慕建利&lt;/Author&gt;&lt;Year&gt;2014&lt;/Year&gt;&lt;Details&gt;&lt;_author_aff&gt;中国旅游研究院;北京第二外国语学院;中国国家气象局公共气象服务中心;&lt;/_author_aff&gt;&lt;_collection_scope&gt;CSSCI;中文核心期刊;&lt;/_collection_scope&gt;&lt;_created&gt;62449548&lt;/_created&gt;&lt;_date&gt;2014-06-15&lt;/_date&gt;&lt;_db_provider&gt;CNKI: 期刊&lt;/_db_provider&gt;&lt;_db_updated&gt;CNKI - Reference&lt;/_db_updated&gt;&lt;_issue&gt;03&lt;/_issue&gt;&lt;_journal&gt;人文地理&lt;/_journal&gt;&lt;_keywords&gt;避暑旅游;概念模型;指标体系&lt;/_keywords&gt;&lt;_modified&gt;62449548&lt;/_modified&gt;&lt;_pages&gt;128-134&lt;/_pages&gt;&lt;_url&gt;http://kns.cnki.net/KCMS/detail/detail.aspx?FileName=RWDL201403021&amp;amp;DbName=CJFQ2014&lt;/_url&gt;&lt;_translated_author&gt;Wu, Pu;Zhou, Zhibin;Mu, Jianli&lt;/_translated_author&gt;&lt;/Details&gt;&lt;Extra&gt;&lt;DBUID&gt;{F96A950B-833F-4880-A151-76DA2D6A2879}&lt;/DBUID&gt;&lt;/Extra&gt;&lt;/Item&gt;&lt;/References&gt;&lt;/Group&gt;&lt;Group&gt;&lt;References&gt;&lt;Item&gt;&lt;ID&gt;1693&lt;/ID&gt;&lt;UID&gt;{289EF1E3-AAE9-4041-A85F-7D1B37CCDFD2}&lt;/UID&gt;&lt;Title&gt;银杏文化及其旅游开发研究&lt;/Title&gt;&lt;Template&gt;Thesis&lt;/Template&gt;&lt;Star&gt;0&lt;/Star&gt;&lt;Tag&gt;0&lt;/Tag&gt;&lt;Author&gt;江海燕&lt;/Author&gt;&lt;Year&gt;2015&lt;/Year&gt;&lt;Details&gt;&lt;_db_provider&gt;CNKI: 硕士&lt;/_db_provider&gt;&lt;_keywords&gt;银杏文化;历史发展;文化内涵;旅游开发&lt;/_keywords&gt;&lt;_pages&gt;67&lt;/_pages&gt;&lt;_publisher&gt;南京农业大学&lt;/_publisher&gt;&lt;_tertiary_author&gt;刘庆友&lt;/_tertiary_author&gt;&lt;_url&gt;http://kns.cnki.net/KCMS/detail/detail.aspx?FileName=1017045576.nh&amp;amp;DbName=CMFD2017&lt;/_url&gt;&lt;_volume&gt;硕士&lt;/_volume&gt;&lt;_created&gt;62503830&lt;/_created&gt;&lt;_modified&gt;62503832&lt;/_modified&gt;&lt;_db_updated&gt;CNKI - Reference&lt;/_db_updated&gt;&lt;_translated_author&gt;Jiang, Haiyan&lt;/_translated_author&gt;&lt;_translated_tertiary_author&gt;Liu, Qingyou&lt;/_translated_tertiary_author&gt;&lt;/Details&gt;&lt;Extra&gt;&lt;DBUID&gt;{F96A950B-833F-4880-A151-76DA2D6A2879}&lt;/DBUID&gt;&lt;/Extra&gt;&lt;/Item&gt;&lt;/References&gt;&lt;/Group&gt;&lt;Group&gt;&lt;References&gt;&lt;Item&gt;&lt;ID&gt;1291&lt;/ID&gt;&lt;UID&gt;{CA87C58F-602B-4098-8849-84399975E38B}&lt;/UID&gt;&lt;Title&gt;基于RMP分析的武汉乡村赏花旅游产品开发研究&lt;/Title&gt;&lt;Template&gt;Journal Article&lt;/Template&gt;&lt;Star&gt;0&lt;/Star&gt;&lt;Tag&gt;0&lt;/Tag&gt;&lt;Author&gt;罗琳&lt;/Author&gt;&lt;Year&gt;2016&lt;/Year&gt;&lt;Details&gt;&lt;_author_aff&gt;武汉交通职业学院旅游与商务学院;&lt;/_author_aff&gt;&lt;_created&gt;62480813&lt;/_created&gt;&lt;_date&gt;2016-04-28&lt;/_date&gt;&lt;_db_provider&gt;CNKI: 期刊&lt;/_db_provider&gt;&lt;_db_updated&gt;CNKI - Reference&lt;/_db_updated&gt;&lt;_issue&gt;12&lt;/_issue&gt;&lt;_journal&gt;价值工程&lt;/_journal&gt;&lt;_keywords&gt;RMP分析法;花卉旅游产品;武汉乡村旅游&lt;/_keywords&gt;&lt;_modified&gt;62503829&lt;/_modified&gt;&lt;_pages&gt;50-53&lt;/_pages&gt;&lt;_url&gt;http://kns.cnki.net/KCMS/detail/detail.aspx?FileName=JZGC201612018&amp;amp;DbName=CJFQ2016&lt;/_url&gt;&lt;_translated_author&gt;Luo, Lin&lt;/_translated_author&gt;&lt;/Details&gt;&lt;Extra&gt;&lt;DBUID&gt;{F96A950B-833F-4880-A151-76DA2D6A2879}&lt;/DBUID&gt;&lt;/Extra&gt;&lt;/Item&gt;&lt;/References&gt;&lt;/Group&gt;&lt;Group&gt;&lt;References&gt;&lt;Item&gt;&lt;ID&gt;1281&lt;/ID&gt;&lt;UID&gt;{865279E8-10C3-491A-9C8E-E1A952EEA868}&lt;/UID&gt;&lt;Title&gt;简析黑龙江省中医药养生旅游发展现状&lt;/Title&gt;&lt;Template&gt;Journal Article&lt;/Template&gt;&lt;Star&gt;0&lt;/Star&gt;&lt;Tag&gt;0&lt;/Tag&gt;&lt;Author&gt;张晓莹; 李晓明; 张永利&lt;/Author&gt;&lt;Year&gt;2014&lt;/Year&gt;&lt;Details&gt;&lt;_author_aff&gt;牡丹江医学院思想政治理论教研部;牡丹江医学院公共卫生学院;&lt;/_author_aff&gt;&lt;_created&gt;62480791&lt;/_created&gt;&lt;_date&gt;2014-10-25&lt;/_date&gt;&lt;_db_provider&gt;CNKI: 期刊&lt;/_db_provider&gt;&lt;_db_updated&gt;CNKI - Reference&lt;/_db_updated&gt;&lt;_issue&gt;42&lt;/_issue&gt;&lt;_journal&gt;中国市场&lt;/_journal&gt;&lt;_keywords&gt;黑龙江省;中医药;养生旅游&lt;/_keywords&gt;&lt;_modified&gt;62503833&lt;/_modified&gt;&lt;_pages&gt;172-173&lt;/_pages&gt;&lt;_url&gt;http://kns.cnki.net/KCMS/detail/detail.aspx?FileName=SCZG201442068&amp;amp;DbName=CJFQ2014&lt;/_url&gt;&lt;_translated_author&gt;Zhang, Xiaoying;Li, Xiaoming;Zhang, Yongli&lt;/_translated_author&gt;&lt;/Details&gt;&lt;Extra&gt;&lt;DBUID&gt;{F96A950B-833F-4880-A151-76DA2D6A2879}&lt;/DBUID&gt;&lt;/Extra&gt;&lt;/Item&gt;&lt;/References&gt;&lt;/Group&gt;&lt;/Citation&gt;_x000a_"/>
    <w:docVar w:name="NE.Ref{E25D0357-635A-4381-8627-9882F46E61E1}" w:val=" ADDIN NE.Ref.{E25D0357-635A-4381-8627-9882F46E61E1}&lt;Citation&gt;&lt;Group&gt;&lt;References&gt;&lt;Item&gt;&lt;ID&gt;74&lt;/ID&gt;&lt;UID&gt;{03931F5E-7B70-45FA-A010-2CA37ED0862B}&lt;/UID&gt;&lt;Title&gt;Understanding accommodation managers’ crisis planning intention: An application of the theory of planned behaviour&lt;/Title&gt;&lt;Template&gt;Journal Article&lt;/Template&gt;&lt;Star&gt;0&lt;/Star&gt;&lt;Tag&gt;0&lt;/Tag&gt;&lt;Author&gt;Wang, Jie; Ritchie, Brent W&lt;/Author&gt;&lt;Year&gt;2012&lt;/Year&gt;&lt;Details&gt;&lt;_alternate_title&gt;Tourism Management&lt;/_alternate_title&gt;&lt;_collection_scope&gt;SSCI&lt;/_collection_scope&gt;&lt;_created&gt;63303036&lt;/_created&gt;&lt;_date&gt;2012-01-01&lt;/_date&gt;&lt;_date_display&gt;2012&lt;/_date_display&gt;&lt;_db_updated&gt;ScienceDirect&lt;/_db_updated&gt;&lt;_doi&gt;https://doi.org/10.1016/j.tourman.2011.12.006&lt;/_doi&gt;&lt;_impact_factor&gt;   6.012&lt;/_impact_factor&gt;&lt;_isbn&gt;0261-5177&lt;/_isbn&gt;&lt;_issue&gt;5&lt;/_issue&gt;&lt;_journal&gt;Tourism Management&lt;/_journal&gt;&lt;_keywords&gt;Crisis planning; Theory of planned behaviour; The accommodation industry; Australia&lt;/_keywords&gt;&lt;_modified&gt;63303036&lt;/_modified&gt;&lt;_pages&gt;1057-1067&lt;/_pages&gt;&lt;_url&gt;http://www.sciencedirect.com/science/article/pii/S0261517711002597&lt;/_url&gt;&lt;_volume&gt;33&lt;/_volume&gt;&lt;/Details&gt;&lt;Extra&gt;&lt;DBUID&gt;{C495FD46-17DF-44C1-A901-C69552A026BE}&lt;/DBUID&gt;&lt;/Extra&gt;&lt;/Item&gt;&lt;/References&gt;&lt;/Group&gt;&lt;/Citation&gt;_x000a_"/>
    <w:docVar w:name="NE.Ref{E892658F-3136-463B-8E6C-BA416D42DA67}" w:val=" ADDIN NE.Ref.{E892658F-3136-463B-8E6C-BA416D42DA67}&lt;Citation&gt;&lt;Group&gt;&lt;References&gt;&lt;Item&gt;&lt;ID&gt;712&lt;/ID&gt;&lt;UID&gt;{A4D11F0F-41CF-4876-B38D-FAC2D115BAE3}&lt;/UID&gt;&lt;Title&gt;Using big data from Customer Relationship Management information systems to determine the client profile in the hotel sector&lt;/Title&gt;&lt;Template&gt;Journal Article&lt;/Template&gt;&lt;Star&gt;0&lt;/Star&gt;&lt;Tag&gt;0&lt;/Tag&gt;&lt;Author&gt;Talón-Ballestero, Pilar; González-Serrano, Lydia; Soguero-Ruiz, Cristina; Muñoz-Romero, Sergio; Rojo-Álvarez, José Luis&lt;/Author&gt;&lt;Year&gt;2018&lt;/Year&gt;&lt;Details&gt;&lt;_collection_scope&gt;SSCI;&lt;/_collection_scope&gt;&lt;_created&gt;62459623&lt;/_created&gt;&lt;_impact_factor&gt;   5.921&lt;/_impact_factor&gt;&lt;_journal&gt;Tourism Management&lt;/_journal&gt;&lt;_modified&gt;62678660&lt;/_modified&gt;&lt;_pages&gt;187-197&lt;/_pages&gt;&lt;_volume&gt;68&lt;/_volume&gt;&lt;/Details&gt;&lt;Extra&gt;&lt;DBUID&gt;{F96A950B-833F-4880-A151-76DA2D6A2879}&lt;/DBUID&gt;&lt;/Extra&gt;&lt;/Item&gt;&lt;/References&gt;&lt;/Group&gt;&lt;/Citation&gt;_x000a_"/>
    <w:docVar w:name="NE.Ref{E8DD1C76-0A7A-4095-89DE-493D47DDF759}" w:val=" ADDIN NE.Ref.{E8DD1C76-0A7A-4095-89DE-493D47DDF759}&lt;Citation&gt;&lt;Group&gt;&lt;References&gt;&lt;Item&gt;&lt;ID&gt;71&lt;/ID&gt;&lt;UID&gt;{560E209A-001D-4918-8B7E-D6E7745AFECE}&lt;/UID&gt;&lt;Title&gt;International leisure tourists’ involvement profile&lt;/Title&gt;&lt;Template&gt;Journal Article&lt;/Template&gt;&lt;Star&gt;0&lt;/Star&gt;&lt;Tag&gt;0&lt;/Tag&gt;&lt;Author&gt;Gursoy, Dogan; Gavcar, Erdogan&lt;/Author&gt;&lt;Year&gt;2003&lt;/Year&gt;&lt;Details&gt;&lt;_alternate_title&gt;Annals of Tourism Research&lt;/_alternate_title&gt;&lt;_collection_scope&gt;SSCI&lt;/_collection_scope&gt;&lt;_created&gt;63303023&lt;/_created&gt;&lt;_date&gt;2003-01-01&lt;/_date&gt;&lt;_date_display&gt;2003&lt;/_date_display&gt;&lt;_db_updated&gt;ScienceDirect&lt;/_db_updated&gt;&lt;_doi&gt;https://doi.org/10.1016/S0160-7383(03)00059-8&lt;/_doi&gt;&lt;_impact_factor&gt;   5.493&lt;/_impact_factor&gt;&lt;_isbn&gt;0160-7383&lt;/_isbn&gt;&lt;_issue&gt;4&lt;/_issue&gt;&lt;_journal&gt;Annals of Tourism Research&lt;/_journal&gt;&lt;_keywords&gt;international tourists; involvement; confirmatory factor analysis; scale development; touristes internationaux; participation; analyse factorielle confirmatoire; développement d’échelle&lt;/_keywords&gt;&lt;_modified&gt;63303023&lt;/_modified&gt;&lt;_pages&gt;906-926&lt;/_pages&gt;&lt;_url&gt;http://www.sciencedirect.com/science/article/pii/S0160738303000598&lt;/_url&gt;&lt;_volume&gt;30&lt;/_volume&gt;&lt;/Details&gt;&lt;Extra&gt;&lt;DBUID&gt;{C495FD46-17DF-44C1-A901-C69552A026BE}&lt;/DBUID&gt;&lt;/Extra&gt;&lt;/Item&gt;&lt;/References&gt;&lt;/Group&gt;&lt;/Citation&gt;_x000a_"/>
    <w:docVar w:name="NE.Ref{EC14AFD4-9FFF-459B-869C-7990C2BD20C3}" w:val=" ADDIN NE.Ref.{EC14AFD4-9FFF-459B-869C-7990C2BD20C3}&lt;Citation&gt;&lt;Group&gt;&lt;References&gt;&lt;Item&gt;&lt;ID&gt;83&lt;/ID&gt;&lt;UID&gt;{44EC0E74-E6A4-4CD6-AE5F-3C9048A52894}&lt;/UID&gt;&lt;Title&gt;Tourist Roles, Perceived Risk and International Tourism&lt;/Title&gt;&lt;Template&gt;Journal Article&lt;/Template&gt;&lt;Star&gt;0&lt;/Star&gt;&lt;Tag&gt;0&lt;/Tag&gt;&lt;Author&gt;Lepp, Andrew; Gibson, Heather&lt;/Author&gt;&lt;Year&gt;2003&lt;/Year&gt;&lt;Details&gt;&lt;_collection_scope&gt;SSCI&lt;/_collection_scope&gt;&lt;_created&gt;63303421&lt;/_created&gt;&lt;_impact_factor&gt;   5.493&lt;/_impact_factor&gt;&lt;_issue&gt;3&lt;/_issue&gt;&lt;_journal&gt;Annals of Tourism Research&lt;/_journal&gt;&lt;_modified&gt;63303421&lt;/_modified&gt;&lt;_pages&gt;606-624&lt;/_pages&gt;&lt;_volume&gt;30&lt;/_volume&gt;&lt;/Details&gt;&lt;Extra&gt;&lt;DBUID&gt;{C495FD46-17DF-44C1-A901-C69552A026BE}&lt;/DBUID&gt;&lt;/Extra&gt;&lt;/Item&gt;&lt;/References&gt;&lt;/Group&gt;&lt;/Citation&gt;_x000a_"/>
    <w:docVar w:name="NE.Ref{ECEA3BF5-3F9D-465E-84AB-70CE659F3919}" w:val=" ADDIN NE.Ref.{ECEA3BF5-3F9D-465E-84AB-70CE659F3919}&lt;Citation&gt;&lt;Group&gt;&lt;References&gt;&lt;Item&gt;&lt;ID&gt;38&lt;/ID&gt;&lt;UID&gt;{5A5D727E-0C57-439E-BE5D-FE01159E0B60}&lt;/UID&gt;&lt;Title&gt;冲突情景下旅游安全感知的作用机制:好客度的前因影响与旅游经验的调节效应&lt;/Title&gt;&lt;Template&gt;Journal Article&lt;/Template&gt;&lt;Star&gt;0&lt;/Star&gt;&lt;Tag&gt;0&lt;/Tag&gt;&lt;Author&gt;杨钦钦; 谢朝武&lt;/Author&gt;&lt;Year&gt;2019&lt;/Year&gt;&lt;Details&gt;&lt;_accessed&gt;63297520&lt;/_accessed&gt;&lt;_author_adr&gt;华侨大学旅游学院;&lt;/_author_adr&gt;&lt;_collection_scope&gt;CSSCI-C;PKU&lt;/_collection_scope&gt;&lt;_created&gt;63251777&lt;/_created&gt;&lt;_db_provider&gt;CNKI&lt;/_db_provider&gt;&lt;_isbn&gt;1008-3448&lt;/_isbn&gt;&lt;_issue&gt;3&lt;/_issue&gt;&lt;_journal&gt;南开管理评论&lt;/_journal&gt;&lt;_keywords&gt;好客度;;安全感知机制;;旅游经验;;资源保存理论&lt;/_keywords&gt;&lt;_modified&gt;63299286&lt;/_modified&gt;&lt;_pages&gt;148-158&lt;/_pages&gt;&lt;_volume&gt;22&lt;/_volume&gt;&lt;_translated_author&gt;Yang, Qinqin;Xie, Chaowu&lt;/_translated_author&gt;&lt;_notes&gt;12-1288/F&lt;/_notes&gt;&lt;/Details&gt;&lt;Extra&gt;&lt;DBUID&gt;{C495FD46-17DF-44C1-A901-C69552A026BE}&lt;/DBUID&gt;&lt;/Extra&gt;&lt;/Item&gt;&lt;/References&gt;&lt;/Group&gt;&lt;Group&gt;&lt;References&gt;&lt;Item&gt;&lt;ID&gt;126&lt;/ID&gt;&lt;UID&gt;{EB151563-C71F-4F77-8505-E5090F87973A}&lt;/UID&gt;&lt;Title&gt;The Mechanism of Tourism Safety Perception in Confict Situation: The Antecedent Influence of Hospitality and the Moderating Effect of Tourism Experience&lt;/Title&gt;&lt;Template&gt;Journal Article&lt;/Template&gt;&lt;Star&gt;0&lt;/Star&gt;&lt;Tag&gt;0&lt;/Tag&gt;&lt;Author&gt;Qingin, Yang; Chaowu, Xie&lt;/Author&gt;&lt;Year&gt;2019&lt;/Year&gt;&lt;Details&gt;&lt;_volume&gt;22&lt;/_volume&gt;&lt;_issue&gt;3&lt;/_issue&gt;&lt;_pages&gt;148-158&lt;/_pages&gt;&lt;_journal&gt; Nankai Business Review&lt;/_journal&gt;&lt;_accessed&gt;63318253&lt;/_accessed&gt;&lt;_created&gt;63318253&lt;/_created&gt;&lt;_modified&gt;63318253&lt;/_modified&gt;&lt;/Details&gt;&lt;Extra&gt;&lt;DBUID&gt;{C495FD46-17DF-44C1-A901-C69552A026BE}&lt;/DBUID&gt;&lt;/Extra&gt;&lt;/Item&gt;&lt;/References&gt;&lt;/Group&gt;&lt;/Citation&gt;_x000a_"/>
    <w:docVar w:name="NE.Ref{EE15A22E-4143-48FB-AAD1-E9D96412A0EB}" w:val=" ADDIN NE.Ref.{EE15A22E-4143-48FB-AAD1-E9D96412A0EB}&lt;Citation&gt;&lt;Group&gt;&lt;References&gt;&lt;Item&gt;&lt;ID&gt;2903&lt;/ID&gt;&lt;UID&gt;{373F464E-9D57-434C-977E-CC31F0307967}&lt;/UID&gt;&lt;Title&gt;Tourism and Climate Change: Risks and Opportunities&lt;/Title&gt;&lt;Template&gt;Journal Article&lt;/Template&gt;&lt;Star&gt;0&lt;/Star&gt;&lt;Tag&gt;0&lt;/Tag&gt;&lt;Author&gt;Winter, Caroline&lt;/Author&gt;&lt;Year&gt;2008&lt;/Year&gt;&lt;Details&gt;&lt;_alternate_title&gt;Annals of Tourism Research&lt;/_alternate_title&gt;&lt;_date_display&gt;2008&lt;/_date_display&gt;&lt;_date&gt;2008-01-01&lt;/_date&gt;&lt;_doi&gt;https://doi.org/10.1016/j.annals.2008.01.004&lt;/_doi&gt;&lt;_isbn&gt;0160-7383&lt;/_isbn&gt;&lt;_issue&gt;2&lt;/_issue&gt;&lt;_journal&gt;Annals of Tourism Research&lt;/_journal&gt;&lt;_pages&gt;614-616&lt;/_pages&gt;&lt;_url&gt;http://www.sciencedirect.com/science/article/pii/S0160738308000194&lt;/_url&gt;&lt;_volume&gt;35&lt;/_volume&gt;&lt;_created&gt;62678374&lt;/_created&gt;&lt;_modified&gt;62678374&lt;/_modified&gt;&lt;_db_updated&gt;ScienceDirect&lt;/_db_updated&gt;&lt;_impact_factor&gt;   5.086&lt;/_impact_factor&gt;&lt;_collection_scope&gt;SSCI&lt;/_collection_scope&gt;&lt;/Details&gt;&lt;Extra&gt;&lt;DBUID&gt;{F96A950B-833F-4880-A151-76DA2D6A2879}&lt;/DBUID&gt;&lt;/Extra&gt;&lt;/Item&gt;&lt;/References&gt;&lt;/Group&gt;&lt;/Citation&gt;_x000a_"/>
    <w:docVar w:name="NE.Ref{EF780CCD-A2A3-4450-834B-CEBFCD958B3E}" w:val=" ADDIN NE.Ref.{EF780CCD-A2A3-4450-834B-CEBFCD958B3E}&lt;Citation&gt;&lt;Group&gt;&lt;References&gt;&lt;Item&gt;&lt;ID&gt;1725&lt;/ID&gt;&lt;UID&gt;{15B24ECB-A604-4DF1-8C34-6E0BA6838692}&lt;/UID&gt;&lt;Title&gt;Place Attachment and Pro-Environmental Behaviors of Bird-Watching Tourists:Taking Natural Empathy and Perception of Environmental Education as Mediating Variables&lt;/Title&gt;&lt;Template&gt;Journal Article&lt;/Template&gt;&lt;Star&gt;0&lt;/Star&gt;&lt;Tag&gt;0&lt;/Tag&gt;&lt;Author&gt;Wenming, LI; Chengqiang, YIN; Wenyue, TANG; Xiangming, LI; Dongxu, YANG; Yuling, ZHANG&lt;/Author&gt;&lt;Year&gt;2019&lt;/Year&gt;&lt;Details&gt;&lt;_journal&gt;Economic Geography&lt;/_journal&gt;&lt;_volume&gt;39&lt;/_volume&gt;&lt;_issue&gt;1&lt;/_issue&gt;&lt;_pages&gt;215-224&lt;/_pages&gt;&lt;_accessed&gt;63509355&lt;/_accessed&gt;&lt;_impact_factor&gt;   8.279&lt;/_impact_factor&gt;&lt;_collection_scope&gt;SSCI&lt;/_collection_scope&gt;&lt;_created&gt;63509355&lt;/_created&gt;&lt;_modified&gt;63509355&lt;/_modified&gt;&lt;/Details&gt;&lt;Extra&gt;&lt;DBUID&gt;{F96A950B-833F-4880-A151-76DA2D6A2879}&lt;/DBUID&gt;&lt;/Extra&gt;&lt;/Item&gt;&lt;/References&gt;&lt;/Group&gt;&lt;/Citation&gt;_x000a_"/>
    <w:docVar w:name="NE.Ref{EF9B10F9-8FDE-4B67-9C6B-3BFF1BA6D780}" w:val=" ADDIN NE.Ref.{EF9B10F9-8FDE-4B67-9C6B-3BFF1BA6D780}&lt;Citation&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accessed&gt;63318006&lt;/_accessed&gt;&lt;_created&gt;63318006&lt;/_created&gt;&lt;_issue&gt;12&lt;/_issue&gt;&lt;_journal&gt;Social Scientist&lt;/_journal&gt;&lt;_modified&gt;63318006&lt;/_modified&gt;&lt;_pages&gt;83-87&lt;/_pages&gt;&lt;_volume&gt;224&lt;/_volume&gt;&lt;/Details&gt;&lt;Extra&gt;&lt;DBUID&gt;{C495FD46-17DF-44C1-A901-C69552A026BE}&lt;/DBUID&gt;&lt;/Extra&gt;&lt;/Item&gt;&lt;/References&gt;&lt;/Group&gt;&lt;Group&gt;&lt;References&gt;&lt;Item&gt;&lt;ID&gt;129&lt;/ID&gt;&lt;UID&gt;{FAFC2C9E-926A-4FDC-8F16-BB474587DA2D}&lt;/UID&gt;&lt;Title&gt;Antecedents of Tourists&amp;apos; Loyalty to Mauritius: The Role and Influence of Destination Image, Place Attachment, Personal Involvement, and Satisfaction&lt;/Title&gt;&lt;Template&gt;Journal Article&lt;/Template&gt;&lt;Star&gt;0&lt;/Star&gt;&lt;Tag&gt;0&lt;/Tag&gt;&lt;Author&gt;Prayag, G; Ryan, C&lt;/Author&gt;&lt;Year&gt;2012&lt;/Year&gt;&lt;Details&gt;&lt;_journal&gt;Journal of Travel Research&lt;/_journal&gt;&lt;_pages&gt;342-356&lt;/_pages&gt;&lt;_volume&gt;51&lt;/_volume&gt;&lt;_issue&gt;3&lt;/_issue&gt;&lt;_accessed&gt;63318883&lt;/_accessed&gt;&lt;_created&gt;63318818&lt;/_created&gt;&lt;_modified&gt;63318883&lt;/_modified&gt;&lt;_impact_factor&gt;   5.338&lt;/_impact_factor&gt;&lt;_collection_scope&gt;SSCI&lt;/_collection_scope&gt;&lt;/Details&gt;&lt;Extra&gt;&lt;DBUID&gt;{C495FD46-17DF-44C1-A901-C69552A026BE}&lt;/DBUID&gt;&lt;/Extra&gt;&lt;/Item&gt;&lt;/References&gt;&lt;/Group&gt;&lt;/Citation&gt;_x000a_"/>
    <w:docVar w:name="NE.Ref{F13EA3A8-9C6D-48B4-A3C5-0412D7278623}" w:val=" ADDIN NE.Ref.{F13EA3A8-9C6D-48B4-A3C5-0412D7278623}&lt;Citation&gt;&lt;Group&gt;&lt;References&gt;&lt;Item&gt;&lt;ID&gt;2909&lt;/ID&gt;&lt;UID&gt;{EE255DB2-B55B-4FCA-B4DE-B7833882505D}&lt;/UID&gt;&lt;Title&gt;Sex, romance and the carnivalesque between female tourists and Caribbean men&lt;/Title&gt;&lt;Template&gt;Journal Article&lt;/Template&gt;&lt;Star&gt;0&lt;/Star&gt;&lt;Tag&gt;0&lt;/Tag&gt;&lt;Author&gt;Weichselbaumer, Doris&lt;/Author&gt;&lt;Year&gt;2012&lt;/Year&gt;&lt;Details&gt;&lt;_alternate_title&gt;Tourism Management&lt;/_alternate_title&gt;&lt;_date_display&gt;2012&lt;/_date_display&gt;&lt;_date&gt;2012-01-01&lt;/_date&gt;&lt;_doi&gt;https://doi.org/10.1016/j.tourman.2011.11.009&lt;/_doi&gt;&lt;_isbn&gt;0261-5177&lt;/_isbn&gt;&lt;_issue&gt;5&lt;/_issue&gt;&lt;_journal&gt;Tourism Management&lt;/_journal&gt;&lt;_keywords&gt;Female sex tourism; Romance tourism; Carnivalesque; Trinidad &amp;amp; Tobago&lt;/_keywords&gt;&lt;_pages&gt;1220-1229&lt;/_pages&gt;&lt;_url&gt;http://www.sciencedirect.com/science/article/pii/S0261517711002342&lt;/_url&gt;&lt;_volume&gt;33&lt;/_volume&gt;&lt;_created&gt;62678760&lt;/_created&gt;&lt;_modified&gt;62678760&lt;/_modified&gt;&lt;_db_updated&gt;ScienceDirect&lt;/_db_updated&gt;&lt;_impact_factor&gt;   5.921&lt;/_impact_factor&gt;&lt;_collection_scope&gt;SSCI&lt;/_collection_scope&gt;&lt;/Details&gt;&lt;Extra&gt;&lt;DBUID&gt;{F96A950B-833F-4880-A151-76DA2D6A2879}&lt;/DBUID&gt;&lt;/Extra&gt;&lt;/Item&gt;&lt;/References&gt;&lt;/Group&gt;&lt;/Citation&gt;_x000a_"/>
    <w:docVar w:name="NE.Ref{F222F421-724D-45AA-B869-B7FA20C78789}" w:val=" ADDIN NE.Ref.{F222F421-724D-45AA-B869-B7FA20C78789}&lt;Citation&gt;&lt;Group&gt;&lt;References&gt;&lt;Item&gt;&lt;ID&gt;1711&lt;/ID&gt;&lt;UID&gt;{92FDB3FF-5AF5-47F9-915D-E7F949F5AC17}&lt;/UID&gt;&lt;Title&gt;Virtual reality: A new horizon for the tourism industry&lt;/Title&gt;&lt;Template&gt;Journal Article&lt;/Template&gt;&lt;Star&gt;0&lt;/Star&gt;&lt;Tag&gt;0&lt;/Tag&gt;&lt;Author&gt;S, Perry Hobson J; P, Williams A&lt;/Author&gt;&lt;Year&gt;1995&lt;/Year&gt;&lt;Details&gt;&lt;_journal&gt;Journal of Vacation Marketing&lt;/_journal&gt;&lt;_volume&gt;1&lt;/_volume&gt;&lt;_issue&gt;2&lt;/_issue&gt;&lt;_accessed&gt;63509295&lt;/_accessed&gt;&lt;_created&gt;63509295&lt;/_created&gt;&lt;_modified&gt;63509297&lt;/_modified&gt;&lt;_pages&gt;124-135.&lt;/_pages&gt;&lt;_impact_factor&gt;   1.940&lt;/_impact_factor&gt;&lt;_collection_scope&gt;SSCI&lt;/_collection_scope&gt;&lt;/Details&gt;&lt;Extra&gt;&lt;DBUID&gt;{F96A950B-833F-4880-A151-76DA2D6A2879}&lt;/DBUID&gt;&lt;/Extra&gt;&lt;/Item&gt;&lt;/References&gt;&lt;/Group&gt;&lt;Group&gt;&lt;References&gt;&lt;Item&gt;&lt;ID&gt;1710&lt;/ID&gt;&lt;UID&gt;{441A1A1D-B076-4232-83AB-36BC03A7F6CA}&lt;/UID&gt;&lt;Title&gt;Virtual reality and tourism: fact or fantasy?&lt;/Title&gt;&lt;Template&gt;Journal Article&lt;/Template&gt;&lt;Star&gt;0&lt;/Star&gt;&lt;Tag&gt;0&lt;/Tag&gt;&lt;Author&gt;Williams, Paul; Hobson, JS Perry&lt;/Author&gt;&lt;Year&gt;1995&lt;/Year&gt;&lt;Details&gt;&lt;_alternate_title&gt;Tourism Management&lt;/_alternate_title&gt;&lt;_date_display&gt;1995&lt;/_date_display&gt;&lt;_date&gt;1995-01-01&lt;/_date&gt;&lt;_doi&gt;https://doi.org/10.1016/0261-5177(95)00050-X&lt;/_doi&gt;&lt;_isbn&gt;0261-5177&lt;/_isbn&gt;&lt;_issue&gt;6&lt;/_issue&gt;&lt;_journal&gt;Tourism Management&lt;/_journal&gt;&lt;_pages&gt;423-427&lt;/_pages&gt;&lt;_url&gt;http://www.sciencedirect.com/science/article/pii/026151779500050X&lt;/_url&gt;&lt;_volume&gt;16&lt;/_volume&gt;&lt;_created&gt;63509288&lt;/_created&gt;&lt;_modified&gt;63509288&lt;/_modified&gt;&lt;_db_updated&gt;ScienceDirect&lt;/_db_updated&gt;&lt;_impact_factor&gt;   7.432&lt;/_impact_factor&gt;&lt;_collection_scope&gt;SSCI&lt;/_collection_scope&gt;&lt;/Details&gt;&lt;Extra&gt;&lt;DBUID&gt;{F96A950B-833F-4880-A151-76DA2D6A2879}&lt;/DBUID&gt;&lt;/Extra&gt;&lt;/Item&gt;&lt;/References&gt;&lt;/Group&gt;&lt;/Citation&gt;_x000a_"/>
    <w:docVar w:name="NE.Ref{F24C1556-A3E3-4D05-8923-64C804E7929D}" w:val=" ADDIN NE.Ref.{F24C1556-A3E3-4D05-8923-64C804E7929D}&lt;Citation&gt;&lt;Group&gt;&lt;References&gt;&lt;Item&gt;&lt;ID&gt;1731&lt;/ID&gt;&lt;UID&gt;{17A6DFD5-082C-45E3-8387-CFEF699CE801}&lt;/UID&gt;&lt;Title&gt; Measuring the Involvement Construct&lt;/Title&gt;&lt;Template&gt;Journal Article&lt;/Template&gt;&lt;Star&gt;0&lt;/Star&gt;&lt;Tag&gt;0&lt;/Tag&gt;&lt;Author&gt;Zaichkowsky, J L&lt;/Author&gt;&lt;Year&gt;1985&lt;/Year&gt;&lt;Details&gt;&lt;_journal&gt;Journal of Consumer Research&lt;/_journal&gt;&lt;_pages&gt;341 - 345&lt;/_pages&gt;&lt;_issue&gt;3&lt;/_issue&gt;&lt;_accessed&gt;63509543&lt;/_accessed&gt;&lt;_impact_factor&gt;   6.207&lt;/_impact_factor&gt;&lt;_collection_scope&gt;SSCI&lt;/_collection_scope&gt;&lt;_created&gt;63509543&lt;/_created&gt;&lt;_modified&gt;63509543&lt;/_modified&gt;&lt;/Details&gt;&lt;Extra&gt;&lt;DBUID&gt;{F96A950B-833F-4880-A151-76DA2D6A2879}&lt;/DBUID&gt;&lt;/Extra&gt;&lt;/Item&gt;&lt;/References&gt;&lt;/Group&gt;&lt;/Citation&gt;_x000a_"/>
    <w:docVar w:name="NE.Ref{F515AF31-09FF-43C2-B991-59D351D54EA8}" w:val=" ADDIN NE.Ref.{F515AF31-09FF-43C2-B991-59D351D54EA8}&lt;Citation&gt;&lt;Group&gt;&lt;References&gt;&lt;Item&gt;&lt;ID&gt;545&lt;/ID&gt;&lt;UID&gt;{6E8F7058-1DC6-4B5C-A3B3-C49AB8A0C974}&lt;/UID&gt;&lt;Title&gt;Designing the Seaside. Architecture, Society and Nature&lt;/Title&gt;&lt;Template&gt;Journal Article&lt;/Template&gt;&lt;Star&gt;0&lt;/Star&gt;&lt;Tag&gt;0&lt;/Tag&gt;&lt;Author&gt;Durie, Alastair J&lt;/Author&gt;&lt;Year&gt;2010&lt;/Year&gt;&lt;Details&gt;&lt;_alternate_title&gt;Tourism Management&lt;/_alternate_title&gt;&lt;_collection_scope&gt;SSCI;&lt;/_collection_scope&gt;&lt;_created&gt;62449059&lt;/_created&gt;&lt;_date&gt;2010-01-01&lt;/_date&gt;&lt;_date_display&gt;2010&lt;/_date_display&gt;&lt;_db_updated&gt;ScienceDirect&lt;/_db_updated&gt;&lt;_doi&gt;https://doi.org/10.1016/j.tourman.2009.05.001&lt;/_doi&gt;&lt;_impact_factor&gt;   5.921&lt;/_impact_factor&gt;&lt;_isbn&gt;0261-5177&lt;/_isbn&gt;&lt;_issue&gt;2&lt;/_issue&gt;&lt;_journal&gt;Tourism Management&lt;/_journal&gt;&lt;_modified&gt;62503803&lt;/_modified&gt;&lt;_pages&gt;295&lt;/_pages&gt;&lt;_url&gt;http://www.sciencedirect.com/science/article/pii/S0261517709000995&lt;/_url&gt;&lt;_volume&gt;31&lt;/_volume&gt;&lt;_accessed&gt;62503803&lt;/_accessed&gt;&lt;/Details&gt;&lt;Extra&gt;&lt;DBUID&gt;{F96A950B-833F-4880-A151-76DA2D6A2879}&lt;/DBUID&gt;&lt;/Extra&gt;&lt;/Item&gt;&lt;/References&gt;&lt;/Group&gt;&lt;Group&gt;&lt;References&gt;&lt;Item&gt;&lt;ID&gt;549&lt;/ID&gt;&lt;UID&gt;{BD4DD57A-F68E-41A1-B50B-AACE2C4BC3B9}&lt;/UID&gt;&lt;Title&gt;International festivals as experience production systems&lt;/Title&gt;&lt;Template&gt;Journal Article&lt;/Template&gt;&lt;Star&gt;0&lt;/Star&gt;&lt;Tag&gt;0&lt;/Tag&gt;&lt;Author&gt;Ferdinand, Nicole; Williams, Nigel L&lt;/Author&gt;&lt;Year&gt;2013&lt;/Year&gt;&lt;Details&gt;&lt;_alternate_title&gt;Tourism Management&lt;/_alternate_title&gt;&lt;_collection_scope&gt;SSCI;&lt;/_collection_scope&gt;&lt;_created&gt;62449134&lt;/_created&gt;&lt;_date&gt;2013-01-01&lt;/_date&gt;&lt;_date_display&gt;2013&lt;/_date_display&gt;&lt;_db_updated&gt;ScienceDirect&lt;/_db_updated&gt;&lt;_doi&gt;https://doi.org/10.1016/j.tourman.2012.05.001&lt;/_doi&gt;&lt;_impact_factor&gt;   5.921&lt;/_impact_factor&gt;&lt;_isbn&gt;0261-5177&lt;/_isbn&gt;&lt;_journal&gt;Tourism Management&lt;/_journal&gt;&lt;_keywords&gt;Festivals; Internationalization; International business; Trinidad and Tobago; Carnival&lt;/_keywords&gt;&lt;_modified&gt;62503807&lt;/_modified&gt;&lt;_pages&gt;202-210&lt;/_pages&gt;&lt;_url&gt;http://www.sciencedirect.com/science/article/pii/S0261517712000891&lt;/_url&gt;&lt;_volume&gt;34&lt;/_volume&gt;&lt;/Details&gt;&lt;Extra&gt;&lt;DBUID&gt;{F96A950B-833F-4880-A151-76DA2D6A2879}&lt;/DBUID&gt;&lt;/Extra&gt;&lt;/Item&gt;&lt;/References&gt;&lt;/Group&gt;&lt;Group&gt;&lt;References&gt;&lt;Item&gt;&lt;ID&gt;708&lt;/ID&gt;&lt;UID&gt;{942D6528-0E5B-45DD-8C0A-48E50E35904E}&lt;/UID&gt;&lt;Title&gt;Music, Markets and Consumption&lt;/Title&gt;&lt;Template&gt;Journal Article&lt;/Template&gt;&lt;Star&gt;0&lt;/Star&gt;&lt;Tag&gt;0&lt;/Tag&gt;&lt;Author&gt;Rihova, Ivana&lt;/Author&gt;&lt;Year&gt;2015&lt;/Year&gt;&lt;Details&gt;&lt;_collection_scope&gt;SSCI;&lt;/_collection_scope&gt;&lt;_created&gt;62459606&lt;/_created&gt;&lt;_impact_factor&gt;   5.921&lt;/_impact_factor&gt;&lt;_journal&gt;Tourism Management&lt;/_journal&gt;&lt;_modified&gt;62503809&lt;/_modified&gt;&lt;_pages&gt;283-284&lt;/_pages&gt;&lt;_volume&gt;51&lt;/_volume&gt;&lt;_accessed&gt;62503809&lt;/_accessed&gt;&lt;/Details&gt;&lt;Extra&gt;&lt;DBUID&gt;{F96A950B-833F-4880-A151-76DA2D6A2879}&lt;/DBUID&gt;&lt;/Extra&gt;&lt;/Item&gt;&lt;/References&gt;&lt;/Group&gt;&lt;Group&gt;&lt;References&gt;&lt;Item&gt;&lt;ID&gt;550&lt;/ID&gt;&lt;UID&gt;{EE30DDB4-9A86-4F11-842C-B78AA1D86258}&lt;/UID&gt;&lt;Title&gt;Experiential places or places of experience? Place identity and place attachment as mechanisms for creating festival environment&lt;/Title&gt;&lt;Template&gt;Journal Article&lt;/Template&gt;&lt;Star&gt;0&lt;/Star&gt;&lt;Tag&gt;0&lt;/Tag&gt;&lt;Author&gt;Davis, Andrew&lt;/Author&gt;&lt;Year&gt;2016&lt;/Year&gt;&lt;Details&gt;&lt;_alternate_title&gt;Tourism Management&lt;/_alternate_title&gt;&lt;_collection_scope&gt;SSCI;&lt;/_collection_scope&gt;&lt;_created&gt;62449136&lt;/_created&gt;&lt;_date&gt;2016-01-01&lt;/_date&gt;&lt;_date_display&gt;2016&lt;/_date_display&gt;&lt;_db_updated&gt;ScienceDirect&lt;/_db_updated&gt;&lt;_doi&gt;https://doi.org/10.1016/j.tourman.2016.01.006&lt;/_doi&gt;&lt;_impact_factor&gt;   5.921&lt;/_impact_factor&gt;&lt;_isbn&gt;0261-5177&lt;/_isbn&gt;&lt;_journal&gt;Tourism Management&lt;/_journal&gt;&lt;_keywords&gt;Place attachment; Place identity; Tourist environment; Music festivals&lt;/_keywords&gt;&lt;_modified&gt;62503806&lt;/_modified&gt;&lt;_pages&gt;49-61&lt;/_pages&gt;&lt;_url&gt;http://www.sciencedirect.com/science/article/pii/S0261517716300061&lt;/_url&gt;&lt;_volume&gt;55&lt;/_volume&gt;&lt;/Details&gt;&lt;Extra&gt;&lt;DBUID&gt;{F96A950B-833F-4880-A151-76DA2D6A2879}&lt;/DBUID&gt;&lt;/Extra&gt;&lt;/Item&gt;&lt;/References&gt;&lt;/Group&gt;&lt;Group&gt;&lt;References&gt;&lt;Item&gt;&lt;ID&gt;696&lt;/ID&gt;&lt;UID&gt;{E9F174CC-A75E-429B-9C1D-7D619EF9ABF4}&lt;/UID&gt;&lt;Title&gt;One museum, two stories: Place identity at the Hong Kong Museum of History&lt;/Title&gt;&lt;Template&gt;Journal Article&lt;/Template&gt;&lt;Star&gt;0&lt;/Star&gt;&lt;Tag&gt;0&lt;/Tag&gt;&lt;Author&gt;Dimache, Alexandru; Wondirad, Amare; Agyeiwaah, Elizabeth&lt;/Author&gt;&lt;Year&gt;2017&lt;/Year&gt;&lt;Details&gt;&lt;_alternate_title&gt;Tourism Management&lt;/_alternate_title&gt;&lt;_collection_scope&gt;SSCI;&lt;/_collection_scope&gt;&lt;_created&gt;62458526&lt;/_created&gt;&lt;_date&gt;2017-01-01&lt;/_date&gt;&lt;_date_display&gt;2017&lt;/_date_display&gt;&lt;_db_updated&gt;ScienceDirect&lt;/_db_updated&gt;&lt;_doi&gt;https://doi.org/10.1016/j.tourman.2017.06.020&lt;/_doi&gt;&lt;_impact_factor&gt;   5.921&lt;/_impact_factor&gt;&lt;_isbn&gt;0261-5177&lt;/_isbn&gt;&lt;_journal&gt;Tourism Management&lt;/_journal&gt;&lt;_keywords&gt;Place identity; Narrative; Tourist experience; History museum; Co-construction&lt;/_keywords&gt;&lt;_modified&gt;62503808&lt;/_modified&gt;&lt;_pages&gt;287-301&lt;/_pages&gt;&lt;_url&gt;http://www.sciencedirect.com/science/article/pii/S0261517717301425&lt;/_url&gt;&lt;_volume&gt;63&lt;/_volume&gt;&lt;/Details&gt;&lt;Extra&gt;&lt;DBUID&gt;{F96A950B-833F-4880-A151-76DA2D6A2879}&lt;/DBUID&gt;&lt;/Extra&gt;&lt;/Item&gt;&lt;/References&gt;&lt;/Group&gt;&lt;Group&gt;&lt;References&gt;&lt;Item&gt;&lt;ID&gt;1572&lt;/ID&gt;&lt;UID&gt;{1BC98505-45D0-4936-A19A-7FB1DBD33DC3}&lt;/UID&gt;&lt;Title&gt;Sex trafficking and the Vancouver Winter Olympic Games: Perceptions and preventative measures&lt;/Title&gt;&lt;Template&gt;Journal Article&lt;/Template&gt;&lt;Star&gt;0&lt;/Star&gt;&lt;Tag&gt;0&lt;/Tag&gt;&lt;Author&gt;Matheson, Catherine M; Finkel, Rebecca&lt;/Author&gt;&lt;Year&gt;2013&lt;/Year&gt;&lt;Details&gt;&lt;_alternate_title&gt;Tourism Management&lt;/_alternate_title&gt;&lt;_collection_scope&gt;SSCI;&lt;/_collection_scope&gt;&lt;_created&gt;62492339&lt;/_created&gt;&lt;_date&gt;2013-01-01&lt;/_date&gt;&lt;_date_display&gt;2013&lt;/_date_display&gt;&lt;_db_updated&gt;ScienceDirect&lt;/_db_updated&gt;&lt;_doi&gt;https://doi.org/10.1016/j.tourman.2012.08.004&lt;/_doi&gt;&lt;_impact_factor&gt;   5.921&lt;/_impact_factor&gt;&lt;_isbn&gt;0261-5177&lt;/_isbn&gt;&lt;_journal&gt;Tourism Management&lt;/_journal&gt;&lt;_keywords&gt;Sex trafficking; Sport events; Human rights; Preventative measures&lt;/_keywords&gt;&lt;_modified&gt;62503819&lt;/_modified&gt;&lt;_pages&gt;613-628&lt;/_pages&gt;&lt;_url&gt;http://www.sciencedirect.com/science/article/pii/S0261517712001409&lt;/_url&gt;&lt;_volume&gt;36&lt;/_volume&gt;&lt;/Details&gt;&lt;Extra&gt;&lt;DBUID&gt;{F96A950B-833F-4880-A151-76DA2D6A2879}&lt;/DBUID&gt;&lt;/Extra&gt;&lt;/Item&gt;&lt;/References&gt;&lt;/Group&gt;&lt;/Citation&gt;_x000a_"/>
    <w:docVar w:name="NE.Ref{F61BD925-1F40-4AA1-B3D2-8EB3395A7368}" w:val=" ADDIN NE.Ref.{F61BD925-1F40-4AA1-B3D2-8EB3395A7368}&lt;Citation&gt;&lt;Group&gt;&lt;References&gt;&lt;Item&gt;&lt;ID&gt;1734&lt;/ID&gt;&lt;UID&gt;{6A1AD4E1-E8A0-4CC2-B3CE-3CD7E0A1FF50}&lt;/UID&gt;&lt;Title&gt;Order effects and the measurement of enduring involvement&lt;/Title&gt;&lt;Template&gt;Journal Article&lt;/Template&gt;&lt;Star&gt;0&lt;/Star&gt;&lt;Tag&gt;0&lt;/Tag&gt;&lt;Author&gt;E, Havitz M; R, Green T; E, McCarville R&lt;/Author&gt;&lt;Year&gt;1993&lt;/Year&gt;&lt;Details&gt;&lt;_journal&gt;Journal of Applied Recreation Research&lt;/_journal&gt;&lt;_volume&gt;18&lt;/_volume&gt;&lt;_issue&gt;3&lt;/_issue&gt;&lt;_pages&gt;181-195&lt;/_pages&gt;&lt;_accessed&gt;63509551&lt;/_accessed&gt;&lt;_created&gt;63509551&lt;/_created&gt;&lt;_modified&gt;63509551&lt;/_modified&gt;&lt;/Details&gt;&lt;Extra&gt;&lt;DBUID&gt;{F96A950B-833F-4880-A151-76DA2D6A2879}&lt;/DBUID&gt;&lt;/Extra&gt;&lt;/Item&gt;&lt;/References&gt;&lt;/Group&gt;&lt;/Citation&gt;_x000a_"/>
    <w:docVar w:name="NE.Ref{F8C25205-3F11-4278-8C86-F04CBBEB03D2}" w:val=" ADDIN NE.Ref.{F8C25205-3F11-4278-8C86-F04CBBEB03D2}&lt;Citation&gt;&lt;Group&gt;&lt;References&gt;&lt;Item&gt;&lt;ID&gt;1710&lt;/ID&gt;&lt;UID&gt;{441A1A1D-B076-4232-83AB-36BC03A7F6CA}&lt;/UID&gt;&lt;Title&gt;Virtual reality and tourism: fact or fantasy?&lt;/Title&gt;&lt;Template&gt;Journal Article&lt;/Template&gt;&lt;Star&gt;0&lt;/Star&gt;&lt;Tag&gt;0&lt;/Tag&gt;&lt;Author&gt;Williams, Paul; Hobson, JS Perry&lt;/Author&gt;&lt;Year&gt;1995&lt;/Year&gt;&lt;Details&gt;&lt;_alternate_title&gt;Tourism Management&lt;/_alternate_title&gt;&lt;_date_display&gt;1995&lt;/_date_display&gt;&lt;_date&gt;1995-01-01&lt;/_date&gt;&lt;_doi&gt;https://doi.org/10.1016/0261-5177(95)00050-X&lt;/_doi&gt;&lt;_isbn&gt;0261-5177&lt;/_isbn&gt;&lt;_issue&gt;6&lt;/_issue&gt;&lt;_journal&gt;Tourism Management&lt;/_journal&gt;&lt;_pages&gt;423-427&lt;/_pages&gt;&lt;_url&gt;http://www.sciencedirect.com/science/article/pii/026151779500050X&lt;/_url&gt;&lt;_volume&gt;16&lt;/_volume&gt;&lt;_created&gt;63509288&lt;/_created&gt;&lt;_modified&gt;63509288&lt;/_modified&gt;&lt;_db_updated&gt;ScienceDirect&lt;/_db_updated&gt;&lt;_impact_factor&gt;   7.432&lt;/_impact_factor&gt;&lt;_collection_scope&gt;SSCI&lt;/_collection_scope&gt;&lt;/Details&gt;&lt;Extra&gt;&lt;DBUID&gt;{F96A950B-833F-4880-A151-76DA2D6A2879}&lt;/DBUID&gt;&lt;/Extra&gt;&lt;/Item&gt;&lt;/References&gt;&lt;/Group&gt;&lt;/Citation&gt;_x000a_"/>
    <w:docVar w:name="NE.Ref{FA771A0B-1450-4184-86B6-84D0E60D36F8}" w:val=" ADDIN NE.Ref.{FA771A0B-1450-4184-86B6-84D0E60D36F8}&lt;Citation&gt;&lt;Group&gt;&lt;References&gt;&lt;Item&gt;&lt;ID&gt;1711&lt;/ID&gt;&lt;UID&gt;{92FDB3FF-5AF5-47F9-915D-E7F949F5AC17}&lt;/UID&gt;&lt;Title&gt;Virtual reality: A new horizon for the tourism industry&lt;/Title&gt;&lt;Template&gt;Journal Article&lt;/Template&gt;&lt;Star&gt;0&lt;/Star&gt;&lt;Tag&gt;0&lt;/Tag&gt;&lt;Author&gt;S, Perry Hobson J; P, Williams A&lt;/Author&gt;&lt;Year&gt;1995&lt;/Year&gt;&lt;Details&gt;&lt;_journal&gt;Journal of Vacation Marketing&lt;/_journal&gt;&lt;_volume&gt;1&lt;/_volume&gt;&lt;_issue&gt;2&lt;/_issue&gt;&lt;_accessed&gt;63509295&lt;/_accessed&gt;&lt;_created&gt;63509295&lt;/_created&gt;&lt;_modified&gt;63509297&lt;/_modified&gt;&lt;_pages&gt;124-135.&lt;/_pages&gt;&lt;_impact_factor&gt;   1.940&lt;/_impact_factor&gt;&lt;_collection_scope&gt;SSCI&lt;/_collection_scope&gt;&lt;/Details&gt;&lt;Extra&gt;&lt;DBUID&gt;{F96A950B-833F-4880-A151-76DA2D6A2879}&lt;/DBUID&gt;&lt;/Extra&gt;&lt;/Item&gt;&lt;/References&gt;&lt;/Group&gt;&lt;/Citation&gt;_x000a_"/>
    <w:docVar w:name="NE.Ref{FB03D474-3F15-4ACC-A050-B0680DBB3E32}" w:val=" ADDIN NE.Ref.{FB03D474-3F15-4ACC-A050-B0680DBB3E32}&lt;Citation&gt;&lt;Group&gt;&lt;References&gt;&lt;Item&gt;&lt;ID&gt;132&lt;/ID&gt;&lt;UID&gt;{7A5E74B5-5EE8-4EDD-A8C9-E5B443DEDC09}&lt;/UID&gt;&lt;Title&gt;Study on the impact of potential tourists&amp;apos; perception risk on behavior intention in forest rehabilitation&lt;/Title&gt;&lt;Template&gt;Journal Article&lt;/Template&gt;&lt;Star&gt;0&lt;/Star&gt;&lt;Tag&gt;0&lt;/Tag&gt;&lt;Author&gt;Dengming, Xie; Biao, He; Jiangying, Cai; Xuan, Yang; Qiang, Guo&lt;/Author&gt;&lt;Year&gt;2020&lt;/Year&gt;&lt;Details&gt;&lt;_journal&gt;Forestry Economics Problems&lt;/_journal&gt;&lt;_pages&gt;66-71&lt;/_pages&gt;&lt;_volume&gt;40&lt;/_volume&gt;&lt;_issue&gt;01&lt;/_issue&gt;&lt;_accessed&gt;63318855&lt;/_accessed&gt;&lt;_created&gt;63318855&lt;/_created&gt;&lt;_modified&gt;63318855&lt;/_modified&gt;&lt;/Details&gt;&lt;Extra&gt;&lt;DBUID&gt;{C495FD46-17DF-44C1-A901-C69552A026BE}&lt;/DBUID&gt;&lt;/Extra&gt;&lt;/Item&gt;&lt;/References&gt;&lt;/Group&gt;&lt;/Citation&gt;_x000a_"/>
    <w:docVar w:name="NE.Ref{FC0F80B7-6843-40B8-BFFE-8D26A52D8D62}" w:val=" ADDIN NE.Ref.{FC0F80B7-6843-40B8-BFFE-8D26A52D8D62}&lt;Citation&gt;&lt;Group&gt;&lt;References&gt;&lt;Item&gt;&lt;ID&gt;124&lt;/ID&gt;&lt;UID&gt;{12C134A3-A2FD-4247-98BF-90508FF62E94}&lt;/UID&gt;&lt;Title&gt;A Review of Research on Tourism Risk Perception at Home and Abroad&lt;/Title&gt;&lt;Template&gt;Journal Article&lt;/Template&gt;&lt;Star&gt;0&lt;/Star&gt;&lt;Tag&gt;0&lt;/Tag&gt;&lt;Author&gt;Guoqing, WU&lt;/Author&gt;&lt;Year&gt;2015&lt;/Year&gt;&lt;Details&gt;&lt;_accessed&gt;63318006&lt;/_accessed&gt;&lt;_created&gt;63318006&lt;/_created&gt;&lt;_issue&gt;12&lt;/_issue&gt;&lt;_journal&gt;Social Scientist&lt;/_journal&gt;&lt;_modified&gt;63318006&lt;/_modified&gt;&lt;_pages&gt;83-87&lt;/_pages&gt;&lt;_volume&gt;224&lt;/_volume&gt;&lt;/Details&gt;&lt;Extra&gt;&lt;DBUID&gt;{C495FD46-17DF-44C1-A901-C69552A026BE}&lt;/DBUID&gt;&lt;/Extra&gt;&lt;/Item&gt;&lt;/References&gt;&lt;/Group&gt;&lt;/Citation&gt;_x000a_"/>
    <w:docVar w:name="NE.Ref{FDF467DD-69F1-40B7-B6EF-C77AB94E9FCA}" w:val=" ADDIN NE.Ref.{FDF467DD-69F1-40B7-B6EF-C77AB94E9FCA}&lt;Citation&gt;&lt;Group&gt;&lt;References&gt;&lt;Item&gt;&lt;ID&gt;37&lt;/ID&gt;&lt;UID&gt;{D87C7322-9ACB-4571-9071-72AE81337360}&lt;/UID&gt;&lt;Title&gt;游客不同旅游经历对重游意愿形成机制的差异分析——以滨海生态旅游为例&lt;/Title&gt;&lt;Template&gt;Journal Article&lt;/Template&gt;&lt;Star&gt;0&lt;/Star&gt;&lt;Tag&gt;0&lt;/Tag&gt;&lt;Author&gt;齐丽云; 曹海燕&lt;/Author&gt;&lt;Year&gt;2012&lt;/Year&gt;&lt;Details&gt;&lt;_author_adr&gt;大连理工大学管理与经济学部;&lt;/_author_adr&gt;&lt;_collection_scope&gt;CSCD;CSSCI-E;PKU&lt;/_collection_scope&gt;&lt;_created&gt;63251779&lt;/_created&gt;&lt;_db_provider&gt;CNKI&lt;/_db_provider&gt;&lt;_isbn&gt;1003-2363&lt;/_isbn&gt;&lt;_issue&gt;04&lt;/_issue&gt;&lt;_journal&gt;地域研究与开发&lt;/_journal&gt;&lt;_keywords&gt;旅游;;滨海生态旅游;;游客;;重游意愿;;形成机制;;差异&lt;/_keywords&gt;&lt;_modified&gt;63299286&lt;/_modified&gt;&lt;_pages&gt;100-106&lt;/_pages&gt;&lt;_volume&gt;31&lt;/_volume&gt;&lt;_translated_author&gt;Qi, Liyun;Cao, Haiyan&lt;/_translated_author&gt;&lt;/Details&gt;&lt;Extra&gt;&lt;DBUID&gt;{C495FD46-17DF-44C1-A901-C69552A026BE}&lt;/DBUID&gt;&lt;/Extra&gt;&lt;/Item&gt;&lt;/References&gt;&lt;/Group&gt;&lt;/Citation&gt;_x000a_"/>
    <w:docVar w:name="NE.Ref{FE259A7D-0C7E-4A18-A6F2-79280C99ED6B}" w:val=" ADDIN NE.Ref.{FE259A7D-0C7E-4A18-A6F2-79280C99ED6B}&lt;Citation&gt;&lt;Group&gt;&lt;References&gt;&lt;Item&gt;&lt;ID&gt;141&lt;/ID&gt;&lt;UID&gt;{0C8185C2-063B-4F01-8C3F-9C70DF01D3FB}&lt;/UID&gt;&lt;Title&gt;A typology of deterrents to tourist travel: A qualitative analysis&lt;/Title&gt;&lt;Template&gt;Conference Paper&lt;/Template&gt;&lt;Star&gt;0&lt;/Star&gt;&lt;Tag&gt;0&lt;/Tag&gt;&lt;Author&gt;K, Watson&lt;/Author&gt;&lt;Year&gt;1996&lt;/Year&gt;&lt;Details&gt;&lt;_accessed&gt;63319471&lt;/_accessed&gt;&lt;_created&gt;63319471&lt;/_created&gt;&lt;_modified&gt;63319471&lt;/_modified&gt;&lt;/Details&gt;&lt;Extra&gt;&lt;DBUID&gt;{C495FD46-17DF-44C1-A901-C69552A026BE}&lt;/DBUID&gt;&lt;/Extra&gt;&lt;/Item&gt;&lt;/References&gt;&lt;/Group&gt;&lt;/Citation&gt;_x000a_"/>
    <w:docVar w:name="NE.Ref{FEDC44DC-2BE2-46C1-9CDD-BA8F9DAFDF17}" w:val=" ADDIN NE.Ref.{FEDC44DC-2BE2-46C1-9CDD-BA8F9DAFDF17}&lt;Citation&gt;&lt;Group&gt;&lt;References&gt;&lt;Item&gt;&lt;ID&gt;125&lt;/ID&gt;&lt;UID&gt;{24B3A4D6-63B2-4C2B-B5AC-EB9F84BBAFA9}&lt;/UID&gt;&lt;Title&gt;The difference of perceived destination supply: A comparison of first-time and repeated visitors_x000d__x000a_&lt;/Title&gt;&lt;Template&gt;Journal Article&lt;/Template&gt;&lt;Star&gt;0&lt;/Star&gt;&lt;Tag&gt;0&lt;/Tag&gt;&lt;Author&gt;Xin-hui, ZHAN; Yao-feng, MA; Jun-sheng, LIU; Kun-fang, CHEN&lt;/Author&gt;&lt;Year&gt;2016&lt;/Year&gt;&lt;Details&gt;&lt;_accessed&gt;63318024&lt;/_accessed&gt;&lt;_created&gt;63318024&lt;/_created&gt;&lt;_issue&gt;1&lt;/_issue&gt;&lt;_journal&gt;Journal of Northwest University ( Natural Science Edition)&lt;/_journal&gt;&lt;_modified&gt;63318024&lt;/_modified&gt;&lt;_pages&gt;129-133&lt;/_pages&gt;&lt;_volume&gt;46&lt;/_volume&gt;&lt;/Details&gt;&lt;Extra&gt;&lt;DBUID&gt;{C495FD46-17DF-44C1-A901-C69552A026BE}&lt;/DBUID&gt;&lt;/Extra&gt;&lt;/Item&gt;&lt;/References&gt;&lt;/Group&gt;&lt;/Citation&gt;_x000a_"/>
    <w:docVar w:name="ne_docsoft" w:val="MSWord"/>
    <w:docVar w:name="ne_docversion" w:val="NoteExpress 2.0"/>
    <w:docVar w:name="ne_stylename" w:val="APA 6th New"/>
  </w:docVars>
  <w:rsids>
    <w:rsidRoot w:val="00172A27"/>
    <w:rsid w:val="00000437"/>
    <w:rsid w:val="000013E7"/>
    <w:rsid w:val="00001636"/>
    <w:rsid w:val="00001948"/>
    <w:rsid w:val="00002BBD"/>
    <w:rsid w:val="00002DD7"/>
    <w:rsid w:val="00003BA3"/>
    <w:rsid w:val="000047EA"/>
    <w:rsid w:val="00005036"/>
    <w:rsid w:val="00005EA5"/>
    <w:rsid w:val="000107EB"/>
    <w:rsid w:val="0001096A"/>
    <w:rsid w:val="00010A91"/>
    <w:rsid w:val="00010C67"/>
    <w:rsid w:val="00010E67"/>
    <w:rsid w:val="00010ECF"/>
    <w:rsid w:val="00010FAB"/>
    <w:rsid w:val="000113D7"/>
    <w:rsid w:val="00011669"/>
    <w:rsid w:val="00011689"/>
    <w:rsid w:val="00011D44"/>
    <w:rsid w:val="00011E11"/>
    <w:rsid w:val="00011F5E"/>
    <w:rsid w:val="00012897"/>
    <w:rsid w:val="00012B45"/>
    <w:rsid w:val="0001320A"/>
    <w:rsid w:val="00013B03"/>
    <w:rsid w:val="000145C6"/>
    <w:rsid w:val="0001483A"/>
    <w:rsid w:val="00014958"/>
    <w:rsid w:val="00014FEF"/>
    <w:rsid w:val="00015714"/>
    <w:rsid w:val="0001636D"/>
    <w:rsid w:val="00017444"/>
    <w:rsid w:val="00020461"/>
    <w:rsid w:val="00020F2A"/>
    <w:rsid w:val="00021532"/>
    <w:rsid w:val="0002220A"/>
    <w:rsid w:val="00022432"/>
    <w:rsid w:val="00022D90"/>
    <w:rsid w:val="00023BE7"/>
    <w:rsid w:val="00023CB0"/>
    <w:rsid w:val="00023D80"/>
    <w:rsid w:val="00023F96"/>
    <w:rsid w:val="00024868"/>
    <w:rsid w:val="00024F9B"/>
    <w:rsid w:val="000262D9"/>
    <w:rsid w:val="00026BF1"/>
    <w:rsid w:val="00026D21"/>
    <w:rsid w:val="0003089F"/>
    <w:rsid w:val="000316D6"/>
    <w:rsid w:val="00031A26"/>
    <w:rsid w:val="000323D7"/>
    <w:rsid w:val="0003299E"/>
    <w:rsid w:val="00032EAA"/>
    <w:rsid w:val="00033200"/>
    <w:rsid w:val="00034F76"/>
    <w:rsid w:val="00035D2F"/>
    <w:rsid w:val="00035DF6"/>
    <w:rsid w:val="0003615C"/>
    <w:rsid w:val="000363F5"/>
    <w:rsid w:val="000367EC"/>
    <w:rsid w:val="000378A1"/>
    <w:rsid w:val="00040437"/>
    <w:rsid w:val="000405E3"/>
    <w:rsid w:val="0004113C"/>
    <w:rsid w:val="00041545"/>
    <w:rsid w:val="000415F2"/>
    <w:rsid w:val="00042452"/>
    <w:rsid w:val="00042570"/>
    <w:rsid w:val="00042E42"/>
    <w:rsid w:val="00043584"/>
    <w:rsid w:val="000441C4"/>
    <w:rsid w:val="000443C4"/>
    <w:rsid w:val="00044EE7"/>
    <w:rsid w:val="00044F68"/>
    <w:rsid w:val="00044FEE"/>
    <w:rsid w:val="00045440"/>
    <w:rsid w:val="00046053"/>
    <w:rsid w:val="00046703"/>
    <w:rsid w:val="00046C49"/>
    <w:rsid w:val="00047936"/>
    <w:rsid w:val="000479C1"/>
    <w:rsid w:val="00047A87"/>
    <w:rsid w:val="00051B13"/>
    <w:rsid w:val="00051FA2"/>
    <w:rsid w:val="00052F1C"/>
    <w:rsid w:val="00052F4D"/>
    <w:rsid w:val="00053144"/>
    <w:rsid w:val="00053C7D"/>
    <w:rsid w:val="00053C91"/>
    <w:rsid w:val="00054153"/>
    <w:rsid w:val="000547F4"/>
    <w:rsid w:val="00054853"/>
    <w:rsid w:val="0005685E"/>
    <w:rsid w:val="00057930"/>
    <w:rsid w:val="00057F83"/>
    <w:rsid w:val="000600D6"/>
    <w:rsid w:val="0006276F"/>
    <w:rsid w:val="00062A77"/>
    <w:rsid w:val="00062AC1"/>
    <w:rsid w:val="00062DF0"/>
    <w:rsid w:val="000633CE"/>
    <w:rsid w:val="0006386B"/>
    <w:rsid w:val="00063996"/>
    <w:rsid w:val="00064562"/>
    <w:rsid w:val="00064A6B"/>
    <w:rsid w:val="000655FA"/>
    <w:rsid w:val="00065B3B"/>
    <w:rsid w:val="00065EA0"/>
    <w:rsid w:val="00066A81"/>
    <w:rsid w:val="000672FA"/>
    <w:rsid w:val="00067AAA"/>
    <w:rsid w:val="00067DAA"/>
    <w:rsid w:val="0007052C"/>
    <w:rsid w:val="000723A2"/>
    <w:rsid w:val="0007274A"/>
    <w:rsid w:val="00073CA8"/>
    <w:rsid w:val="00074BF4"/>
    <w:rsid w:val="00074CA8"/>
    <w:rsid w:val="00074CD0"/>
    <w:rsid w:val="0007559A"/>
    <w:rsid w:val="00075A6A"/>
    <w:rsid w:val="000762D6"/>
    <w:rsid w:val="00076730"/>
    <w:rsid w:val="00076E57"/>
    <w:rsid w:val="000777CC"/>
    <w:rsid w:val="000778B7"/>
    <w:rsid w:val="00077A1C"/>
    <w:rsid w:val="000801B8"/>
    <w:rsid w:val="000809F0"/>
    <w:rsid w:val="00081CB1"/>
    <w:rsid w:val="0008206E"/>
    <w:rsid w:val="00082242"/>
    <w:rsid w:val="00083073"/>
    <w:rsid w:val="00085818"/>
    <w:rsid w:val="00086A4F"/>
    <w:rsid w:val="00090434"/>
    <w:rsid w:val="00090696"/>
    <w:rsid w:val="00090902"/>
    <w:rsid w:val="00090A17"/>
    <w:rsid w:val="00090F36"/>
    <w:rsid w:val="00091101"/>
    <w:rsid w:val="000913DF"/>
    <w:rsid w:val="00091A82"/>
    <w:rsid w:val="000921E9"/>
    <w:rsid w:val="00094659"/>
    <w:rsid w:val="00094ACE"/>
    <w:rsid w:val="00094DA3"/>
    <w:rsid w:val="00094E62"/>
    <w:rsid w:val="0009541A"/>
    <w:rsid w:val="00095E19"/>
    <w:rsid w:val="00096068"/>
    <w:rsid w:val="00096286"/>
    <w:rsid w:val="000969B3"/>
    <w:rsid w:val="0009705E"/>
    <w:rsid w:val="00097617"/>
    <w:rsid w:val="00097939"/>
    <w:rsid w:val="000A02FC"/>
    <w:rsid w:val="000A0E77"/>
    <w:rsid w:val="000A0FDE"/>
    <w:rsid w:val="000A11BF"/>
    <w:rsid w:val="000A15DA"/>
    <w:rsid w:val="000A2295"/>
    <w:rsid w:val="000A2FF2"/>
    <w:rsid w:val="000A44E6"/>
    <w:rsid w:val="000A4635"/>
    <w:rsid w:val="000A7548"/>
    <w:rsid w:val="000A7AD1"/>
    <w:rsid w:val="000A7D28"/>
    <w:rsid w:val="000A7E07"/>
    <w:rsid w:val="000B0008"/>
    <w:rsid w:val="000B02AB"/>
    <w:rsid w:val="000B07DE"/>
    <w:rsid w:val="000B0904"/>
    <w:rsid w:val="000B0BD1"/>
    <w:rsid w:val="000B16CB"/>
    <w:rsid w:val="000B1C9C"/>
    <w:rsid w:val="000B214D"/>
    <w:rsid w:val="000B326A"/>
    <w:rsid w:val="000B382C"/>
    <w:rsid w:val="000B474F"/>
    <w:rsid w:val="000B480B"/>
    <w:rsid w:val="000B51C0"/>
    <w:rsid w:val="000B5D37"/>
    <w:rsid w:val="000B69F7"/>
    <w:rsid w:val="000B7330"/>
    <w:rsid w:val="000B7376"/>
    <w:rsid w:val="000B7626"/>
    <w:rsid w:val="000C0418"/>
    <w:rsid w:val="000C15DF"/>
    <w:rsid w:val="000C35E1"/>
    <w:rsid w:val="000C3A17"/>
    <w:rsid w:val="000C447C"/>
    <w:rsid w:val="000C4E70"/>
    <w:rsid w:val="000C5396"/>
    <w:rsid w:val="000C5A1B"/>
    <w:rsid w:val="000C5D58"/>
    <w:rsid w:val="000C603D"/>
    <w:rsid w:val="000C6519"/>
    <w:rsid w:val="000C7976"/>
    <w:rsid w:val="000D08AA"/>
    <w:rsid w:val="000D0924"/>
    <w:rsid w:val="000D0DF4"/>
    <w:rsid w:val="000D0F2E"/>
    <w:rsid w:val="000D186F"/>
    <w:rsid w:val="000D1A52"/>
    <w:rsid w:val="000D20C5"/>
    <w:rsid w:val="000D24BF"/>
    <w:rsid w:val="000D263E"/>
    <w:rsid w:val="000D28DC"/>
    <w:rsid w:val="000D30BA"/>
    <w:rsid w:val="000D4083"/>
    <w:rsid w:val="000D4CD7"/>
    <w:rsid w:val="000D5B5A"/>
    <w:rsid w:val="000D6125"/>
    <w:rsid w:val="000D6A87"/>
    <w:rsid w:val="000D701D"/>
    <w:rsid w:val="000E068B"/>
    <w:rsid w:val="000E1523"/>
    <w:rsid w:val="000E202B"/>
    <w:rsid w:val="000E2132"/>
    <w:rsid w:val="000E2534"/>
    <w:rsid w:val="000E27D0"/>
    <w:rsid w:val="000E2D17"/>
    <w:rsid w:val="000E4059"/>
    <w:rsid w:val="000E4553"/>
    <w:rsid w:val="000E4662"/>
    <w:rsid w:val="000E4B86"/>
    <w:rsid w:val="000E4EAE"/>
    <w:rsid w:val="000E605A"/>
    <w:rsid w:val="000E7130"/>
    <w:rsid w:val="000E76E8"/>
    <w:rsid w:val="000E794F"/>
    <w:rsid w:val="000F0E60"/>
    <w:rsid w:val="000F12D4"/>
    <w:rsid w:val="000F1560"/>
    <w:rsid w:val="000F20FF"/>
    <w:rsid w:val="000F2BFD"/>
    <w:rsid w:val="000F2DBF"/>
    <w:rsid w:val="000F2E29"/>
    <w:rsid w:val="000F3CED"/>
    <w:rsid w:val="000F4C44"/>
    <w:rsid w:val="000F4D85"/>
    <w:rsid w:val="000F5135"/>
    <w:rsid w:val="000F5FB7"/>
    <w:rsid w:val="000F6497"/>
    <w:rsid w:val="000F64A4"/>
    <w:rsid w:val="00100430"/>
    <w:rsid w:val="00100B61"/>
    <w:rsid w:val="00100C1B"/>
    <w:rsid w:val="001019B5"/>
    <w:rsid w:val="00101B41"/>
    <w:rsid w:val="001025F7"/>
    <w:rsid w:val="00102E3E"/>
    <w:rsid w:val="001043CF"/>
    <w:rsid w:val="001049F0"/>
    <w:rsid w:val="00104A2C"/>
    <w:rsid w:val="00104A59"/>
    <w:rsid w:val="00107A1C"/>
    <w:rsid w:val="00107B60"/>
    <w:rsid w:val="00110358"/>
    <w:rsid w:val="0011054F"/>
    <w:rsid w:val="00110A38"/>
    <w:rsid w:val="00110E45"/>
    <w:rsid w:val="001110D8"/>
    <w:rsid w:val="00111AFE"/>
    <w:rsid w:val="00111DFA"/>
    <w:rsid w:val="00113732"/>
    <w:rsid w:val="001143DB"/>
    <w:rsid w:val="00114C92"/>
    <w:rsid w:val="0011681E"/>
    <w:rsid w:val="00116EF2"/>
    <w:rsid w:val="00117F66"/>
    <w:rsid w:val="00120229"/>
    <w:rsid w:val="001219A0"/>
    <w:rsid w:val="001219D1"/>
    <w:rsid w:val="0012350F"/>
    <w:rsid w:val="0012391C"/>
    <w:rsid w:val="00124604"/>
    <w:rsid w:val="00125302"/>
    <w:rsid w:val="0012532A"/>
    <w:rsid w:val="00125379"/>
    <w:rsid w:val="001255C8"/>
    <w:rsid w:val="00125669"/>
    <w:rsid w:val="00125E9F"/>
    <w:rsid w:val="00126162"/>
    <w:rsid w:val="00126E62"/>
    <w:rsid w:val="001276D2"/>
    <w:rsid w:val="00127961"/>
    <w:rsid w:val="0012798F"/>
    <w:rsid w:val="00130DB9"/>
    <w:rsid w:val="00132B9B"/>
    <w:rsid w:val="00132F2F"/>
    <w:rsid w:val="00133D90"/>
    <w:rsid w:val="00133E3D"/>
    <w:rsid w:val="001340CE"/>
    <w:rsid w:val="0013417F"/>
    <w:rsid w:val="00136A6D"/>
    <w:rsid w:val="00136DB2"/>
    <w:rsid w:val="00136E5F"/>
    <w:rsid w:val="0013796C"/>
    <w:rsid w:val="001403AF"/>
    <w:rsid w:val="001406A7"/>
    <w:rsid w:val="00141438"/>
    <w:rsid w:val="00142B44"/>
    <w:rsid w:val="00143548"/>
    <w:rsid w:val="00144848"/>
    <w:rsid w:val="00145234"/>
    <w:rsid w:val="00145517"/>
    <w:rsid w:val="00145BBD"/>
    <w:rsid w:val="00145C42"/>
    <w:rsid w:val="00145C5B"/>
    <w:rsid w:val="00146D76"/>
    <w:rsid w:val="00147D41"/>
    <w:rsid w:val="00147F73"/>
    <w:rsid w:val="00150052"/>
    <w:rsid w:val="00150674"/>
    <w:rsid w:val="00150D3F"/>
    <w:rsid w:val="00150E92"/>
    <w:rsid w:val="001512A6"/>
    <w:rsid w:val="00151EC9"/>
    <w:rsid w:val="00152126"/>
    <w:rsid w:val="00152141"/>
    <w:rsid w:val="001525D2"/>
    <w:rsid w:val="00152644"/>
    <w:rsid w:val="00152D5E"/>
    <w:rsid w:val="0015324B"/>
    <w:rsid w:val="00153C38"/>
    <w:rsid w:val="001544C2"/>
    <w:rsid w:val="00154CD6"/>
    <w:rsid w:val="001559F5"/>
    <w:rsid w:val="00155CF4"/>
    <w:rsid w:val="0015639E"/>
    <w:rsid w:val="00156BA8"/>
    <w:rsid w:val="00157091"/>
    <w:rsid w:val="001571B4"/>
    <w:rsid w:val="001572A6"/>
    <w:rsid w:val="00157EC7"/>
    <w:rsid w:val="00160685"/>
    <w:rsid w:val="001608EE"/>
    <w:rsid w:val="001608F1"/>
    <w:rsid w:val="0016099E"/>
    <w:rsid w:val="00160E79"/>
    <w:rsid w:val="00161E93"/>
    <w:rsid w:val="00162ED6"/>
    <w:rsid w:val="001631D3"/>
    <w:rsid w:val="001632A9"/>
    <w:rsid w:val="00163807"/>
    <w:rsid w:val="00163B0C"/>
    <w:rsid w:val="00163B2A"/>
    <w:rsid w:val="00163C93"/>
    <w:rsid w:val="0016494E"/>
    <w:rsid w:val="00164A9A"/>
    <w:rsid w:val="001654D9"/>
    <w:rsid w:val="001659AB"/>
    <w:rsid w:val="00165A97"/>
    <w:rsid w:val="00165ED7"/>
    <w:rsid w:val="001663BC"/>
    <w:rsid w:val="00166732"/>
    <w:rsid w:val="00170208"/>
    <w:rsid w:val="00170985"/>
    <w:rsid w:val="00171792"/>
    <w:rsid w:val="00171C8C"/>
    <w:rsid w:val="00172A27"/>
    <w:rsid w:val="00172A66"/>
    <w:rsid w:val="00172C9E"/>
    <w:rsid w:val="00173BF4"/>
    <w:rsid w:val="001744B9"/>
    <w:rsid w:val="00174B33"/>
    <w:rsid w:val="001761A4"/>
    <w:rsid w:val="00177086"/>
    <w:rsid w:val="00180B56"/>
    <w:rsid w:val="00181BC5"/>
    <w:rsid w:val="00183805"/>
    <w:rsid w:val="00184191"/>
    <w:rsid w:val="001845E1"/>
    <w:rsid w:val="0018498A"/>
    <w:rsid w:val="00184D33"/>
    <w:rsid w:val="001863BF"/>
    <w:rsid w:val="00186805"/>
    <w:rsid w:val="001875AA"/>
    <w:rsid w:val="00187E22"/>
    <w:rsid w:val="00190339"/>
    <w:rsid w:val="001907C4"/>
    <w:rsid w:val="00190E8C"/>
    <w:rsid w:val="00191BBF"/>
    <w:rsid w:val="001926FE"/>
    <w:rsid w:val="00193478"/>
    <w:rsid w:val="0019395D"/>
    <w:rsid w:val="0019459C"/>
    <w:rsid w:val="00194792"/>
    <w:rsid w:val="001954F3"/>
    <w:rsid w:val="0019639E"/>
    <w:rsid w:val="001967D4"/>
    <w:rsid w:val="0019699F"/>
    <w:rsid w:val="00196BF6"/>
    <w:rsid w:val="00196D4A"/>
    <w:rsid w:val="00197A10"/>
    <w:rsid w:val="001A035B"/>
    <w:rsid w:val="001A0FA1"/>
    <w:rsid w:val="001A2721"/>
    <w:rsid w:val="001A3142"/>
    <w:rsid w:val="001A47A8"/>
    <w:rsid w:val="001A4E4C"/>
    <w:rsid w:val="001A520D"/>
    <w:rsid w:val="001A65D9"/>
    <w:rsid w:val="001B037B"/>
    <w:rsid w:val="001B1AAE"/>
    <w:rsid w:val="001B1FDE"/>
    <w:rsid w:val="001B2298"/>
    <w:rsid w:val="001B286B"/>
    <w:rsid w:val="001B2D06"/>
    <w:rsid w:val="001B4627"/>
    <w:rsid w:val="001B5576"/>
    <w:rsid w:val="001B5CDC"/>
    <w:rsid w:val="001B6C0D"/>
    <w:rsid w:val="001B6C9C"/>
    <w:rsid w:val="001B71B7"/>
    <w:rsid w:val="001B7851"/>
    <w:rsid w:val="001C0693"/>
    <w:rsid w:val="001C0D0C"/>
    <w:rsid w:val="001C169E"/>
    <w:rsid w:val="001C319C"/>
    <w:rsid w:val="001C31EA"/>
    <w:rsid w:val="001C3646"/>
    <w:rsid w:val="001C450C"/>
    <w:rsid w:val="001C49FA"/>
    <w:rsid w:val="001C4D85"/>
    <w:rsid w:val="001C553C"/>
    <w:rsid w:val="001C75AA"/>
    <w:rsid w:val="001D00EC"/>
    <w:rsid w:val="001D250B"/>
    <w:rsid w:val="001D2BE6"/>
    <w:rsid w:val="001D34EF"/>
    <w:rsid w:val="001D3768"/>
    <w:rsid w:val="001D4FFC"/>
    <w:rsid w:val="001D53BC"/>
    <w:rsid w:val="001D58FC"/>
    <w:rsid w:val="001D5EC4"/>
    <w:rsid w:val="001D6C35"/>
    <w:rsid w:val="001D6EBC"/>
    <w:rsid w:val="001D794F"/>
    <w:rsid w:val="001E1585"/>
    <w:rsid w:val="001E15B9"/>
    <w:rsid w:val="001E223A"/>
    <w:rsid w:val="001E2529"/>
    <w:rsid w:val="001E2D5B"/>
    <w:rsid w:val="001E38A9"/>
    <w:rsid w:val="001E3AA3"/>
    <w:rsid w:val="001E3F03"/>
    <w:rsid w:val="001E41BF"/>
    <w:rsid w:val="001E5287"/>
    <w:rsid w:val="001E53F9"/>
    <w:rsid w:val="001E5B35"/>
    <w:rsid w:val="001E6E09"/>
    <w:rsid w:val="001E70F8"/>
    <w:rsid w:val="001E79A0"/>
    <w:rsid w:val="001E7CF3"/>
    <w:rsid w:val="001E7EE3"/>
    <w:rsid w:val="001E7F60"/>
    <w:rsid w:val="001F1416"/>
    <w:rsid w:val="001F1E29"/>
    <w:rsid w:val="001F2DE2"/>
    <w:rsid w:val="001F3D0E"/>
    <w:rsid w:val="001F3E44"/>
    <w:rsid w:val="001F54E5"/>
    <w:rsid w:val="001F55C8"/>
    <w:rsid w:val="001F7227"/>
    <w:rsid w:val="001F7604"/>
    <w:rsid w:val="001F7A7E"/>
    <w:rsid w:val="00200140"/>
    <w:rsid w:val="0020016D"/>
    <w:rsid w:val="002008C1"/>
    <w:rsid w:val="002010B2"/>
    <w:rsid w:val="00202731"/>
    <w:rsid w:val="00203297"/>
    <w:rsid w:val="00203E52"/>
    <w:rsid w:val="002043D3"/>
    <w:rsid w:val="00204BBF"/>
    <w:rsid w:val="002057B3"/>
    <w:rsid w:val="0020585D"/>
    <w:rsid w:val="002064D0"/>
    <w:rsid w:val="0020665A"/>
    <w:rsid w:val="00207810"/>
    <w:rsid w:val="00210B5F"/>
    <w:rsid w:val="00210E4E"/>
    <w:rsid w:val="00211B2A"/>
    <w:rsid w:val="002120FF"/>
    <w:rsid w:val="0021222F"/>
    <w:rsid w:val="002123BE"/>
    <w:rsid w:val="00212E4F"/>
    <w:rsid w:val="0021338F"/>
    <w:rsid w:val="00213488"/>
    <w:rsid w:val="002134AC"/>
    <w:rsid w:val="002138CC"/>
    <w:rsid w:val="00213FB8"/>
    <w:rsid w:val="00215B8C"/>
    <w:rsid w:val="0021605D"/>
    <w:rsid w:val="002178F5"/>
    <w:rsid w:val="00217C72"/>
    <w:rsid w:val="002209A1"/>
    <w:rsid w:val="00220C37"/>
    <w:rsid w:val="00220CB5"/>
    <w:rsid w:val="002219E0"/>
    <w:rsid w:val="00221E0E"/>
    <w:rsid w:val="00222923"/>
    <w:rsid w:val="0022382B"/>
    <w:rsid w:val="00223E28"/>
    <w:rsid w:val="00224A2E"/>
    <w:rsid w:val="00224EC8"/>
    <w:rsid w:val="00225A6D"/>
    <w:rsid w:val="0022622E"/>
    <w:rsid w:val="00226FBA"/>
    <w:rsid w:val="00227179"/>
    <w:rsid w:val="002306F1"/>
    <w:rsid w:val="00231D22"/>
    <w:rsid w:val="00231D62"/>
    <w:rsid w:val="002327AE"/>
    <w:rsid w:val="00232A04"/>
    <w:rsid w:val="00232A40"/>
    <w:rsid w:val="00232AC4"/>
    <w:rsid w:val="00233847"/>
    <w:rsid w:val="00233EB9"/>
    <w:rsid w:val="002358B3"/>
    <w:rsid w:val="00236C15"/>
    <w:rsid w:val="00236C9C"/>
    <w:rsid w:val="002372BA"/>
    <w:rsid w:val="00237373"/>
    <w:rsid w:val="002379B4"/>
    <w:rsid w:val="00240196"/>
    <w:rsid w:val="002409F8"/>
    <w:rsid w:val="0024117F"/>
    <w:rsid w:val="002415E4"/>
    <w:rsid w:val="00241665"/>
    <w:rsid w:val="0024175C"/>
    <w:rsid w:val="00241D59"/>
    <w:rsid w:val="00242032"/>
    <w:rsid w:val="00242169"/>
    <w:rsid w:val="00242748"/>
    <w:rsid w:val="00242C08"/>
    <w:rsid w:val="00244820"/>
    <w:rsid w:val="002454A6"/>
    <w:rsid w:val="00245771"/>
    <w:rsid w:val="0024577B"/>
    <w:rsid w:val="002458CD"/>
    <w:rsid w:val="00245925"/>
    <w:rsid w:val="00245AA8"/>
    <w:rsid w:val="00245CD7"/>
    <w:rsid w:val="00246277"/>
    <w:rsid w:val="00246D39"/>
    <w:rsid w:val="0024795F"/>
    <w:rsid w:val="00247D62"/>
    <w:rsid w:val="00247E79"/>
    <w:rsid w:val="00247FE7"/>
    <w:rsid w:val="00251D16"/>
    <w:rsid w:val="0025291C"/>
    <w:rsid w:val="00252C29"/>
    <w:rsid w:val="002532EC"/>
    <w:rsid w:val="0025553C"/>
    <w:rsid w:val="002567FA"/>
    <w:rsid w:val="00261401"/>
    <w:rsid w:val="002616D2"/>
    <w:rsid w:val="002626C4"/>
    <w:rsid w:val="00262C8D"/>
    <w:rsid w:val="00264254"/>
    <w:rsid w:val="00264DA8"/>
    <w:rsid w:val="00264EF4"/>
    <w:rsid w:val="00265F3D"/>
    <w:rsid w:val="002669E5"/>
    <w:rsid w:val="00267391"/>
    <w:rsid w:val="002675BB"/>
    <w:rsid w:val="002677F8"/>
    <w:rsid w:val="00267BC3"/>
    <w:rsid w:val="0027005E"/>
    <w:rsid w:val="0027056C"/>
    <w:rsid w:val="00270FDD"/>
    <w:rsid w:val="002712C8"/>
    <w:rsid w:val="002726D7"/>
    <w:rsid w:val="002734BB"/>
    <w:rsid w:val="002735DD"/>
    <w:rsid w:val="00274A4B"/>
    <w:rsid w:val="002752D4"/>
    <w:rsid w:val="00275356"/>
    <w:rsid w:val="0027597D"/>
    <w:rsid w:val="00275E2E"/>
    <w:rsid w:val="00276B8A"/>
    <w:rsid w:val="00281046"/>
    <w:rsid w:val="00281096"/>
    <w:rsid w:val="002815C5"/>
    <w:rsid w:val="002824B3"/>
    <w:rsid w:val="002828EA"/>
    <w:rsid w:val="00283334"/>
    <w:rsid w:val="002836F8"/>
    <w:rsid w:val="00284B09"/>
    <w:rsid w:val="00284D98"/>
    <w:rsid w:val="00284F1D"/>
    <w:rsid w:val="00285803"/>
    <w:rsid w:val="0028635A"/>
    <w:rsid w:val="00286909"/>
    <w:rsid w:val="00286B33"/>
    <w:rsid w:val="0029001A"/>
    <w:rsid w:val="00290218"/>
    <w:rsid w:val="00290699"/>
    <w:rsid w:val="00290C0A"/>
    <w:rsid w:val="00291123"/>
    <w:rsid w:val="002914E9"/>
    <w:rsid w:val="0029167B"/>
    <w:rsid w:val="00292BF9"/>
    <w:rsid w:val="00293BA2"/>
    <w:rsid w:val="00293EB1"/>
    <w:rsid w:val="00294326"/>
    <w:rsid w:val="0029470D"/>
    <w:rsid w:val="002956DA"/>
    <w:rsid w:val="002956E2"/>
    <w:rsid w:val="0029615B"/>
    <w:rsid w:val="0029688A"/>
    <w:rsid w:val="00296B3D"/>
    <w:rsid w:val="00296D25"/>
    <w:rsid w:val="00297343"/>
    <w:rsid w:val="002979E3"/>
    <w:rsid w:val="00297BC7"/>
    <w:rsid w:val="002A008B"/>
    <w:rsid w:val="002A12C7"/>
    <w:rsid w:val="002A1516"/>
    <w:rsid w:val="002A1D52"/>
    <w:rsid w:val="002A252B"/>
    <w:rsid w:val="002A2721"/>
    <w:rsid w:val="002A3F29"/>
    <w:rsid w:val="002A3F9E"/>
    <w:rsid w:val="002A43C1"/>
    <w:rsid w:val="002A4691"/>
    <w:rsid w:val="002A55FC"/>
    <w:rsid w:val="002A63B3"/>
    <w:rsid w:val="002A63CF"/>
    <w:rsid w:val="002A7AE7"/>
    <w:rsid w:val="002A7E08"/>
    <w:rsid w:val="002B0BE4"/>
    <w:rsid w:val="002B0D72"/>
    <w:rsid w:val="002B2F8B"/>
    <w:rsid w:val="002B2FD8"/>
    <w:rsid w:val="002B4945"/>
    <w:rsid w:val="002B4DEB"/>
    <w:rsid w:val="002B5629"/>
    <w:rsid w:val="002B6230"/>
    <w:rsid w:val="002B667E"/>
    <w:rsid w:val="002B6D22"/>
    <w:rsid w:val="002B6F0D"/>
    <w:rsid w:val="002B74CD"/>
    <w:rsid w:val="002B7524"/>
    <w:rsid w:val="002C004F"/>
    <w:rsid w:val="002C1273"/>
    <w:rsid w:val="002C1349"/>
    <w:rsid w:val="002C1CA3"/>
    <w:rsid w:val="002C2621"/>
    <w:rsid w:val="002C33BC"/>
    <w:rsid w:val="002C38B2"/>
    <w:rsid w:val="002C3A1E"/>
    <w:rsid w:val="002C4711"/>
    <w:rsid w:val="002C4B9B"/>
    <w:rsid w:val="002C4F18"/>
    <w:rsid w:val="002C5E53"/>
    <w:rsid w:val="002C6A1D"/>
    <w:rsid w:val="002C6C22"/>
    <w:rsid w:val="002C77A7"/>
    <w:rsid w:val="002D0214"/>
    <w:rsid w:val="002D02D2"/>
    <w:rsid w:val="002D0C40"/>
    <w:rsid w:val="002D104F"/>
    <w:rsid w:val="002D314E"/>
    <w:rsid w:val="002D3D52"/>
    <w:rsid w:val="002D3F2A"/>
    <w:rsid w:val="002D4121"/>
    <w:rsid w:val="002D421D"/>
    <w:rsid w:val="002D58F8"/>
    <w:rsid w:val="002D612A"/>
    <w:rsid w:val="002D61E5"/>
    <w:rsid w:val="002D6529"/>
    <w:rsid w:val="002D701B"/>
    <w:rsid w:val="002D71F4"/>
    <w:rsid w:val="002D786E"/>
    <w:rsid w:val="002E00E4"/>
    <w:rsid w:val="002E0184"/>
    <w:rsid w:val="002E0AD7"/>
    <w:rsid w:val="002E12D6"/>
    <w:rsid w:val="002E1A5E"/>
    <w:rsid w:val="002E1A84"/>
    <w:rsid w:val="002E1DE4"/>
    <w:rsid w:val="002E2702"/>
    <w:rsid w:val="002E2FB1"/>
    <w:rsid w:val="002E31D3"/>
    <w:rsid w:val="002E34A4"/>
    <w:rsid w:val="002E3B44"/>
    <w:rsid w:val="002E5201"/>
    <w:rsid w:val="002E5252"/>
    <w:rsid w:val="002E76AD"/>
    <w:rsid w:val="002E7FE2"/>
    <w:rsid w:val="002F0394"/>
    <w:rsid w:val="002F051F"/>
    <w:rsid w:val="002F0C28"/>
    <w:rsid w:val="002F1A04"/>
    <w:rsid w:val="002F262F"/>
    <w:rsid w:val="002F3065"/>
    <w:rsid w:val="002F30F6"/>
    <w:rsid w:val="002F37ED"/>
    <w:rsid w:val="002F3DBE"/>
    <w:rsid w:val="002F3F6D"/>
    <w:rsid w:val="002F560A"/>
    <w:rsid w:val="002F6B16"/>
    <w:rsid w:val="002F7146"/>
    <w:rsid w:val="002F7DDA"/>
    <w:rsid w:val="00300C93"/>
    <w:rsid w:val="003015BC"/>
    <w:rsid w:val="003015DE"/>
    <w:rsid w:val="00301DB9"/>
    <w:rsid w:val="00302899"/>
    <w:rsid w:val="00302B9B"/>
    <w:rsid w:val="00302E05"/>
    <w:rsid w:val="0030321C"/>
    <w:rsid w:val="00303BD9"/>
    <w:rsid w:val="0030407F"/>
    <w:rsid w:val="0030467D"/>
    <w:rsid w:val="003046C2"/>
    <w:rsid w:val="00304951"/>
    <w:rsid w:val="00304F78"/>
    <w:rsid w:val="003050B5"/>
    <w:rsid w:val="0030549E"/>
    <w:rsid w:val="0030660B"/>
    <w:rsid w:val="0030740F"/>
    <w:rsid w:val="003077A3"/>
    <w:rsid w:val="00310EBA"/>
    <w:rsid w:val="00312F16"/>
    <w:rsid w:val="00314944"/>
    <w:rsid w:val="00314FB6"/>
    <w:rsid w:val="00315488"/>
    <w:rsid w:val="00315D72"/>
    <w:rsid w:val="0031642D"/>
    <w:rsid w:val="00316943"/>
    <w:rsid w:val="00317071"/>
    <w:rsid w:val="00320BB5"/>
    <w:rsid w:val="003213EF"/>
    <w:rsid w:val="00321690"/>
    <w:rsid w:val="003219C8"/>
    <w:rsid w:val="00321B2D"/>
    <w:rsid w:val="00321D0F"/>
    <w:rsid w:val="00321F6A"/>
    <w:rsid w:val="00322702"/>
    <w:rsid w:val="00322EAF"/>
    <w:rsid w:val="003233A4"/>
    <w:rsid w:val="003236C1"/>
    <w:rsid w:val="00323B05"/>
    <w:rsid w:val="00325565"/>
    <w:rsid w:val="0032595A"/>
    <w:rsid w:val="0032669D"/>
    <w:rsid w:val="00327289"/>
    <w:rsid w:val="003274DA"/>
    <w:rsid w:val="00327CD1"/>
    <w:rsid w:val="00330304"/>
    <w:rsid w:val="003307F9"/>
    <w:rsid w:val="003308CE"/>
    <w:rsid w:val="00330A66"/>
    <w:rsid w:val="003319B1"/>
    <w:rsid w:val="003322A2"/>
    <w:rsid w:val="0033306D"/>
    <w:rsid w:val="0033361A"/>
    <w:rsid w:val="00333742"/>
    <w:rsid w:val="00333EC0"/>
    <w:rsid w:val="003340A4"/>
    <w:rsid w:val="00334535"/>
    <w:rsid w:val="00334A50"/>
    <w:rsid w:val="00334B29"/>
    <w:rsid w:val="00335069"/>
    <w:rsid w:val="00335F44"/>
    <w:rsid w:val="0033685B"/>
    <w:rsid w:val="00337333"/>
    <w:rsid w:val="003378DE"/>
    <w:rsid w:val="00340D14"/>
    <w:rsid w:val="0034103B"/>
    <w:rsid w:val="00341710"/>
    <w:rsid w:val="00341E5D"/>
    <w:rsid w:val="00342D6B"/>
    <w:rsid w:val="0034340E"/>
    <w:rsid w:val="003435E0"/>
    <w:rsid w:val="0034524C"/>
    <w:rsid w:val="003455C3"/>
    <w:rsid w:val="00345D7A"/>
    <w:rsid w:val="00345E48"/>
    <w:rsid w:val="003477CC"/>
    <w:rsid w:val="00347F78"/>
    <w:rsid w:val="003513BA"/>
    <w:rsid w:val="00351D23"/>
    <w:rsid w:val="00351FBA"/>
    <w:rsid w:val="00351FE1"/>
    <w:rsid w:val="003523E1"/>
    <w:rsid w:val="0035345D"/>
    <w:rsid w:val="00353B2F"/>
    <w:rsid w:val="00353C6E"/>
    <w:rsid w:val="0035428E"/>
    <w:rsid w:val="003546BC"/>
    <w:rsid w:val="00354AF4"/>
    <w:rsid w:val="00354F8B"/>
    <w:rsid w:val="00356CA4"/>
    <w:rsid w:val="00356E53"/>
    <w:rsid w:val="00357A67"/>
    <w:rsid w:val="0036021A"/>
    <w:rsid w:val="00360B5C"/>
    <w:rsid w:val="003621B7"/>
    <w:rsid w:val="00362514"/>
    <w:rsid w:val="00362B0C"/>
    <w:rsid w:val="00363577"/>
    <w:rsid w:val="003636A3"/>
    <w:rsid w:val="00363C1A"/>
    <w:rsid w:val="00364133"/>
    <w:rsid w:val="0036531B"/>
    <w:rsid w:val="00365700"/>
    <w:rsid w:val="00365C1A"/>
    <w:rsid w:val="00365C2A"/>
    <w:rsid w:val="00365E2B"/>
    <w:rsid w:val="003663D4"/>
    <w:rsid w:val="003671A8"/>
    <w:rsid w:val="003671C3"/>
    <w:rsid w:val="00367651"/>
    <w:rsid w:val="00370251"/>
    <w:rsid w:val="003702DC"/>
    <w:rsid w:val="00370C54"/>
    <w:rsid w:val="00370EE5"/>
    <w:rsid w:val="00371189"/>
    <w:rsid w:val="003712FE"/>
    <w:rsid w:val="0037192A"/>
    <w:rsid w:val="00372108"/>
    <w:rsid w:val="00372453"/>
    <w:rsid w:val="003729A8"/>
    <w:rsid w:val="003737F5"/>
    <w:rsid w:val="00373FBB"/>
    <w:rsid w:val="003744D8"/>
    <w:rsid w:val="003746BE"/>
    <w:rsid w:val="00374F79"/>
    <w:rsid w:val="003753DE"/>
    <w:rsid w:val="0037595A"/>
    <w:rsid w:val="00375FC5"/>
    <w:rsid w:val="00376A40"/>
    <w:rsid w:val="00377EFD"/>
    <w:rsid w:val="0038031B"/>
    <w:rsid w:val="00380E09"/>
    <w:rsid w:val="00381E0E"/>
    <w:rsid w:val="003828B8"/>
    <w:rsid w:val="003828D9"/>
    <w:rsid w:val="00382BBE"/>
    <w:rsid w:val="00383170"/>
    <w:rsid w:val="0038320A"/>
    <w:rsid w:val="0038381E"/>
    <w:rsid w:val="00383D90"/>
    <w:rsid w:val="00383F7E"/>
    <w:rsid w:val="0038557F"/>
    <w:rsid w:val="00385D92"/>
    <w:rsid w:val="003864E4"/>
    <w:rsid w:val="003872F4"/>
    <w:rsid w:val="003901EC"/>
    <w:rsid w:val="003909C5"/>
    <w:rsid w:val="00390A83"/>
    <w:rsid w:val="003914A5"/>
    <w:rsid w:val="00391918"/>
    <w:rsid w:val="00392210"/>
    <w:rsid w:val="00392A91"/>
    <w:rsid w:val="00393EB0"/>
    <w:rsid w:val="00393F71"/>
    <w:rsid w:val="00394199"/>
    <w:rsid w:val="00394EA0"/>
    <w:rsid w:val="00395775"/>
    <w:rsid w:val="00395A08"/>
    <w:rsid w:val="00396901"/>
    <w:rsid w:val="003975A4"/>
    <w:rsid w:val="00397A09"/>
    <w:rsid w:val="003A01DF"/>
    <w:rsid w:val="003A0949"/>
    <w:rsid w:val="003A0BBD"/>
    <w:rsid w:val="003A0FF4"/>
    <w:rsid w:val="003A132C"/>
    <w:rsid w:val="003A150B"/>
    <w:rsid w:val="003A1AE1"/>
    <w:rsid w:val="003A2002"/>
    <w:rsid w:val="003A2296"/>
    <w:rsid w:val="003A22A6"/>
    <w:rsid w:val="003A2B39"/>
    <w:rsid w:val="003A2B69"/>
    <w:rsid w:val="003A3400"/>
    <w:rsid w:val="003A351E"/>
    <w:rsid w:val="003A3DE4"/>
    <w:rsid w:val="003A4DF3"/>
    <w:rsid w:val="003A554B"/>
    <w:rsid w:val="003A5661"/>
    <w:rsid w:val="003A577C"/>
    <w:rsid w:val="003A62E3"/>
    <w:rsid w:val="003A7050"/>
    <w:rsid w:val="003B11A3"/>
    <w:rsid w:val="003B1FF6"/>
    <w:rsid w:val="003B24F3"/>
    <w:rsid w:val="003B2BD1"/>
    <w:rsid w:val="003B3237"/>
    <w:rsid w:val="003B3333"/>
    <w:rsid w:val="003B469C"/>
    <w:rsid w:val="003B4E37"/>
    <w:rsid w:val="003B579B"/>
    <w:rsid w:val="003B5AE9"/>
    <w:rsid w:val="003B5D2D"/>
    <w:rsid w:val="003B5EA0"/>
    <w:rsid w:val="003B7727"/>
    <w:rsid w:val="003B7ADD"/>
    <w:rsid w:val="003C257D"/>
    <w:rsid w:val="003C2D78"/>
    <w:rsid w:val="003C3702"/>
    <w:rsid w:val="003C3BFD"/>
    <w:rsid w:val="003C4267"/>
    <w:rsid w:val="003C4D58"/>
    <w:rsid w:val="003C4EF3"/>
    <w:rsid w:val="003C6461"/>
    <w:rsid w:val="003C75C9"/>
    <w:rsid w:val="003D0013"/>
    <w:rsid w:val="003D0673"/>
    <w:rsid w:val="003D0745"/>
    <w:rsid w:val="003D097C"/>
    <w:rsid w:val="003D0C5B"/>
    <w:rsid w:val="003D1720"/>
    <w:rsid w:val="003D2370"/>
    <w:rsid w:val="003D2464"/>
    <w:rsid w:val="003D2B0A"/>
    <w:rsid w:val="003D2CB3"/>
    <w:rsid w:val="003D307D"/>
    <w:rsid w:val="003D3660"/>
    <w:rsid w:val="003D3817"/>
    <w:rsid w:val="003D3EC4"/>
    <w:rsid w:val="003D596C"/>
    <w:rsid w:val="003D63A6"/>
    <w:rsid w:val="003D731A"/>
    <w:rsid w:val="003D7911"/>
    <w:rsid w:val="003E1AD3"/>
    <w:rsid w:val="003E1BC3"/>
    <w:rsid w:val="003E2041"/>
    <w:rsid w:val="003E246A"/>
    <w:rsid w:val="003E3065"/>
    <w:rsid w:val="003E4E5B"/>
    <w:rsid w:val="003E524F"/>
    <w:rsid w:val="003E58A5"/>
    <w:rsid w:val="003E58BF"/>
    <w:rsid w:val="003E5ACB"/>
    <w:rsid w:val="003E5F3E"/>
    <w:rsid w:val="003E77C9"/>
    <w:rsid w:val="003E7FB0"/>
    <w:rsid w:val="003F29B5"/>
    <w:rsid w:val="003F2B33"/>
    <w:rsid w:val="003F2C05"/>
    <w:rsid w:val="003F3132"/>
    <w:rsid w:val="003F391D"/>
    <w:rsid w:val="003F3A65"/>
    <w:rsid w:val="003F4726"/>
    <w:rsid w:val="003F4AAF"/>
    <w:rsid w:val="003F553A"/>
    <w:rsid w:val="003F5E50"/>
    <w:rsid w:val="003F688B"/>
    <w:rsid w:val="003F6E9A"/>
    <w:rsid w:val="003F7366"/>
    <w:rsid w:val="003F7EC3"/>
    <w:rsid w:val="00400B2A"/>
    <w:rsid w:val="00401DE7"/>
    <w:rsid w:val="004021AD"/>
    <w:rsid w:val="0040265D"/>
    <w:rsid w:val="004027F3"/>
    <w:rsid w:val="00402B67"/>
    <w:rsid w:val="00402C93"/>
    <w:rsid w:val="0040348C"/>
    <w:rsid w:val="00403985"/>
    <w:rsid w:val="00404539"/>
    <w:rsid w:val="00404CBB"/>
    <w:rsid w:val="0040527D"/>
    <w:rsid w:val="004057BB"/>
    <w:rsid w:val="00406213"/>
    <w:rsid w:val="0040757D"/>
    <w:rsid w:val="00407755"/>
    <w:rsid w:val="00407FB4"/>
    <w:rsid w:val="00410192"/>
    <w:rsid w:val="00410579"/>
    <w:rsid w:val="0041097C"/>
    <w:rsid w:val="00410DA7"/>
    <w:rsid w:val="00411A84"/>
    <w:rsid w:val="00411C8D"/>
    <w:rsid w:val="0041249E"/>
    <w:rsid w:val="00413157"/>
    <w:rsid w:val="004132EB"/>
    <w:rsid w:val="004137DF"/>
    <w:rsid w:val="0041556F"/>
    <w:rsid w:val="004158A6"/>
    <w:rsid w:val="00416198"/>
    <w:rsid w:val="00416F3C"/>
    <w:rsid w:val="004170E2"/>
    <w:rsid w:val="00417377"/>
    <w:rsid w:val="00417F63"/>
    <w:rsid w:val="00421046"/>
    <w:rsid w:val="00421D2C"/>
    <w:rsid w:val="00421EEE"/>
    <w:rsid w:val="00422ABA"/>
    <w:rsid w:val="004232B7"/>
    <w:rsid w:val="0042333D"/>
    <w:rsid w:val="004235D0"/>
    <w:rsid w:val="004240D6"/>
    <w:rsid w:val="00424565"/>
    <w:rsid w:val="0042458B"/>
    <w:rsid w:val="0042485F"/>
    <w:rsid w:val="00424E9E"/>
    <w:rsid w:val="00424F7F"/>
    <w:rsid w:val="0042503B"/>
    <w:rsid w:val="0042595F"/>
    <w:rsid w:val="00425C0A"/>
    <w:rsid w:val="00426B3D"/>
    <w:rsid w:val="0042739E"/>
    <w:rsid w:val="004273EF"/>
    <w:rsid w:val="00430593"/>
    <w:rsid w:val="00430AD5"/>
    <w:rsid w:val="00431B04"/>
    <w:rsid w:val="00431CDB"/>
    <w:rsid w:val="004320A9"/>
    <w:rsid w:val="00432653"/>
    <w:rsid w:val="0043341A"/>
    <w:rsid w:val="004334F4"/>
    <w:rsid w:val="00433876"/>
    <w:rsid w:val="00433D0B"/>
    <w:rsid w:val="00434239"/>
    <w:rsid w:val="00435907"/>
    <w:rsid w:val="00436561"/>
    <w:rsid w:val="00437D0E"/>
    <w:rsid w:val="00440486"/>
    <w:rsid w:val="00440701"/>
    <w:rsid w:val="00440A02"/>
    <w:rsid w:val="00440B72"/>
    <w:rsid w:val="00440C45"/>
    <w:rsid w:val="00440DD7"/>
    <w:rsid w:val="004414A5"/>
    <w:rsid w:val="00442253"/>
    <w:rsid w:val="00443412"/>
    <w:rsid w:val="004439CA"/>
    <w:rsid w:val="00443F53"/>
    <w:rsid w:val="00444A7B"/>
    <w:rsid w:val="00444C77"/>
    <w:rsid w:val="00444D8F"/>
    <w:rsid w:val="004455F3"/>
    <w:rsid w:val="00446A33"/>
    <w:rsid w:val="00446F66"/>
    <w:rsid w:val="00447200"/>
    <w:rsid w:val="004500DE"/>
    <w:rsid w:val="00450592"/>
    <w:rsid w:val="0045171D"/>
    <w:rsid w:val="00451BE9"/>
    <w:rsid w:val="004536D2"/>
    <w:rsid w:val="004549CF"/>
    <w:rsid w:val="00455527"/>
    <w:rsid w:val="00455731"/>
    <w:rsid w:val="00456138"/>
    <w:rsid w:val="00456201"/>
    <w:rsid w:val="00456755"/>
    <w:rsid w:val="00456A8A"/>
    <w:rsid w:val="00456EB8"/>
    <w:rsid w:val="00461512"/>
    <w:rsid w:val="00461C4C"/>
    <w:rsid w:val="00461D36"/>
    <w:rsid w:val="00461D95"/>
    <w:rsid w:val="00461D97"/>
    <w:rsid w:val="00461E53"/>
    <w:rsid w:val="00462F37"/>
    <w:rsid w:val="00463A91"/>
    <w:rsid w:val="00464282"/>
    <w:rsid w:val="0046450D"/>
    <w:rsid w:val="00464E42"/>
    <w:rsid w:val="00465059"/>
    <w:rsid w:val="004652B8"/>
    <w:rsid w:val="004654CD"/>
    <w:rsid w:val="00465675"/>
    <w:rsid w:val="0046569B"/>
    <w:rsid w:val="004668F4"/>
    <w:rsid w:val="00466B44"/>
    <w:rsid w:val="0047047B"/>
    <w:rsid w:val="00470C98"/>
    <w:rsid w:val="00470D96"/>
    <w:rsid w:val="00470DC9"/>
    <w:rsid w:val="0047148D"/>
    <w:rsid w:val="00471528"/>
    <w:rsid w:val="00471ED0"/>
    <w:rsid w:val="00472F5A"/>
    <w:rsid w:val="0047303E"/>
    <w:rsid w:val="0047345C"/>
    <w:rsid w:val="00473532"/>
    <w:rsid w:val="00473CE4"/>
    <w:rsid w:val="00473E26"/>
    <w:rsid w:val="00474EBC"/>
    <w:rsid w:val="00475037"/>
    <w:rsid w:val="00475E8A"/>
    <w:rsid w:val="00476617"/>
    <w:rsid w:val="00476B44"/>
    <w:rsid w:val="00476D07"/>
    <w:rsid w:val="00476EF9"/>
    <w:rsid w:val="004773C2"/>
    <w:rsid w:val="004778BD"/>
    <w:rsid w:val="00477AEC"/>
    <w:rsid w:val="004803DC"/>
    <w:rsid w:val="00480486"/>
    <w:rsid w:val="00480F52"/>
    <w:rsid w:val="00481046"/>
    <w:rsid w:val="0048148B"/>
    <w:rsid w:val="00481B6C"/>
    <w:rsid w:val="00481E90"/>
    <w:rsid w:val="004821EF"/>
    <w:rsid w:val="00483E1D"/>
    <w:rsid w:val="00485136"/>
    <w:rsid w:val="004851EF"/>
    <w:rsid w:val="00485463"/>
    <w:rsid w:val="00485AF3"/>
    <w:rsid w:val="00485E24"/>
    <w:rsid w:val="004860E3"/>
    <w:rsid w:val="004862CF"/>
    <w:rsid w:val="00487A8B"/>
    <w:rsid w:val="00490190"/>
    <w:rsid w:val="00492D37"/>
    <w:rsid w:val="00493370"/>
    <w:rsid w:val="00493377"/>
    <w:rsid w:val="0049370B"/>
    <w:rsid w:val="004939B9"/>
    <w:rsid w:val="00493A8A"/>
    <w:rsid w:val="00493B18"/>
    <w:rsid w:val="00493BDA"/>
    <w:rsid w:val="004943B6"/>
    <w:rsid w:val="004948F7"/>
    <w:rsid w:val="004958CA"/>
    <w:rsid w:val="004959C1"/>
    <w:rsid w:val="00495D90"/>
    <w:rsid w:val="00495E71"/>
    <w:rsid w:val="00496CCF"/>
    <w:rsid w:val="00496DD8"/>
    <w:rsid w:val="00497072"/>
    <w:rsid w:val="0049733F"/>
    <w:rsid w:val="00497C68"/>
    <w:rsid w:val="004A0FEB"/>
    <w:rsid w:val="004A1C5E"/>
    <w:rsid w:val="004A3028"/>
    <w:rsid w:val="004A3341"/>
    <w:rsid w:val="004A4400"/>
    <w:rsid w:val="004A462D"/>
    <w:rsid w:val="004A4BC6"/>
    <w:rsid w:val="004A4FA9"/>
    <w:rsid w:val="004A54C0"/>
    <w:rsid w:val="004A5C7C"/>
    <w:rsid w:val="004A645C"/>
    <w:rsid w:val="004A6775"/>
    <w:rsid w:val="004A797D"/>
    <w:rsid w:val="004B0D66"/>
    <w:rsid w:val="004B0DC3"/>
    <w:rsid w:val="004B1C79"/>
    <w:rsid w:val="004B1DDC"/>
    <w:rsid w:val="004B27BC"/>
    <w:rsid w:val="004B2B13"/>
    <w:rsid w:val="004B38B6"/>
    <w:rsid w:val="004B3E5E"/>
    <w:rsid w:val="004B3F43"/>
    <w:rsid w:val="004B4143"/>
    <w:rsid w:val="004B5C6F"/>
    <w:rsid w:val="004B6A71"/>
    <w:rsid w:val="004C0751"/>
    <w:rsid w:val="004C0786"/>
    <w:rsid w:val="004C0A57"/>
    <w:rsid w:val="004C0F40"/>
    <w:rsid w:val="004C0FA2"/>
    <w:rsid w:val="004C15A4"/>
    <w:rsid w:val="004C15AF"/>
    <w:rsid w:val="004C4D4C"/>
    <w:rsid w:val="004C5DB6"/>
    <w:rsid w:val="004C5F79"/>
    <w:rsid w:val="004C6193"/>
    <w:rsid w:val="004C6198"/>
    <w:rsid w:val="004C61C3"/>
    <w:rsid w:val="004C6402"/>
    <w:rsid w:val="004C65FF"/>
    <w:rsid w:val="004D0A27"/>
    <w:rsid w:val="004D0C1F"/>
    <w:rsid w:val="004D0CC7"/>
    <w:rsid w:val="004D1056"/>
    <w:rsid w:val="004D11F3"/>
    <w:rsid w:val="004D1331"/>
    <w:rsid w:val="004D15C3"/>
    <w:rsid w:val="004D1C0A"/>
    <w:rsid w:val="004D31D9"/>
    <w:rsid w:val="004D3578"/>
    <w:rsid w:val="004D3A18"/>
    <w:rsid w:val="004D4098"/>
    <w:rsid w:val="004D4961"/>
    <w:rsid w:val="004D5403"/>
    <w:rsid w:val="004D70C0"/>
    <w:rsid w:val="004D7C2D"/>
    <w:rsid w:val="004D7DB8"/>
    <w:rsid w:val="004E0AD5"/>
    <w:rsid w:val="004E151F"/>
    <w:rsid w:val="004E32F0"/>
    <w:rsid w:val="004E3FB9"/>
    <w:rsid w:val="004E4B74"/>
    <w:rsid w:val="004E4BA7"/>
    <w:rsid w:val="004E4FB2"/>
    <w:rsid w:val="004E57FB"/>
    <w:rsid w:val="004E629B"/>
    <w:rsid w:val="004E6FDB"/>
    <w:rsid w:val="004E7000"/>
    <w:rsid w:val="004E7322"/>
    <w:rsid w:val="004E7F3D"/>
    <w:rsid w:val="004F0D65"/>
    <w:rsid w:val="004F1EF6"/>
    <w:rsid w:val="004F2627"/>
    <w:rsid w:val="004F3941"/>
    <w:rsid w:val="004F3AAF"/>
    <w:rsid w:val="004F3ABC"/>
    <w:rsid w:val="004F3D0D"/>
    <w:rsid w:val="004F4628"/>
    <w:rsid w:val="004F6023"/>
    <w:rsid w:val="004F611C"/>
    <w:rsid w:val="004F63F0"/>
    <w:rsid w:val="004F6AC7"/>
    <w:rsid w:val="004F7369"/>
    <w:rsid w:val="0050051F"/>
    <w:rsid w:val="005006DC"/>
    <w:rsid w:val="0050154E"/>
    <w:rsid w:val="00501604"/>
    <w:rsid w:val="005020AC"/>
    <w:rsid w:val="00502257"/>
    <w:rsid w:val="0050282B"/>
    <w:rsid w:val="005048AF"/>
    <w:rsid w:val="00504BA0"/>
    <w:rsid w:val="005055C2"/>
    <w:rsid w:val="00505A48"/>
    <w:rsid w:val="00506596"/>
    <w:rsid w:val="005068BB"/>
    <w:rsid w:val="00507616"/>
    <w:rsid w:val="005076DE"/>
    <w:rsid w:val="00507BC8"/>
    <w:rsid w:val="00507F29"/>
    <w:rsid w:val="00512C8C"/>
    <w:rsid w:val="00512E1F"/>
    <w:rsid w:val="005132D9"/>
    <w:rsid w:val="00513E81"/>
    <w:rsid w:val="00513F5E"/>
    <w:rsid w:val="00513F8E"/>
    <w:rsid w:val="00515B74"/>
    <w:rsid w:val="00516331"/>
    <w:rsid w:val="005163A3"/>
    <w:rsid w:val="00516657"/>
    <w:rsid w:val="00517163"/>
    <w:rsid w:val="00520C6C"/>
    <w:rsid w:val="00520D1D"/>
    <w:rsid w:val="00520EE6"/>
    <w:rsid w:val="00521844"/>
    <w:rsid w:val="00522CC8"/>
    <w:rsid w:val="0052338F"/>
    <w:rsid w:val="0052345D"/>
    <w:rsid w:val="00523E20"/>
    <w:rsid w:val="00523EAF"/>
    <w:rsid w:val="005245AD"/>
    <w:rsid w:val="0052468B"/>
    <w:rsid w:val="00524CBE"/>
    <w:rsid w:val="00524E62"/>
    <w:rsid w:val="005258CD"/>
    <w:rsid w:val="0052603D"/>
    <w:rsid w:val="00526D29"/>
    <w:rsid w:val="005273FC"/>
    <w:rsid w:val="005304E3"/>
    <w:rsid w:val="00530657"/>
    <w:rsid w:val="00531632"/>
    <w:rsid w:val="00533A8D"/>
    <w:rsid w:val="00534931"/>
    <w:rsid w:val="005356F6"/>
    <w:rsid w:val="00536350"/>
    <w:rsid w:val="0053677F"/>
    <w:rsid w:val="005372C3"/>
    <w:rsid w:val="00537FF9"/>
    <w:rsid w:val="0054051D"/>
    <w:rsid w:val="00540727"/>
    <w:rsid w:val="00540E01"/>
    <w:rsid w:val="00540F0D"/>
    <w:rsid w:val="00541D3E"/>
    <w:rsid w:val="00542532"/>
    <w:rsid w:val="00543871"/>
    <w:rsid w:val="005441AD"/>
    <w:rsid w:val="0054486E"/>
    <w:rsid w:val="0054536C"/>
    <w:rsid w:val="00545410"/>
    <w:rsid w:val="00545721"/>
    <w:rsid w:val="0054697B"/>
    <w:rsid w:val="00546F2B"/>
    <w:rsid w:val="00547517"/>
    <w:rsid w:val="00547814"/>
    <w:rsid w:val="00547CD1"/>
    <w:rsid w:val="00547E3F"/>
    <w:rsid w:val="005502A1"/>
    <w:rsid w:val="00551438"/>
    <w:rsid w:val="005516BD"/>
    <w:rsid w:val="005517B7"/>
    <w:rsid w:val="00551971"/>
    <w:rsid w:val="00551C5D"/>
    <w:rsid w:val="00551C88"/>
    <w:rsid w:val="005530DB"/>
    <w:rsid w:val="00553719"/>
    <w:rsid w:val="0055437D"/>
    <w:rsid w:val="00554C52"/>
    <w:rsid w:val="00555654"/>
    <w:rsid w:val="005568BA"/>
    <w:rsid w:val="00556B2E"/>
    <w:rsid w:val="0055751E"/>
    <w:rsid w:val="005579C1"/>
    <w:rsid w:val="00557A97"/>
    <w:rsid w:val="00557F83"/>
    <w:rsid w:val="00557F93"/>
    <w:rsid w:val="00560FC9"/>
    <w:rsid w:val="005612C3"/>
    <w:rsid w:val="00561651"/>
    <w:rsid w:val="00561B72"/>
    <w:rsid w:val="005620AE"/>
    <w:rsid w:val="00562A72"/>
    <w:rsid w:val="005632D0"/>
    <w:rsid w:val="00563FC5"/>
    <w:rsid w:val="00565342"/>
    <w:rsid w:val="0056555A"/>
    <w:rsid w:val="005657EF"/>
    <w:rsid w:val="00566147"/>
    <w:rsid w:val="0056638F"/>
    <w:rsid w:val="005665D9"/>
    <w:rsid w:val="00566BA4"/>
    <w:rsid w:val="00567B27"/>
    <w:rsid w:val="005705D0"/>
    <w:rsid w:val="00570BE7"/>
    <w:rsid w:val="0057122A"/>
    <w:rsid w:val="005713C5"/>
    <w:rsid w:val="00571866"/>
    <w:rsid w:val="00571A58"/>
    <w:rsid w:val="00571EA5"/>
    <w:rsid w:val="00572471"/>
    <w:rsid w:val="00572FD2"/>
    <w:rsid w:val="00573AEE"/>
    <w:rsid w:val="00573B16"/>
    <w:rsid w:val="00573E47"/>
    <w:rsid w:val="00573F5D"/>
    <w:rsid w:val="0057447F"/>
    <w:rsid w:val="00574780"/>
    <w:rsid w:val="00575638"/>
    <w:rsid w:val="00575E8A"/>
    <w:rsid w:val="00580EC3"/>
    <w:rsid w:val="005819C5"/>
    <w:rsid w:val="005820EC"/>
    <w:rsid w:val="0058213B"/>
    <w:rsid w:val="005822AC"/>
    <w:rsid w:val="00582487"/>
    <w:rsid w:val="00582507"/>
    <w:rsid w:val="00582E9F"/>
    <w:rsid w:val="00583498"/>
    <w:rsid w:val="0058393D"/>
    <w:rsid w:val="00583A39"/>
    <w:rsid w:val="00583AD6"/>
    <w:rsid w:val="00583B89"/>
    <w:rsid w:val="005847F3"/>
    <w:rsid w:val="00585D17"/>
    <w:rsid w:val="0058733E"/>
    <w:rsid w:val="0058754E"/>
    <w:rsid w:val="00587912"/>
    <w:rsid w:val="00587BA8"/>
    <w:rsid w:val="00587C2B"/>
    <w:rsid w:val="0059142F"/>
    <w:rsid w:val="005919AA"/>
    <w:rsid w:val="00591ECF"/>
    <w:rsid w:val="005925AA"/>
    <w:rsid w:val="005929B8"/>
    <w:rsid w:val="00592BC4"/>
    <w:rsid w:val="00592F43"/>
    <w:rsid w:val="0059313E"/>
    <w:rsid w:val="005943AE"/>
    <w:rsid w:val="0059454B"/>
    <w:rsid w:val="0059499F"/>
    <w:rsid w:val="00595110"/>
    <w:rsid w:val="00595130"/>
    <w:rsid w:val="00595FC3"/>
    <w:rsid w:val="005965DD"/>
    <w:rsid w:val="0059722E"/>
    <w:rsid w:val="0059732D"/>
    <w:rsid w:val="00597ADB"/>
    <w:rsid w:val="00597F29"/>
    <w:rsid w:val="005A0744"/>
    <w:rsid w:val="005A1867"/>
    <w:rsid w:val="005A23FF"/>
    <w:rsid w:val="005A24E8"/>
    <w:rsid w:val="005A2A33"/>
    <w:rsid w:val="005A3467"/>
    <w:rsid w:val="005A3A49"/>
    <w:rsid w:val="005A3A9E"/>
    <w:rsid w:val="005A41C6"/>
    <w:rsid w:val="005A4E45"/>
    <w:rsid w:val="005A5C3C"/>
    <w:rsid w:val="005A60D6"/>
    <w:rsid w:val="005A62F4"/>
    <w:rsid w:val="005A6406"/>
    <w:rsid w:val="005A70EC"/>
    <w:rsid w:val="005A7563"/>
    <w:rsid w:val="005A7E95"/>
    <w:rsid w:val="005B00EE"/>
    <w:rsid w:val="005B0BBB"/>
    <w:rsid w:val="005B0FCD"/>
    <w:rsid w:val="005B138A"/>
    <w:rsid w:val="005B185D"/>
    <w:rsid w:val="005B46BA"/>
    <w:rsid w:val="005B4B37"/>
    <w:rsid w:val="005B4D45"/>
    <w:rsid w:val="005C009E"/>
    <w:rsid w:val="005C0F99"/>
    <w:rsid w:val="005C112B"/>
    <w:rsid w:val="005C1393"/>
    <w:rsid w:val="005C1951"/>
    <w:rsid w:val="005C1BA5"/>
    <w:rsid w:val="005C24E7"/>
    <w:rsid w:val="005C28E8"/>
    <w:rsid w:val="005C2FB9"/>
    <w:rsid w:val="005C30D6"/>
    <w:rsid w:val="005C30EC"/>
    <w:rsid w:val="005C3832"/>
    <w:rsid w:val="005C3EC2"/>
    <w:rsid w:val="005C4254"/>
    <w:rsid w:val="005C467A"/>
    <w:rsid w:val="005C4B6E"/>
    <w:rsid w:val="005C4B6F"/>
    <w:rsid w:val="005C5921"/>
    <w:rsid w:val="005C5DAD"/>
    <w:rsid w:val="005C663A"/>
    <w:rsid w:val="005C7970"/>
    <w:rsid w:val="005D0856"/>
    <w:rsid w:val="005D0965"/>
    <w:rsid w:val="005D0AF5"/>
    <w:rsid w:val="005D386F"/>
    <w:rsid w:val="005D3B8C"/>
    <w:rsid w:val="005D4ECB"/>
    <w:rsid w:val="005D5804"/>
    <w:rsid w:val="005D59DC"/>
    <w:rsid w:val="005D59F7"/>
    <w:rsid w:val="005D67B0"/>
    <w:rsid w:val="005D79E2"/>
    <w:rsid w:val="005E057F"/>
    <w:rsid w:val="005E05E8"/>
    <w:rsid w:val="005E0E1C"/>
    <w:rsid w:val="005E1205"/>
    <w:rsid w:val="005E1323"/>
    <w:rsid w:val="005E2189"/>
    <w:rsid w:val="005E3ED3"/>
    <w:rsid w:val="005E4CF7"/>
    <w:rsid w:val="005E6114"/>
    <w:rsid w:val="005E7373"/>
    <w:rsid w:val="005F15C0"/>
    <w:rsid w:val="005F1639"/>
    <w:rsid w:val="005F17BF"/>
    <w:rsid w:val="005F1A63"/>
    <w:rsid w:val="005F55AB"/>
    <w:rsid w:val="005F5A52"/>
    <w:rsid w:val="005F5F91"/>
    <w:rsid w:val="005F7024"/>
    <w:rsid w:val="006003D1"/>
    <w:rsid w:val="006010E7"/>
    <w:rsid w:val="006011D7"/>
    <w:rsid w:val="00602237"/>
    <w:rsid w:val="00602492"/>
    <w:rsid w:val="006028A1"/>
    <w:rsid w:val="00602AFA"/>
    <w:rsid w:val="00603C1C"/>
    <w:rsid w:val="0060482C"/>
    <w:rsid w:val="00604A35"/>
    <w:rsid w:val="00605983"/>
    <w:rsid w:val="00605A0A"/>
    <w:rsid w:val="006061CF"/>
    <w:rsid w:val="006067BF"/>
    <w:rsid w:val="006076BA"/>
    <w:rsid w:val="00607ADA"/>
    <w:rsid w:val="0061002C"/>
    <w:rsid w:val="00610CAF"/>
    <w:rsid w:val="006112F3"/>
    <w:rsid w:val="006120D2"/>
    <w:rsid w:val="00612726"/>
    <w:rsid w:val="006128D3"/>
    <w:rsid w:val="0061341C"/>
    <w:rsid w:val="006138F6"/>
    <w:rsid w:val="006139E6"/>
    <w:rsid w:val="00613A98"/>
    <w:rsid w:val="006140E6"/>
    <w:rsid w:val="0061537B"/>
    <w:rsid w:val="00615476"/>
    <w:rsid w:val="00615868"/>
    <w:rsid w:val="00615972"/>
    <w:rsid w:val="0061660B"/>
    <w:rsid w:val="00617E63"/>
    <w:rsid w:val="00620468"/>
    <w:rsid w:val="00620C27"/>
    <w:rsid w:val="00620F18"/>
    <w:rsid w:val="006215E5"/>
    <w:rsid w:val="00621A78"/>
    <w:rsid w:val="00621A92"/>
    <w:rsid w:val="00622360"/>
    <w:rsid w:val="006239CB"/>
    <w:rsid w:val="006246EC"/>
    <w:rsid w:val="00624786"/>
    <w:rsid w:val="00624960"/>
    <w:rsid w:val="00624B3A"/>
    <w:rsid w:val="00624ED8"/>
    <w:rsid w:val="0062517A"/>
    <w:rsid w:val="006256FB"/>
    <w:rsid w:val="00627577"/>
    <w:rsid w:val="0062778A"/>
    <w:rsid w:val="00630790"/>
    <w:rsid w:val="006307DE"/>
    <w:rsid w:val="00630ACB"/>
    <w:rsid w:val="00630C10"/>
    <w:rsid w:val="006312E7"/>
    <w:rsid w:val="00631537"/>
    <w:rsid w:val="006319E6"/>
    <w:rsid w:val="00631D74"/>
    <w:rsid w:val="006322FA"/>
    <w:rsid w:val="00632C6C"/>
    <w:rsid w:val="00633E5B"/>
    <w:rsid w:val="00635598"/>
    <w:rsid w:val="006355AB"/>
    <w:rsid w:val="006355D6"/>
    <w:rsid w:val="0063607B"/>
    <w:rsid w:val="006364C9"/>
    <w:rsid w:val="00636828"/>
    <w:rsid w:val="00637A3E"/>
    <w:rsid w:val="00640108"/>
    <w:rsid w:val="0064040C"/>
    <w:rsid w:val="006404B3"/>
    <w:rsid w:val="00641DC6"/>
    <w:rsid w:val="00642522"/>
    <w:rsid w:val="00642E46"/>
    <w:rsid w:val="006446DF"/>
    <w:rsid w:val="00644B5B"/>
    <w:rsid w:val="006453F8"/>
    <w:rsid w:val="00645B79"/>
    <w:rsid w:val="00646CAD"/>
    <w:rsid w:val="006477FB"/>
    <w:rsid w:val="00647B47"/>
    <w:rsid w:val="00647DF3"/>
    <w:rsid w:val="00647E66"/>
    <w:rsid w:val="00650370"/>
    <w:rsid w:val="00650F08"/>
    <w:rsid w:val="006517B3"/>
    <w:rsid w:val="00651B38"/>
    <w:rsid w:val="00651B84"/>
    <w:rsid w:val="00651BF0"/>
    <w:rsid w:val="00651F93"/>
    <w:rsid w:val="00653449"/>
    <w:rsid w:val="00653A1B"/>
    <w:rsid w:val="00653A6F"/>
    <w:rsid w:val="006562CD"/>
    <w:rsid w:val="006566CF"/>
    <w:rsid w:val="00656BD5"/>
    <w:rsid w:val="00657970"/>
    <w:rsid w:val="0066047E"/>
    <w:rsid w:val="00660587"/>
    <w:rsid w:val="00660A22"/>
    <w:rsid w:val="00660EDB"/>
    <w:rsid w:val="00661909"/>
    <w:rsid w:val="00661B68"/>
    <w:rsid w:val="00661E9A"/>
    <w:rsid w:val="00662F58"/>
    <w:rsid w:val="0066319F"/>
    <w:rsid w:val="00664AAD"/>
    <w:rsid w:val="00664C69"/>
    <w:rsid w:val="00665853"/>
    <w:rsid w:val="00665C20"/>
    <w:rsid w:val="00665DCB"/>
    <w:rsid w:val="006661FC"/>
    <w:rsid w:val="00666F59"/>
    <w:rsid w:val="00667BC2"/>
    <w:rsid w:val="00667E93"/>
    <w:rsid w:val="006703AC"/>
    <w:rsid w:val="00671242"/>
    <w:rsid w:val="006717E5"/>
    <w:rsid w:val="00672360"/>
    <w:rsid w:val="00672A18"/>
    <w:rsid w:val="00672F7B"/>
    <w:rsid w:val="00673DD1"/>
    <w:rsid w:val="00673FD3"/>
    <w:rsid w:val="006754B5"/>
    <w:rsid w:val="0067579B"/>
    <w:rsid w:val="00675CF1"/>
    <w:rsid w:val="0067656F"/>
    <w:rsid w:val="0067674D"/>
    <w:rsid w:val="00677E3E"/>
    <w:rsid w:val="00680841"/>
    <w:rsid w:val="0068138A"/>
    <w:rsid w:val="00682C3F"/>
    <w:rsid w:val="006839CC"/>
    <w:rsid w:val="00684ECD"/>
    <w:rsid w:val="00685057"/>
    <w:rsid w:val="006855D0"/>
    <w:rsid w:val="006860AC"/>
    <w:rsid w:val="0068665B"/>
    <w:rsid w:val="006878F4"/>
    <w:rsid w:val="00690B98"/>
    <w:rsid w:val="00691622"/>
    <w:rsid w:val="00692A6C"/>
    <w:rsid w:val="00692DDD"/>
    <w:rsid w:val="00692F1A"/>
    <w:rsid w:val="006937B7"/>
    <w:rsid w:val="006942E3"/>
    <w:rsid w:val="0069494D"/>
    <w:rsid w:val="00695F31"/>
    <w:rsid w:val="00696B36"/>
    <w:rsid w:val="00696FDD"/>
    <w:rsid w:val="0069734F"/>
    <w:rsid w:val="006979A1"/>
    <w:rsid w:val="006A029C"/>
    <w:rsid w:val="006A02E4"/>
    <w:rsid w:val="006A0AF0"/>
    <w:rsid w:val="006A120B"/>
    <w:rsid w:val="006A13D1"/>
    <w:rsid w:val="006A2A0B"/>
    <w:rsid w:val="006A30B3"/>
    <w:rsid w:val="006A3C81"/>
    <w:rsid w:val="006A4BEA"/>
    <w:rsid w:val="006A50F4"/>
    <w:rsid w:val="006A5128"/>
    <w:rsid w:val="006A5509"/>
    <w:rsid w:val="006A566E"/>
    <w:rsid w:val="006A5ACF"/>
    <w:rsid w:val="006A5D3D"/>
    <w:rsid w:val="006A69AF"/>
    <w:rsid w:val="006A6A01"/>
    <w:rsid w:val="006A6F94"/>
    <w:rsid w:val="006A7495"/>
    <w:rsid w:val="006A75E8"/>
    <w:rsid w:val="006A7633"/>
    <w:rsid w:val="006A7DD8"/>
    <w:rsid w:val="006B03B3"/>
    <w:rsid w:val="006B0980"/>
    <w:rsid w:val="006B0A04"/>
    <w:rsid w:val="006B0D1F"/>
    <w:rsid w:val="006B17ED"/>
    <w:rsid w:val="006B1A0E"/>
    <w:rsid w:val="006B3B5A"/>
    <w:rsid w:val="006B3BC0"/>
    <w:rsid w:val="006B3C73"/>
    <w:rsid w:val="006B4BF3"/>
    <w:rsid w:val="006B538F"/>
    <w:rsid w:val="006B56B8"/>
    <w:rsid w:val="006B5918"/>
    <w:rsid w:val="006B5969"/>
    <w:rsid w:val="006B670F"/>
    <w:rsid w:val="006B697A"/>
    <w:rsid w:val="006B6B15"/>
    <w:rsid w:val="006B6C08"/>
    <w:rsid w:val="006B6E5F"/>
    <w:rsid w:val="006B7956"/>
    <w:rsid w:val="006B79DB"/>
    <w:rsid w:val="006B7B51"/>
    <w:rsid w:val="006C19A0"/>
    <w:rsid w:val="006C23F5"/>
    <w:rsid w:val="006C2418"/>
    <w:rsid w:val="006C2712"/>
    <w:rsid w:val="006C2AAE"/>
    <w:rsid w:val="006C2BB9"/>
    <w:rsid w:val="006C392B"/>
    <w:rsid w:val="006C3F09"/>
    <w:rsid w:val="006C459A"/>
    <w:rsid w:val="006C58A0"/>
    <w:rsid w:val="006C5BA2"/>
    <w:rsid w:val="006C622E"/>
    <w:rsid w:val="006C62CF"/>
    <w:rsid w:val="006C72D9"/>
    <w:rsid w:val="006C7375"/>
    <w:rsid w:val="006C7CF5"/>
    <w:rsid w:val="006C7F91"/>
    <w:rsid w:val="006D0C72"/>
    <w:rsid w:val="006D105B"/>
    <w:rsid w:val="006D1486"/>
    <w:rsid w:val="006D1C8E"/>
    <w:rsid w:val="006D1D8A"/>
    <w:rsid w:val="006D1F72"/>
    <w:rsid w:val="006D2CD7"/>
    <w:rsid w:val="006D2FF8"/>
    <w:rsid w:val="006D3543"/>
    <w:rsid w:val="006D3CED"/>
    <w:rsid w:val="006D49D7"/>
    <w:rsid w:val="006D54A9"/>
    <w:rsid w:val="006D63E3"/>
    <w:rsid w:val="006D6BA1"/>
    <w:rsid w:val="006D7560"/>
    <w:rsid w:val="006D7B29"/>
    <w:rsid w:val="006D7BA0"/>
    <w:rsid w:val="006D7C51"/>
    <w:rsid w:val="006D7E3B"/>
    <w:rsid w:val="006E077A"/>
    <w:rsid w:val="006E2213"/>
    <w:rsid w:val="006E22E3"/>
    <w:rsid w:val="006E2A8A"/>
    <w:rsid w:val="006E2D42"/>
    <w:rsid w:val="006E3164"/>
    <w:rsid w:val="006E34B5"/>
    <w:rsid w:val="006E3651"/>
    <w:rsid w:val="006E3D83"/>
    <w:rsid w:val="006E5994"/>
    <w:rsid w:val="006E6132"/>
    <w:rsid w:val="006F0FB1"/>
    <w:rsid w:val="006F167C"/>
    <w:rsid w:val="006F1A41"/>
    <w:rsid w:val="006F2C20"/>
    <w:rsid w:val="006F2E2E"/>
    <w:rsid w:val="006F2E47"/>
    <w:rsid w:val="006F3504"/>
    <w:rsid w:val="006F44F3"/>
    <w:rsid w:val="006F4C02"/>
    <w:rsid w:val="006F4F1F"/>
    <w:rsid w:val="006F526F"/>
    <w:rsid w:val="006F6416"/>
    <w:rsid w:val="006F6574"/>
    <w:rsid w:val="006F6B9B"/>
    <w:rsid w:val="006F6DC1"/>
    <w:rsid w:val="006F733F"/>
    <w:rsid w:val="006F7B4F"/>
    <w:rsid w:val="0070039C"/>
    <w:rsid w:val="007011FF"/>
    <w:rsid w:val="007018D2"/>
    <w:rsid w:val="00701D9D"/>
    <w:rsid w:val="00702043"/>
    <w:rsid w:val="00702D6C"/>
    <w:rsid w:val="0070398E"/>
    <w:rsid w:val="00707367"/>
    <w:rsid w:val="00707660"/>
    <w:rsid w:val="00707A2C"/>
    <w:rsid w:val="00710D65"/>
    <w:rsid w:val="0071143A"/>
    <w:rsid w:val="0071143F"/>
    <w:rsid w:val="00711AD6"/>
    <w:rsid w:val="007124FE"/>
    <w:rsid w:val="007126F0"/>
    <w:rsid w:val="00712B5A"/>
    <w:rsid w:val="00713248"/>
    <w:rsid w:val="0071351F"/>
    <w:rsid w:val="00713AF8"/>
    <w:rsid w:val="00715EB8"/>
    <w:rsid w:val="00715ECE"/>
    <w:rsid w:val="00716994"/>
    <w:rsid w:val="00716C81"/>
    <w:rsid w:val="0071744E"/>
    <w:rsid w:val="007178EE"/>
    <w:rsid w:val="007217CB"/>
    <w:rsid w:val="00723B68"/>
    <w:rsid w:val="00723E2B"/>
    <w:rsid w:val="00724B96"/>
    <w:rsid w:val="00724D70"/>
    <w:rsid w:val="00724E7E"/>
    <w:rsid w:val="00725213"/>
    <w:rsid w:val="00730B6D"/>
    <w:rsid w:val="0073110E"/>
    <w:rsid w:val="0073247D"/>
    <w:rsid w:val="00732F42"/>
    <w:rsid w:val="00733CFB"/>
    <w:rsid w:val="00733F49"/>
    <w:rsid w:val="007341B9"/>
    <w:rsid w:val="0073432B"/>
    <w:rsid w:val="00734986"/>
    <w:rsid w:val="00734B02"/>
    <w:rsid w:val="00734B0C"/>
    <w:rsid w:val="00734BF4"/>
    <w:rsid w:val="00735EA8"/>
    <w:rsid w:val="00736C98"/>
    <w:rsid w:val="007376AC"/>
    <w:rsid w:val="00737A9F"/>
    <w:rsid w:val="007400AD"/>
    <w:rsid w:val="00740136"/>
    <w:rsid w:val="00740775"/>
    <w:rsid w:val="00740B5F"/>
    <w:rsid w:val="00741B18"/>
    <w:rsid w:val="00742944"/>
    <w:rsid w:val="0074331C"/>
    <w:rsid w:val="00743A4D"/>
    <w:rsid w:val="00744682"/>
    <w:rsid w:val="00744700"/>
    <w:rsid w:val="007451FA"/>
    <w:rsid w:val="00745C67"/>
    <w:rsid w:val="00745FAF"/>
    <w:rsid w:val="00746D1F"/>
    <w:rsid w:val="00750A88"/>
    <w:rsid w:val="00750BDB"/>
    <w:rsid w:val="00750FB5"/>
    <w:rsid w:val="00751407"/>
    <w:rsid w:val="007520B9"/>
    <w:rsid w:val="00752602"/>
    <w:rsid w:val="00753453"/>
    <w:rsid w:val="007534F1"/>
    <w:rsid w:val="00754403"/>
    <w:rsid w:val="0075487A"/>
    <w:rsid w:val="007549E7"/>
    <w:rsid w:val="00754E75"/>
    <w:rsid w:val="007557D3"/>
    <w:rsid w:val="00755F8B"/>
    <w:rsid w:val="00755FE0"/>
    <w:rsid w:val="007563E7"/>
    <w:rsid w:val="007563F4"/>
    <w:rsid w:val="007604D5"/>
    <w:rsid w:val="007608F1"/>
    <w:rsid w:val="00760C90"/>
    <w:rsid w:val="00760E9D"/>
    <w:rsid w:val="007615EA"/>
    <w:rsid w:val="0076167D"/>
    <w:rsid w:val="00762C76"/>
    <w:rsid w:val="0076448D"/>
    <w:rsid w:val="00764714"/>
    <w:rsid w:val="007649EB"/>
    <w:rsid w:val="00764B7E"/>
    <w:rsid w:val="0076579F"/>
    <w:rsid w:val="00766207"/>
    <w:rsid w:val="007662A0"/>
    <w:rsid w:val="00767591"/>
    <w:rsid w:val="007701A1"/>
    <w:rsid w:val="00770D08"/>
    <w:rsid w:val="007714EF"/>
    <w:rsid w:val="0077294D"/>
    <w:rsid w:val="00772DA4"/>
    <w:rsid w:val="00773DA6"/>
    <w:rsid w:val="00773E33"/>
    <w:rsid w:val="007747B0"/>
    <w:rsid w:val="00774A3B"/>
    <w:rsid w:val="00774A40"/>
    <w:rsid w:val="007756FD"/>
    <w:rsid w:val="00775F8B"/>
    <w:rsid w:val="0077669D"/>
    <w:rsid w:val="0077775B"/>
    <w:rsid w:val="00777F48"/>
    <w:rsid w:val="0078155C"/>
    <w:rsid w:val="007815F5"/>
    <w:rsid w:val="00781D7F"/>
    <w:rsid w:val="00781FA5"/>
    <w:rsid w:val="00782904"/>
    <w:rsid w:val="0078320C"/>
    <w:rsid w:val="00783412"/>
    <w:rsid w:val="00784210"/>
    <w:rsid w:val="007845A7"/>
    <w:rsid w:val="00784983"/>
    <w:rsid w:val="00785EAF"/>
    <w:rsid w:val="00785F58"/>
    <w:rsid w:val="00787BAF"/>
    <w:rsid w:val="00790259"/>
    <w:rsid w:val="00790B19"/>
    <w:rsid w:val="0079125D"/>
    <w:rsid w:val="00791644"/>
    <w:rsid w:val="0079193E"/>
    <w:rsid w:val="00792103"/>
    <w:rsid w:val="00792436"/>
    <w:rsid w:val="00792FE0"/>
    <w:rsid w:val="00793221"/>
    <w:rsid w:val="00793524"/>
    <w:rsid w:val="00794A31"/>
    <w:rsid w:val="00794A74"/>
    <w:rsid w:val="0079595E"/>
    <w:rsid w:val="00796441"/>
    <w:rsid w:val="00796637"/>
    <w:rsid w:val="007967F4"/>
    <w:rsid w:val="00797ADA"/>
    <w:rsid w:val="00797C48"/>
    <w:rsid w:val="007A00E2"/>
    <w:rsid w:val="007A0740"/>
    <w:rsid w:val="007A09AE"/>
    <w:rsid w:val="007A0A38"/>
    <w:rsid w:val="007A0D96"/>
    <w:rsid w:val="007A2A98"/>
    <w:rsid w:val="007A4974"/>
    <w:rsid w:val="007A4C86"/>
    <w:rsid w:val="007A4DFD"/>
    <w:rsid w:val="007A4E1C"/>
    <w:rsid w:val="007A55F9"/>
    <w:rsid w:val="007A57F9"/>
    <w:rsid w:val="007A6359"/>
    <w:rsid w:val="007A7179"/>
    <w:rsid w:val="007A7950"/>
    <w:rsid w:val="007B01F4"/>
    <w:rsid w:val="007B03CD"/>
    <w:rsid w:val="007B0572"/>
    <w:rsid w:val="007B1C16"/>
    <w:rsid w:val="007B24DD"/>
    <w:rsid w:val="007B32DC"/>
    <w:rsid w:val="007B32EC"/>
    <w:rsid w:val="007B3485"/>
    <w:rsid w:val="007B3FCA"/>
    <w:rsid w:val="007B511E"/>
    <w:rsid w:val="007B5EA1"/>
    <w:rsid w:val="007B5F8F"/>
    <w:rsid w:val="007B6134"/>
    <w:rsid w:val="007B64B0"/>
    <w:rsid w:val="007B65E8"/>
    <w:rsid w:val="007B6C0F"/>
    <w:rsid w:val="007B6F9C"/>
    <w:rsid w:val="007C084F"/>
    <w:rsid w:val="007C10E8"/>
    <w:rsid w:val="007C1F7A"/>
    <w:rsid w:val="007C2331"/>
    <w:rsid w:val="007C331A"/>
    <w:rsid w:val="007C362F"/>
    <w:rsid w:val="007C398B"/>
    <w:rsid w:val="007C439D"/>
    <w:rsid w:val="007C497F"/>
    <w:rsid w:val="007C4C87"/>
    <w:rsid w:val="007C4FE5"/>
    <w:rsid w:val="007C58C0"/>
    <w:rsid w:val="007C5AE7"/>
    <w:rsid w:val="007C5CA9"/>
    <w:rsid w:val="007C634B"/>
    <w:rsid w:val="007C6547"/>
    <w:rsid w:val="007C788A"/>
    <w:rsid w:val="007D0E2F"/>
    <w:rsid w:val="007D1832"/>
    <w:rsid w:val="007D18B6"/>
    <w:rsid w:val="007D19F5"/>
    <w:rsid w:val="007D1CCD"/>
    <w:rsid w:val="007D1CED"/>
    <w:rsid w:val="007D3323"/>
    <w:rsid w:val="007D413B"/>
    <w:rsid w:val="007D49F5"/>
    <w:rsid w:val="007D5289"/>
    <w:rsid w:val="007D62A0"/>
    <w:rsid w:val="007D62A5"/>
    <w:rsid w:val="007D62E7"/>
    <w:rsid w:val="007D7084"/>
    <w:rsid w:val="007D7ADB"/>
    <w:rsid w:val="007E18C2"/>
    <w:rsid w:val="007E196F"/>
    <w:rsid w:val="007E1C87"/>
    <w:rsid w:val="007E2010"/>
    <w:rsid w:val="007E23E7"/>
    <w:rsid w:val="007E2B97"/>
    <w:rsid w:val="007E33FD"/>
    <w:rsid w:val="007E3BF9"/>
    <w:rsid w:val="007E3D75"/>
    <w:rsid w:val="007E4413"/>
    <w:rsid w:val="007E4ACF"/>
    <w:rsid w:val="007E4D9D"/>
    <w:rsid w:val="007E5F90"/>
    <w:rsid w:val="007E6522"/>
    <w:rsid w:val="007E6760"/>
    <w:rsid w:val="007E6E03"/>
    <w:rsid w:val="007F00D0"/>
    <w:rsid w:val="007F1DB0"/>
    <w:rsid w:val="007F20AA"/>
    <w:rsid w:val="007F27F2"/>
    <w:rsid w:val="007F2D1C"/>
    <w:rsid w:val="007F3092"/>
    <w:rsid w:val="007F346A"/>
    <w:rsid w:val="007F3687"/>
    <w:rsid w:val="007F422D"/>
    <w:rsid w:val="007F47F9"/>
    <w:rsid w:val="007F5A62"/>
    <w:rsid w:val="007F5D3F"/>
    <w:rsid w:val="007F6E17"/>
    <w:rsid w:val="007F75D7"/>
    <w:rsid w:val="007F78D7"/>
    <w:rsid w:val="007F7C6F"/>
    <w:rsid w:val="008007F1"/>
    <w:rsid w:val="00800D9E"/>
    <w:rsid w:val="00801610"/>
    <w:rsid w:val="00801805"/>
    <w:rsid w:val="0080215E"/>
    <w:rsid w:val="00802216"/>
    <w:rsid w:val="00802260"/>
    <w:rsid w:val="00802E78"/>
    <w:rsid w:val="008030EA"/>
    <w:rsid w:val="00803A09"/>
    <w:rsid w:val="0080425E"/>
    <w:rsid w:val="00804C33"/>
    <w:rsid w:val="008056EC"/>
    <w:rsid w:val="0080623B"/>
    <w:rsid w:val="0080637C"/>
    <w:rsid w:val="0080665F"/>
    <w:rsid w:val="008066AB"/>
    <w:rsid w:val="008066DE"/>
    <w:rsid w:val="008100EE"/>
    <w:rsid w:val="008103F5"/>
    <w:rsid w:val="008118F1"/>
    <w:rsid w:val="008126E7"/>
    <w:rsid w:val="00812C7E"/>
    <w:rsid w:val="00812C90"/>
    <w:rsid w:val="00813A7A"/>
    <w:rsid w:val="00815846"/>
    <w:rsid w:val="00815EC7"/>
    <w:rsid w:val="00815FCE"/>
    <w:rsid w:val="00817111"/>
    <w:rsid w:val="008178F6"/>
    <w:rsid w:val="00817ED6"/>
    <w:rsid w:val="00820887"/>
    <w:rsid w:val="00820AE4"/>
    <w:rsid w:val="00821CBA"/>
    <w:rsid w:val="00822428"/>
    <w:rsid w:val="0082284C"/>
    <w:rsid w:val="00822DAF"/>
    <w:rsid w:val="0082490E"/>
    <w:rsid w:val="00825440"/>
    <w:rsid w:val="00826382"/>
    <w:rsid w:val="00827063"/>
    <w:rsid w:val="0082796D"/>
    <w:rsid w:val="0083136C"/>
    <w:rsid w:val="008315E1"/>
    <w:rsid w:val="008319F7"/>
    <w:rsid w:val="008332C2"/>
    <w:rsid w:val="00833AE6"/>
    <w:rsid w:val="008343A0"/>
    <w:rsid w:val="008343F7"/>
    <w:rsid w:val="00834EF6"/>
    <w:rsid w:val="00835556"/>
    <w:rsid w:val="00836318"/>
    <w:rsid w:val="00836391"/>
    <w:rsid w:val="00837037"/>
    <w:rsid w:val="008402B4"/>
    <w:rsid w:val="008403C4"/>
    <w:rsid w:val="008404FC"/>
    <w:rsid w:val="0084248F"/>
    <w:rsid w:val="00842D98"/>
    <w:rsid w:val="00844904"/>
    <w:rsid w:val="00844930"/>
    <w:rsid w:val="00844D57"/>
    <w:rsid w:val="00844E78"/>
    <w:rsid w:val="00845E73"/>
    <w:rsid w:val="00845F2D"/>
    <w:rsid w:val="008466A4"/>
    <w:rsid w:val="00846BDC"/>
    <w:rsid w:val="008471AA"/>
    <w:rsid w:val="00847C94"/>
    <w:rsid w:val="00850202"/>
    <w:rsid w:val="008517B1"/>
    <w:rsid w:val="008518D9"/>
    <w:rsid w:val="00852463"/>
    <w:rsid w:val="008527AB"/>
    <w:rsid w:val="00852A4C"/>
    <w:rsid w:val="00852D52"/>
    <w:rsid w:val="0085513F"/>
    <w:rsid w:val="00856A42"/>
    <w:rsid w:val="00856CFA"/>
    <w:rsid w:val="00857311"/>
    <w:rsid w:val="008574ED"/>
    <w:rsid w:val="0085775E"/>
    <w:rsid w:val="008578C0"/>
    <w:rsid w:val="00857E53"/>
    <w:rsid w:val="0086014E"/>
    <w:rsid w:val="00860DD9"/>
    <w:rsid w:val="00860FCE"/>
    <w:rsid w:val="00861F25"/>
    <w:rsid w:val="00866236"/>
    <w:rsid w:val="0086651E"/>
    <w:rsid w:val="00866716"/>
    <w:rsid w:val="0086692E"/>
    <w:rsid w:val="00867A7D"/>
    <w:rsid w:val="00867E87"/>
    <w:rsid w:val="00870D24"/>
    <w:rsid w:val="00871D89"/>
    <w:rsid w:val="0087371B"/>
    <w:rsid w:val="00873E4E"/>
    <w:rsid w:val="00874035"/>
    <w:rsid w:val="0087415B"/>
    <w:rsid w:val="00874F48"/>
    <w:rsid w:val="008759A6"/>
    <w:rsid w:val="00875A29"/>
    <w:rsid w:val="00876089"/>
    <w:rsid w:val="00880A8D"/>
    <w:rsid w:val="00880C23"/>
    <w:rsid w:val="00882513"/>
    <w:rsid w:val="008827B5"/>
    <w:rsid w:val="0088292B"/>
    <w:rsid w:val="00882CB3"/>
    <w:rsid w:val="008839E8"/>
    <w:rsid w:val="00883A0B"/>
    <w:rsid w:val="00884619"/>
    <w:rsid w:val="008849EB"/>
    <w:rsid w:val="00884E18"/>
    <w:rsid w:val="00885213"/>
    <w:rsid w:val="00885D3C"/>
    <w:rsid w:val="00885D41"/>
    <w:rsid w:val="00887513"/>
    <w:rsid w:val="00887D34"/>
    <w:rsid w:val="00890FD2"/>
    <w:rsid w:val="0089358C"/>
    <w:rsid w:val="008936B7"/>
    <w:rsid w:val="00893FC5"/>
    <w:rsid w:val="0089403C"/>
    <w:rsid w:val="00894450"/>
    <w:rsid w:val="00895031"/>
    <w:rsid w:val="00895667"/>
    <w:rsid w:val="00896052"/>
    <w:rsid w:val="008965A6"/>
    <w:rsid w:val="00896CD1"/>
    <w:rsid w:val="008A0713"/>
    <w:rsid w:val="008A11E2"/>
    <w:rsid w:val="008A1518"/>
    <w:rsid w:val="008A1628"/>
    <w:rsid w:val="008A26F9"/>
    <w:rsid w:val="008A2DBC"/>
    <w:rsid w:val="008A3165"/>
    <w:rsid w:val="008A3586"/>
    <w:rsid w:val="008A3657"/>
    <w:rsid w:val="008A3C48"/>
    <w:rsid w:val="008A3CF0"/>
    <w:rsid w:val="008A4BA8"/>
    <w:rsid w:val="008A69D5"/>
    <w:rsid w:val="008A7FF6"/>
    <w:rsid w:val="008B0461"/>
    <w:rsid w:val="008B0B1B"/>
    <w:rsid w:val="008B12C6"/>
    <w:rsid w:val="008B133B"/>
    <w:rsid w:val="008B14A7"/>
    <w:rsid w:val="008B3052"/>
    <w:rsid w:val="008B31E4"/>
    <w:rsid w:val="008B323D"/>
    <w:rsid w:val="008B3862"/>
    <w:rsid w:val="008B39E4"/>
    <w:rsid w:val="008B3B89"/>
    <w:rsid w:val="008B3E8D"/>
    <w:rsid w:val="008B4441"/>
    <w:rsid w:val="008B5750"/>
    <w:rsid w:val="008B5DFF"/>
    <w:rsid w:val="008B61AE"/>
    <w:rsid w:val="008B6864"/>
    <w:rsid w:val="008B72C8"/>
    <w:rsid w:val="008C0481"/>
    <w:rsid w:val="008C081F"/>
    <w:rsid w:val="008C12E8"/>
    <w:rsid w:val="008C18F1"/>
    <w:rsid w:val="008C190B"/>
    <w:rsid w:val="008C1C02"/>
    <w:rsid w:val="008C1C4C"/>
    <w:rsid w:val="008C2402"/>
    <w:rsid w:val="008C24A2"/>
    <w:rsid w:val="008C2F1C"/>
    <w:rsid w:val="008C36C0"/>
    <w:rsid w:val="008C4C8D"/>
    <w:rsid w:val="008C6552"/>
    <w:rsid w:val="008C6C2A"/>
    <w:rsid w:val="008C75AA"/>
    <w:rsid w:val="008C781E"/>
    <w:rsid w:val="008C7D07"/>
    <w:rsid w:val="008C7FBF"/>
    <w:rsid w:val="008D002F"/>
    <w:rsid w:val="008D010F"/>
    <w:rsid w:val="008D0E9D"/>
    <w:rsid w:val="008D1020"/>
    <w:rsid w:val="008D111A"/>
    <w:rsid w:val="008D142F"/>
    <w:rsid w:val="008D19B7"/>
    <w:rsid w:val="008D2109"/>
    <w:rsid w:val="008D2169"/>
    <w:rsid w:val="008D2425"/>
    <w:rsid w:val="008D2D46"/>
    <w:rsid w:val="008D2E32"/>
    <w:rsid w:val="008D34E7"/>
    <w:rsid w:val="008D3F75"/>
    <w:rsid w:val="008D42BE"/>
    <w:rsid w:val="008D48F5"/>
    <w:rsid w:val="008D4FC9"/>
    <w:rsid w:val="008D619D"/>
    <w:rsid w:val="008E071F"/>
    <w:rsid w:val="008E0F53"/>
    <w:rsid w:val="008E1350"/>
    <w:rsid w:val="008E2277"/>
    <w:rsid w:val="008E22AF"/>
    <w:rsid w:val="008E25E3"/>
    <w:rsid w:val="008E32C2"/>
    <w:rsid w:val="008E3D3D"/>
    <w:rsid w:val="008E3DEF"/>
    <w:rsid w:val="008E43FF"/>
    <w:rsid w:val="008E53FD"/>
    <w:rsid w:val="008E5AB3"/>
    <w:rsid w:val="008E6863"/>
    <w:rsid w:val="008E6A8D"/>
    <w:rsid w:val="008E71CA"/>
    <w:rsid w:val="008F0063"/>
    <w:rsid w:val="008F0524"/>
    <w:rsid w:val="008F058E"/>
    <w:rsid w:val="008F0675"/>
    <w:rsid w:val="008F0EE4"/>
    <w:rsid w:val="008F0FC7"/>
    <w:rsid w:val="008F1095"/>
    <w:rsid w:val="008F174D"/>
    <w:rsid w:val="008F216D"/>
    <w:rsid w:val="008F3F39"/>
    <w:rsid w:val="008F4934"/>
    <w:rsid w:val="008F604F"/>
    <w:rsid w:val="008F6374"/>
    <w:rsid w:val="008F67F4"/>
    <w:rsid w:val="008F699F"/>
    <w:rsid w:val="008F7402"/>
    <w:rsid w:val="008F7446"/>
    <w:rsid w:val="008F7528"/>
    <w:rsid w:val="0090050F"/>
    <w:rsid w:val="009006EA"/>
    <w:rsid w:val="00900CFB"/>
    <w:rsid w:val="009013F1"/>
    <w:rsid w:val="009016C6"/>
    <w:rsid w:val="00901881"/>
    <w:rsid w:val="0090228B"/>
    <w:rsid w:val="00902BFA"/>
    <w:rsid w:val="009035CC"/>
    <w:rsid w:val="009042B0"/>
    <w:rsid w:val="00905415"/>
    <w:rsid w:val="00905AC9"/>
    <w:rsid w:val="00905C2E"/>
    <w:rsid w:val="00906F0F"/>
    <w:rsid w:val="00906FD6"/>
    <w:rsid w:val="009071E9"/>
    <w:rsid w:val="00907281"/>
    <w:rsid w:val="00907EF1"/>
    <w:rsid w:val="00910008"/>
    <w:rsid w:val="009100D4"/>
    <w:rsid w:val="00910341"/>
    <w:rsid w:val="00910A13"/>
    <w:rsid w:val="00910DA5"/>
    <w:rsid w:val="00911A01"/>
    <w:rsid w:val="00914CFC"/>
    <w:rsid w:val="00914D8C"/>
    <w:rsid w:val="00916100"/>
    <w:rsid w:val="0091732E"/>
    <w:rsid w:val="00920E50"/>
    <w:rsid w:val="009213B1"/>
    <w:rsid w:val="00921837"/>
    <w:rsid w:val="00921C5D"/>
    <w:rsid w:val="00922188"/>
    <w:rsid w:val="0092270D"/>
    <w:rsid w:val="00922ED0"/>
    <w:rsid w:val="00923293"/>
    <w:rsid w:val="00923ACA"/>
    <w:rsid w:val="00924599"/>
    <w:rsid w:val="00925C67"/>
    <w:rsid w:val="00925D78"/>
    <w:rsid w:val="00926C13"/>
    <w:rsid w:val="00931412"/>
    <w:rsid w:val="00931930"/>
    <w:rsid w:val="00931E20"/>
    <w:rsid w:val="00931F6A"/>
    <w:rsid w:val="00932881"/>
    <w:rsid w:val="00932CC3"/>
    <w:rsid w:val="00932D1E"/>
    <w:rsid w:val="00932E53"/>
    <w:rsid w:val="0093351F"/>
    <w:rsid w:val="00934274"/>
    <w:rsid w:val="009342DD"/>
    <w:rsid w:val="00934613"/>
    <w:rsid w:val="00934642"/>
    <w:rsid w:val="00935790"/>
    <w:rsid w:val="00936650"/>
    <w:rsid w:val="00940B37"/>
    <w:rsid w:val="00942E69"/>
    <w:rsid w:val="0094301D"/>
    <w:rsid w:val="009430B4"/>
    <w:rsid w:val="00943687"/>
    <w:rsid w:val="00943AA5"/>
    <w:rsid w:val="009440F3"/>
    <w:rsid w:val="009442CF"/>
    <w:rsid w:val="0094457D"/>
    <w:rsid w:val="009449F1"/>
    <w:rsid w:val="00944E85"/>
    <w:rsid w:val="00945373"/>
    <w:rsid w:val="00945C9C"/>
    <w:rsid w:val="009464F8"/>
    <w:rsid w:val="00946D26"/>
    <w:rsid w:val="009470D8"/>
    <w:rsid w:val="0094747A"/>
    <w:rsid w:val="00947612"/>
    <w:rsid w:val="00947AD8"/>
    <w:rsid w:val="00947BBF"/>
    <w:rsid w:val="009501F6"/>
    <w:rsid w:val="0095020A"/>
    <w:rsid w:val="009505FA"/>
    <w:rsid w:val="00950E30"/>
    <w:rsid w:val="00952ACE"/>
    <w:rsid w:val="00952F6B"/>
    <w:rsid w:val="00953158"/>
    <w:rsid w:val="00953527"/>
    <w:rsid w:val="0095415D"/>
    <w:rsid w:val="009558A6"/>
    <w:rsid w:val="0095626E"/>
    <w:rsid w:val="00956390"/>
    <w:rsid w:val="00956458"/>
    <w:rsid w:val="0095651E"/>
    <w:rsid w:val="00960B02"/>
    <w:rsid w:val="00960BA1"/>
    <w:rsid w:val="00960F2C"/>
    <w:rsid w:val="009627B1"/>
    <w:rsid w:val="0096312D"/>
    <w:rsid w:val="00964A2A"/>
    <w:rsid w:val="00965580"/>
    <w:rsid w:val="0096581A"/>
    <w:rsid w:val="00966CE7"/>
    <w:rsid w:val="009673A6"/>
    <w:rsid w:val="00970037"/>
    <w:rsid w:val="009710B5"/>
    <w:rsid w:val="009716F2"/>
    <w:rsid w:val="009723A6"/>
    <w:rsid w:val="00973E1A"/>
    <w:rsid w:val="00974080"/>
    <w:rsid w:val="0097478B"/>
    <w:rsid w:val="00974911"/>
    <w:rsid w:val="00974D70"/>
    <w:rsid w:val="0097536B"/>
    <w:rsid w:val="00977068"/>
    <w:rsid w:val="00977BAE"/>
    <w:rsid w:val="009801DC"/>
    <w:rsid w:val="00981022"/>
    <w:rsid w:val="00981711"/>
    <w:rsid w:val="00982900"/>
    <w:rsid w:val="009836B8"/>
    <w:rsid w:val="00983BD1"/>
    <w:rsid w:val="00983F2F"/>
    <w:rsid w:val="00984ED4"/>
    <w:rsid w:val="00986624"/>
    <w:rsid w:val="00986655"/>
    <w:rsid w:val="00987C74"/>
    <w:rsid w:val="00990015"/>
    <w:rsid w:val="00990846"/>
    <w:rsid w:val="0099305F"/>
    <w:rsid w:val="00993487"/>
    <w:rsid w:val="009937F5"/>
    <w:rsid w:val="009941B8"/>
    <w:rsid w:val="0099523F"/>
    <w:rsid w:val="00995679"/>
    <w:rsid w:val="0099575D"/>
    <w:rsid w:val="00995F4E"/>
    <w:rsid w:val="00996D02"/>
    <w:rsid w:val="00996EF2"/>
    <w:rsid w:val="00996F6B"/>
    <w:rsid w:val="00997D3F"/>
    <w:rsid w:val="009A0772"/>
    <w:rsid w:val="009A083F"/>
    <w:rsid w:val="009A0F6A"/>
    <w:rsid w:val="009A1AAA"/>
    <w:rsid w:val="009A2382"/>
    <w:rsid w:val="009A2824"/>
    <w:rsid w:val="009A2A83"/>
    <w:rsid w:val="009A35B7"/>
    <w:rsid w:val="009A364B"/>
    <w:rsid w:val="009A3777"/>
    <w:rsid w:val="009A3D9A"/>
    <w:rsid w:val="009A4808"/>
    <w:rsid w:val="009A4E21"/>
    <w:rsid w:val="009A4FA9"/>
    <w:rsid w:val="009A5217"/>
    <w:rsid w:val="009A55CA"/>
    <w:rsid w:val="009A5D57"/>
    <w:rsid w:val="009A679A"/>
    <w:rsid w:val="009A69FC"/>
    <w:rsid w:val="009A6FE7"/>
    <w:rsid w:val="009B0141"/>
    <w:rsid w:val="009B0256"/>
    <w:rsid w:val="009B044A"/>
    <w:rsid w:val="009B0E63"/>
    <w:rsid w:val="009B15AC"/>
    <w:rsid w:val="009B1691"/>
    <w:rsid w:val="009B200A"/>
    <w:rsid w:val="009B2E0E"/>
    <w:rsid w:val="009B33E6"/>
    <w:rsid w:val="009B3810"/>
    <w:rsid w:val="009B3A54"/>
    <w:rsid w:val="009B3C2A"/>
    <w:rsid w:val="009B58D7"/>
    <w:rsid w:val="009B5924"/>
    <w:rsid w:val="009B60CB"/>
    <w:rsid w:val="009B61A7"/>
    <w:rsid w:val="009B7753"/>
    <w:rsid w:val="009C00C2"/>
    <w:rsid w:val="009C091B"/>
    <w:rsid w:val="009C144A"/>
    <w:rsid w:val="009C16C1"/>
    <w:rsid w:val="009C17B6"/>
    <w:rsid w:val="009C2577"/>
    <w:rsid w:val="009C2A5D"/>
    <w:rsid w:val="009C2C19"/>
    <w:rsid w:val="009C3117"/>
    <w:rsid w:val="009C4FA3"/>
    <w:rsid w:val="009C5185"/>
    <w:rsid w:val="009C5C5F"/>
    <w:rsid w:val="009C5CB0"/>
    <w:rsid w:val="009C6669"/>
    <w:rsid w:val="009C69DB"/>
    <w:rsid w:val="009C78AD"/>
    <w:rsid w:val="009D03D6"/>
    <w:rsid w:val="009D054E"/>
    <w:rsid w:val="009D07BA"/>
    <w:rsid w:val="009D16DE"/>
    <w:rsid w:val="009D221A"/>
    <w:rsid w:val="009D3535"/>
    <w:rsid w:val="009D4A3D"/>
    <w:rsid w:val="009D4FA2"/>
    <w:rsid w:val="009D5F18"/>
    <w:rsid w:val="009D630B"/>
    <w:rsid w:val="009D6E83"/>
    <w:rsid w:val="009D7686"/>
    <w:rsid w:val="009E0EB4"/>
    <w:rsid w:val="009E1372"/>
    <w:rsid w:val="009E17F5"/>
    <w:rsid w:val="009E185F"/>
    <w:rsid w:val="009E212A"/>
    <w:rsid w:val="009E23C2"/>
    <w:rsid w:val="009E2BA6"/>
    <w:rsid w:val="009E2C3C"/>
    <w:rsid w:val="009E3497"/>
    <w:rsid w:val="009E4AB4"/>
    <w:rsid w:val="009E4B9F"/>
    <w:rsid w:val="009E5992"/>
    <w:rsid w:val="009E5BA7"/>
    <w:rsid w:val="009E5BB7"/>
    <w:rsid w:val="009E5FC6"/>
    <w:rsid w:val="009E6260"/>
    <w:rsid w:val="009E6BEC"/>
    <w:rsid w:val="009E6D14"/>
    <w:rsid w:val="009E6E8E"/>
    <w:rsid w:val="009E70CF"/>
    <w:rsid w:val="009F0088"/>
    <w:rsid w:val="009F0681"/>
    <w:rsid w:val="009F0C81"/>
    <w:rsid w:val="009F0D56"/>
    <w:rsid w:val="009F0E61"/>
    <w:rsid w:val="009F0FAF"/>
    <w:rsid w:val="009F457C"/>
    <w:rsid w:val="009F4E3F"/>
    <w:rsid w:val="009F5915"/>
    <w:rsid w:val="009F5BB5"/>
    <w:rsid w:val="009F60FC"/>
    <w:rsid w:val="009F6244"/>
    <w:rsid w:val="009F64A5"/>
    <w:rsid w:val="009F70B4"/>
    <w:rsid w:val="009F72FF"/>
    <w:rsid w:val="009F78F4"/>
    <w:rsid w:val="009F7A80"/>
    <w:rsid w:val="009F7BAC"/>
    <w:rsid w:val="00A00380"/>
    <w:rsid w:val="00A02313"/>
    <w:rsid w:val="00A0235C"/>
    <w:rsid w:val="00A0436B"/>
    <w:rsid w:val="00A04C53"/>
    <w:rsid w:val="00A04EE0"/>
    <w:rsid w:val="00A055B7"/>
    <w:rsid w:val="00A05ECB"/>
    <w:rsid w:val="00A0672E"/>
    <w:rsid w:val="00A069B7"/>
    <w:rsid w:val="00A069BD"/>
    <w:rsid w:val="00A07138"/>
    <w:rsid w:val="00A0748C"/>
    <w:rsid w:val="00A07D97"/>
    <w:rsid w:val="00A11102"/>
    <w:rsid w:val="00A14013"/>
    <w:rsid w:val="00A14F13"/>
    <w:rsid w:val="00A154A6"/>
    <w:rsid w:val="00A1748B"/>
    <w:rsid w:val="00A17C25"/>
    <w:rsid w:val="00A20352"/>
    <w:rsid w:val="00A20737"/>
    <w:rsid w:val="00A20C6A"/>
    <w:rsid w:val="00A20ED4"/>
    <w:rsid w:val="00A20F0D"/>
    <w:rsid w:val="00A21027"/>
    <w:rsid w:val="00A226DB"/>
    <w:rsid w:val="00A2286B"/>
    <w:rsid w:val="00A235C3"/>
    <w:rsid w:val="00A23C85"/>
    <w:rsid w:val="00A242D0"/>
    <w:rsid w:val="00A245DD"/>
    <w:rsid w:val="00A24B7B"/>
    <w:rsid w:val="00A25039"/>
    <w:rsid w:val="00A2617F"/>
    <w:rsid w:val="00A26494"/>
    <w:rsid w:val="00A272EC"/>
    <w:rsid w:val="00A27498"/>
    <w:rsid w:val="00A27AD4"/>
    <w:rsid w:val="00A27B25"/>
    <w:rsid w:val="00A310A7"/>
    <w:rsid w:val="00A31860"/>
    <w:rsid w:val="00A32279"/>
    <w:rsid w:val="00A3259C"/>
    <w:rsid w:val="00A32C45"/>
    <w:rsid w:val="00A33B89"/>
    <w:rsid w:val="00A33D1F"/>
    <w:rsid w:val="00A34E16"/>
    <w:rsid w:val="00A34F5D"/>
    <w:rsid w:val="00A34F97"/>
    <w:rsid w:val="00A35EE6"/>
    <w:rsid w:val="00A362A8"/>
    <w:rsid w:val="00A362F5"/>
    <w:rsid w:val="00A36687"/>
    <w:rsid w:val="00A37497"/>
    <w:rsid w:val="00A37959"/>
    <w:rsid w:val="00A37D62"/>
    <w:rsid w:val="00A37D9F"/>
    <w:rsid w:val="00A405B9"/>
    <w:rsid w:val="00A40A07"/>
    <w:rsid w:val="00A40F3C"/>
    <w:rsid w:val="00A414B3"/>
    <w:rsid w:val="00A41519"/>
    <w:rsid w:val="00A41C5D"/>
    <w:rsid w:val="00A41C7C"/>
    <w:rsid w:val="00A42286"/>
    <w:rsid w:val="00A42D2A"/>
    <w:rsid w:val="00A42DDB"/>
    <w:rsid w:val="00A43163"/>
    <w:rsid w:val="00A431E9"/>
    <w:rsid w:val="00A4334B"/>
    <w:rsid w:val="00A43D1C"/>
    <w:rsid w:val="00A44AF4"/>
    <w:rsid w:val="00A45B87"/>
    <w:rsid w:val="00A45DF0"/>
    <w:rsid w:val="00A46651"/>
    <w:rsid w:val="00A4679B"/>
    <w:rsid w:val="00A474FF"/>
    <w:rsid w:val="00A50A49"/>
    <w:rsid w:val="00A51BF9"/>
    <w:rsid w:val="00A51EB2"/>
    <w:rsid w:val="00A52810"/>
    <w:rsid w:val="00A53AC3"/>
    <w:rsid w:val="00A53B1D"/>
    <w:rsid w:val="00A54A69"/>
    <w:rsid w:val="00A554D9"/>
    <w:rsid w:val="00A560F3"/>
    <w:rsid w:val="00A5642D"/>
    <w:rsid w:val="00A57BB6"/>
    <w:rsid w:val="00A602C7"/>
    <w:rsid w:val="00A60A8A"/>
    <w:rsid w:val="00A61986"/>
    <w:rsid w:val="00A62589"/>
    <w:rsid w:val="00A62FFA"/>
    <w:rsid w:val="00A65744"/>
    <w:rsid w:val="00A65EA9"/>
    <w:rsid w:val="00A66087"/>
    <w:rsid w:val="00A66472"/>
    <w:rsid w:val="00A66731"/>
    <w:rsid w:val="00A66CA4"/>
    <w:rsid w:val="00A67694"/>
    <w:rsid w:val="00A70096"/>
    <w:rsid w:val="00A706CC"/>
    <w:rsid w:val="00A711A9"/>
    <w:rsid w:val="00A713FF"/>
    <w:rsid w:val="00A71FFB"/>
    <w:rsid w:val="00A726F8"/>
    <w:rsid w:val="00A72D8A"/>
    <w:rsid w:val="00A73A52"/>
    <w:rsid w:val="00A73BA1"/>
    <w:rsid w:val="00A73BFB"/>
    <w:rsid w:val="00A73C84"/>
    <w:rsid w:val="00A74411"/>
    <w:rsid w:val="00A7496F"/>
    <w:rsid w:val="00A74B47"/>
    <w:rsid w:val="00A76960"/>
    <w:rsid w:val="00A772EE"/>
    <w:rsid w:val="00A77C27"/>
    <w:rsid w:val="00A77DE3"/>
    <w:rsid w:val="00A8059E"/>
    <w:rsid w:val="00A80E98"/>
    <w:rsid w:val="00A81A85"/>
    <w:rsid w:val="00A82312"/>
    <w:rsid w:val="00A8267F"/>
    <w:rsid w:val="00A831CB"/>
    <w:rsid w:val="00A837C3"/>
    <w:rsid w:val="00A83988"/>
    <w:rsid w:val="00A83ACA"/>
    <w:rsid w:val="00A840D7"/>
    <w:rsid w:val="00A8437B"/>
    <w:rsid w:val="00A84B16"/>
    <w:rsid w:val="00A84E09"/>
    <w:rsid w:val="00A861D4"/>
    <w:rsid w:val="00A86C81"/>
    <w:rsid w:val="00A8742D"/>
    <w:rsid w:val="00A87A93"/>
    <w:rsid w:val="00A904FD"/>
    <w:rsid w:val="00A917E2"/>
    <w:rsid w:val="00A92C64"/>
    <w:rsid w:val="00A94DD4"/>
    <w:rsid w:val="00A94F41"/>
    <w:rsid w:val="00A94F63"/>
    <w:rsid w:val="00A95288"/>
    <w:rsid w:val="00A9554D"/>
    <w:rsid w:val="00A95B3E"/>
    <w:rsid w:val="00A97683"/>
    <w:rsid w:val="00AA0F02"/>
    <w:rsid w:val="00AA140C"/>
    <w:rsid w:val="00AA1950"/>
    <w:rsid w:val="00AA25DD"/>
    <w:rsid w:val="00AA2D59"/>
    <w:rsid w:val="00AA3216"/>
    <w:rsid w:val="00AA3543"/>
    <w:rsid w:val="00AA3EF1"/>
    <w:rsid w:val="00AA40E6"/>
    <w:rsid w:val="00AA4527"/>
    <w:rsid w:val="00AA493B"/>
    <w:rsid w:val="00AA4A0C"/>
    <w:rsid w:val="00AA4F48"/>
    <w:rsid w:val="00AA61EA"/>
    <w:rsid w:val="00AA670F"/>
    <w:rsid w:val="00AA6B3C"/>
    <w:rsid w:val="00AB07DE"/>
    <w:rsid w:val="00AB0A20"/>
    <w:rsid w:val="00AB0D41"/>
    <w:rsid w:val="00AB1307"/>
    <w:rsid w:val="00AB2981"/>
    <w:rsid w:val="00AB2C60"/>
    <w:rsid w:val="00AB2C62"/>
    <w:rsid w:val="00AB385A"/>
    <w:rsid w:val="00AB4394"/>
    <w:rsid w:val="00AB456C"/>
    <w:rsid w:val="00AB4BC9"/>
    <w:rsid w:val="00AB4DEC"/>
    <w:rsid w:val="00AB64C4"/>
    <w:rsid w:val="00AB664A"/>
    <w:rsid w:val="00AC10C5"/>
    <w:rsid w:val="00AC1838"/>
    <w:rsid w:val="00AC1991"/>
    <w:rsid w:val="00AC1CB3"/>
    <w:rsid w:val="00AC2379"/>
    <w:rsid w:val="00AC27AB"/>
    <w:rsid w:val="00AC29E5"/>
    <w:rsid w:val="00AC3739"/>
    <w:rsid w:val="00AC398E"/>
    <w:rsid w:val="00AC3B95"/>
    <w:rsid w:val="00AC4009"/>
    <w:rsid w:val="00AC4733"/>
    <w:rsid w:val="00AC4FC3"/>
    <w:rsid w:val="00AC515F"/>
    <w:rsid w:val="00AC58B8"/>
    <w:rsid w:val="00AC5C73"/>
    <w:rsid w:val="00AC6886"/>
    <w:rsid w:val="00AC7081"/>
    <w:rsid w:val="00AC7C2A"/>
    <w:rsid w:val="00AD071A"/>
    <w:rsid w:val="00AD0918"/>
    <w:rsid w:val="00AD1467"/>
    <w:rsid w:val="00AD25E5"/>
    <w:rsid w:val="00AD25EF"/>
    <w:rsid w:val="00AD4497"/>
    <w:rsid w:val="00AD4953"/>
    <w:rsid w:val="00AD4E69"/>
    <w:rsid w:val="00AD56A2"/>
    <w:rsid w:val="00AD5D57"/>
    <w:rsid w:val="00AD67B9"/>
    <w:rsid w:val="00AD79FF"/>
    <w:rsid w:val="00AD7C0E"/>
    <w:rsid w:val="00AD7D4F"/>
    <w:rsid w:val="00AE019D"/>
    <w:rsid w:val="00AE03E1"/>
    <w:rsid w:val="00AE09D4"/>
    <w:rsid w:val="00AE0F08"/>
    <w:rsid w:val="00AE1962"/>
    <w:rsid w:val="00AE2550"/>
    <w:rsid w:val="00AE290D"/>
    <w:rsid w:val="00AE2F5C"/>
    <w:rsid w:val="00AE3006"/>
    <w:rsid w:val="00AE3494"/>
    <w:rsid w:val="00AE3762"/>
    <w:rsid w:val="00AE4109"/>
    <w:rsid w:val="00AE61B4"/>
    <w:rsid w:val="00AE61CD"/>
    <w:rsid w:val="00AE73AC"/>
    <w:rsid w:val="00AF0DEC"/>
    <w:rsid w:val="00AF1184"/>
    <w:rsid w:val="00AF2CBF"/>
    <w:rsid w:val="00AF404B"/>
    <w:rsid w:val="00AF5B2E"/>
    <w:rsid w:val="00AF5EB7"/>
    <w:rsid w:val="00AF60CB"/>
    <w:rsid w:val="00AF6991"/>
    <w:rsid w:val="00AF6C57"/>
    <w:rsid w:val="00AF7296"/>
    <w:rsid w:val="00AF7C71"/>
    <w:rsid w:val="00B01E94"/>
    <w:rsid w:val="00B02679"/>
    <w:rsid w:val="00B02C08"/>
    <w:rsid w:val="00B02DE9"/>
    <w:rsid w:val="00B02DFD"/>
    <w:rsid w:val="00B0315E"/>
    <w:rsid w:val="00B03F9B"/>
    <w:rsid w:val="00B04D63"/>
    <w:rsid w:val="00B04DBD"/>
    <w:rsid w:val="00B0517C"/>
    <w:rsid w:val="00B0543F"/>
    <w:rsid w:val="00B05865"/>
    <w:rsid w:val="00B05DA1"/>
    <w:rsid w:val="00B07797"/>
    <w:rsid w:val="00B07BEE"/>
    <w:rsid w:val="00B10147"/>
    <w:rsid w:val="00B10190"/>
    <w:rsid w:val="00B104C6"/>
    <w:rsid w:val="00B10792"/>
    <w:rsid w:val="00B117A8"/>
    <w:rsid w:val="00B11FE5"/>
    <w:rsid w:val="00B127EE"/>
    <w:rsid w:val="00B1289C"/>
    <w:rsid w:val="00B12DC1"/>
    <w:rsid w:val="00B13A45"/>
    <w:rsid w:val="00B13E02"/>
    <w:rsid w:val="00B1555A"/>
    <w:rsid w:val="00B165AA"/>
    <w:rsid w:val="00B202D6"/>
    <w:rsid w:val="00B21146"/>
    <w:rsid w:val="00B2165B"/>
    <w:rsid w:val="00B21A7F"/>
    <w:rsid w:val="00B21ED1"/>
    <w:rsid w:val="00B228F2"/>
    <w:rsid w:val="00B22E21"/>
    <w:rsid w:val="00B236B9"/>
    <w:rsid w:val="00B23CA4"/>
    <w:rsid w:val="00B245DA"/>
    <w:rsid w:val="00B24761"/>
    <w:rsid w:val="00B252FE"/>
    <w:rsid w:val="00B25441"/>
    <w:rsid w:val="00B26BE2"/>
    <w:rsid w:val="00B26F9C"/>
    <w:rsid w:val="00B2795B"/>
    <w:rsid w:val="00B315D0"/>
    <w:rsid w:val="00B32237"/>
    <w:rsid w:val="00B332FB"/>
    <w:rsid w:val="00B3379D"/>
    <w:rsid w:val="00B33FB7"/>
    <w:rsid w:val="00B34C60"/>
    <w:rsid w:val="00B3547F"/>
    <w:rsid w:val="00B35A6B"/>
    <w:rsid w:val="00B370EB"/>
    <w:rsid w:val="00B37396"/>
    <w:rsid w:val="00B37AB8"/>
    <w:rsid w:val="00B40137"/>
    <w:rsid w:val="00B40B93"/>
    <w:rsid w:val="00B40C8C"/>
    <w:rsid w:val="00B40DFD"/>
    <w:rsid w:val="00B419A8"/>
    <w:rsid w:val="00B422E8"/>
    <w:rsid w:val="00B42624"/>
    <w:rsid w:val="00B43C86"/>
    <w:rsid w:val="00B44097"/>
    <w:rsid w:val="00B44928"/>
    <w:rsid w:val="00B44B2F"/>
    <w:rsid w:val="00B44E23"/>
    <w:rsid w:val="00B4556F"/>
    <w:rsid w:val="00B459FA"/>
    <w:rsid w:val="00B46D11"/>
    <w:rsid w:val="00B46D6E"/>
    <w:rsid w:val="00B47A54"/>
    <w:rsid w:val="00B47C83"/>
    <w:rsid w:val="00B505F7"/>
    <w:rsid w:val="00B5069A"/>
    <w:rsid w:val="00B510D7"/>
    <w:rsid w:val="00B511DB"/>
    <w:rsid w:val="00B5192A"/>
    <w:rsid w:val="00B52D03"/>
    <w:rsid w:val="00B53C62"/>
    <w:rsid w:val="00B53CB7"/>
    <w:rsid w:val="00B5422D"/>
    <w:rsid w:val="00B54239"/>
    <w:rsid w:val="00B544EF"/>
    <w:rsid w:val="00B54D89"/>
    <w:rsid w:val="00B55D04"/>
    <w:rsid w:val="00B56B9C"/>
    <w:rsid w:val="00B57124"/>
    <w:rsid w:val="00B574D4"/>
    <w:rsid w:val="00B60B6D"/>
    <w:rsid w:val="00B60F07"/>
    <w:rsid w:val="00B633AD"/>
    <w:rsid w:val="00B65242"/>
    <w:rsid w:val="00B65C54"/>
    <w:rsid w:val="00B662D1"/>
    <w:rsid w:val="00B66E5E"/>
    <w:rsid w:val="00B67A49"/>
    <w:rsid w:val="00B7051D"/>
    <w:rsid w:val="00B70B3E"/>
    <w:rsid w:val="00B70BDD"/>
    <w:rsid w:val="00B70E75"/>
    <w:rsid w:val="00B71530"/>
    <w:rsid w:val="00B71710"/>
    <w:rsid w:val="00B71871"/>
    <w:rsid w:val="00B720A6"/>
    <w:rsid w:val="00B72107"/>
    <w:rsid w:val="00B72414"/>
    <w:rsid w:val="00B724AF"/>
    <w:rsid w:val="00B728BA"/>
    <w:rsid w:val="00B72DFD"/>
    <w:rsid w:val="00B73587"/>
    <w:rsid w:val="00B735A8"/>
    <w:rsid w:val="00B75C7A"/>
    <w:rsid w:val="00B76DC7"/>
    <w:rsid w:val="00B76F4D"/>
    <w:rsid w:val="00B76FBD"/>
    <w:rsid w:val="00B8031E"/>
    <w:rsid w:val="00B81502"/>
    <w:rsid w:val="00B83050"/>
    <w:rsid w:val="00B837D6"/>
    <w:rsid w:val="00B83E16"/>
    <w:rsid w:val="00B8401C"/>
    <w:rsid w:val="00B8487D"/>
    <w:rsid w:val="00B848BA"/>
    <w:rsid w:val="00B85FF7"/>
    <w:rsid w:val="00B866A3"/>
    <w:rsid w:val="00B87799"/>
    <w:rsid w:val="00B87867"/>
    <w:rsid w:val="00B90D28"/>
    <w:rsid w:val="00B915E5"/>
    <w:rsid w:val="00B91C38"/>
    <w:rsid w:val="00B9210E"/>
    <w:rsid w:val="00B92234"/>
    <w:rsid w:val="00B92422"/>
    <w:rsid w:val="00B939A7"/>
    <w:rsid w:val="00B93A5D"/>
    <w:rsid w:val="00B93AC5"/>
    <w:rsid w:val="00B93DBF"/>
    <w:rsid w:val="00B94391"/>
    <w:rsid w:val="00B949BE"/>
    <w:rsid w:val="00B954C9"/>
    <w:rsid w:val="00B95A2E"/>
    <w:rsid w:val="00B95E3B"/>
    <w:rsid w:val="00B960CA"/>
    <w:rsid w:val="00B968C9"/>
    <w:rsid w:val="00B978AA"/>
    <w:rsid w:val="00BA1441"/>
    <w:rsid w:val="00BA39FF"/>
    <w:rsid w:val="00BA4224"/>
    <w:rsid w:val="00BA447E"/>
    <w:rsid w:val="00BA4893"/>
    <w:rsid w:val="00BA49E9"/>
    <w:rsid w:val="00BA4B57"/>
    <w:rsid w:val="00BA5238"/>
    <w:rsid w:val="00BA6485"/>
    <w:rsid w:val="00BA6C7B"/>
    <w:rsid w:val="00BA738F"/>
    <w:rsid w:val="00BA769B"/>
    <w:rsid w:val="00BB02E8"/>
    <w:rsid w:val="00BB039A"/>
    <w:rsid w:val="00BB0868"/>
    <w:rsid w:val="00BB0C9D"/>
    <w:rsid w:val="00BB11CE"/>
    <w:rsid w:val="00BB1C99"/>
    <w:rsid w:val="00BB2725"/>
    <w:rsid w:val="00BB2BBF"/>
    <w:rsid w:val="00BB2C3B"/>
    <w:rsid w:val="00BB3804"/>
    <w:rsid w:val="00BB3B94"/>
    <w:rsid w:val="00BB4CE8"/>
    <w:rsid w:val="00BB5113"/>
    <w:rsid w:val="00BB54B7"/>
    <w:rsid w:val="00BB56AE"/>
    <w:rsid w:val="00BB5925"/>
    <w:rsid w:val="00BB5976"/>
    <w:rsid w:val="00BB5C22"/>
    <w:rsid w:val="00BB791D"/>
    <w:rsid w:val="00BC05B4"/>
    <w:rsid w:val="00BC0929"/>
    <w:rsid w:val="00BC0A2D"/>
    <w:rsid w:val="00BC0E38"/>
    <w:rsid w:val="00BC0F9F"/>
    <w:rsid w:val="00BC1ECB"/>
    <w:rsid w:val="00BC2398"/>
    <w:rsid w:val="00BC3A4F"/>
    <w:rsid w:val="00BC4A02"/>
    <w:rsid w:val="00BC4A23"/>
    <w:rsid w:val="00BC4E9B"/>
    <w:rsid w:val="00BC5067"/>
    <w:rsid w:val="00BC5861"/>
    <w:rsid w:val="00BC59CD"/>
    <w:rsid w:val="00BC680D"/>
    <w:rsid w:val="00BC6867"/>
    <w:rsid w:val="00BC69F7"/>
    <w:rsid w:val="00BC6C8E"/>
    <w:rsid w:val="00BC7942"/>
    <w:rsid w:val="00BC7A66"/>
    <w:rsid w:val="00BD0654"/>
    <w:rsid w:val="00BD076B"/>
    <w:rsid w:val="00BD07F4"/>
    <w:rsid w:val="00BD0857"/>
    <w:rsid w:val="00BD0952"/>
    <w:rsid w:val="00BD0FBD"/>
    <w:rsid w:val="00BD1CE6"/>
    <w:rsid w:val="00BD23C9"/>
    <w:rsid w:val="00BD24E4"/>
    <w:rsid w:val="00BD2C21"/>
    <w:rsid w:val="00BD30DA"/>
    <w:rsid w:val="00BD37F0"/>
    <w:rsid w:val="00BD401E"/>
    <w:rsid w:val="00BD4436"/>
    <w:rsid w:val="00BD4CD7"/>
    <w:rsid w:val="00BD4EBF"/>
    <w:rsid w:val="00BD4EED"/>
    <w:rsid w:val="00BD5082"/>
    <w:rsid w:val="00BD5742"/>
    <w:rsid w:val="00BD57F0"/>
    <w:rsid w:val="00BD588E"/>
    <w:rsid w:val="00BD5B9E"/>
    <w:rsid w:val="00BD63D2"/>
    <w:rsid w:val="00BD67C6"/>
    <w:rsid w:val="00BE0AA2"/>
    <w:rsid w:val="00BE1CFD"/>
    <w:rsid w:val="00BE2D27"/>
    <w:rsid w:val="00BE3498"/>
    <w:rsid w:val="00BE391B"/>
    <w:rsid w:val="00BE407C"/>
    <w:rsid w:val="00BE453F"/>
    <w:rsid w:val="00BE5339"/>
    <w:rsid w:val="00BE5375"/>
    <w:rsid w:val="00BE581D"/>
    <w:rsid w:val="00BE58C3"/>
    <w:rsid w:val="00BE69F5"/>
    <w:rsid w:val="00BE6C28"/>
    <w:rsid w:val="00BE6E41"/>
    <w:rsid w:val="00BE70BE"/>
    <w:rsid w:val="00BE7772"/>
    <w:rsid w:val="00BE7CD2"/>
    <w:rsid w:val="00BF04FB"/>
    <w:rsid w:val="00BF0674"/>
    <w:rsid w:val="00BF1662"/>
    <w:rsid w:val="00BF1B8F"/>
    <w:rsid w:val="00BF1FD8"/>
    <w:rsid w:val="00BF263F"/>
    <w:rsid w:val="00BF322E"/>
    <w:rsid w:val="00BF32F0"/>
    <w:rsid w:val="00BF383F"/>
    <w:rsid w:val="00BF3BDB"/>
    <w:rsid w:val="00BF3E2A"/>
    <w:rsid w:val="00BF3FB6"/>
    <w:rsid w:val="00BF49FB"/>
    <w:rsid w:val="00BF4EE3"/>
    <w:rsid w:val="00BF533F"/>
    <w:rsid w:val="00BF55F8"/>
    <w:rsid w:val="00BF5BFA"/>
    <w:rsid w:val="00BF5F30"/>
    <w:rsid w:val="00BF674C"/>
    <w:rsid w:val="00BF684D"/>
    <w:rsid w:val="00BF6B7E"/>
    <w:rsid w:val="00C0043E"/>
    <w:rsid w:val="00C00E33"/>
    <w:rsid w:val="00C01A78"/>
    <w:rsid w:val="00C01F17"/>
    <w:rsid w:val="00C0275D"/>
    <w:rsid w:val="00C03087"/>
    <w:rsid w:val="00C03F56"/>
    <w:rsid w:val="00C04071"/>
    <w:rsid w:val="00C04769"/>
    <w:rsid w:val="00C05723"/>
    <w:rsid w:val="00C05B90"/>
    <w:rsid w:val="00C061BB"/>
    <w:rsid w:val="00C06DD4"/>
    <w:rsid w:val="00C07172"/>
    <w:rsid w:val="00C07BDF"/>
    <w:rsid w:val="00C07D60"/>
    <w:rsid w:val="00C10644"/>
    <w:rsid w:val="00C11640"/>
    <w:rsid w:val="00C11850"/>
    <w:rsid w:val="00C1205F"/>
    <w:rsid w:val="00C12195"/>
    <w:rsid w:val="00C13BAF"/>
    <w:rsid w:val="00C1416C"/>
    <w:rsid w:val="00C14C95"/>
    <w:rsid w:val="00C151A7"/>
    <w:rsid w:val="00C1592D"/>
    <w:rsid w:val="00C15B25"/>
    <w:rsid w:val="00C15FA7"/>
    <w:rsid w:val="00C163E6"/>
    <w:rsid w:val="00C170D0"/>
    <w:rsid w:val="00C179F3"/>
    <w:rsid w:val="00C20E32"/>
    <w:rsid w:val="00C210A4"/>
    <w:rsid w:val="00C212F9"/>
    <w:rsid w:val="00C228A3"/>
    <w:rsid w:val="00C22C43"/>
    <w:rsid w:val="00C232BA"/>
    <w:rsid w:val="00C2439C"/>
    <w:rsid w:val="00C246E3"/>
    <w:rsid w:val="00C24B31"/>
    <w:rsid w:val="00C24FBC"/>
    <w:rsid w:val="00C25C56"/>
    <w:rsid w:val="00C25E3C"/>
    <w:rsid w:val="00C2602D"/>
    <w:rsid w:val="00C262FC"/>
    <w:rsid w:val="00C269A0"/>
    <w:rsid w:val="00C30D90"/>
    <w:rsid w:val="00C318BC"/>
    <w:rsid w:val="00C31A83"/>
    <w:rsid w:val="00C31DA2"/>
    <w:rsid w:val="00C31F16"/>
    <w:rsid w:val="00C32C5F"/>
    <w:rsid w:val="00C334C1"/>
    <w:rsid w:val="00C336AA"/>
    <w:rsid w:val="00C338FB"/>
    <w:rsid w:val="00C339CF"/>
    <w:rsid w:val="00C341B0"/>
    <w:rsid w:val="00C34D76"/>
    <w:rsid w:val="00C366A9"/>
    <w:rsid w:val="00C36848"/>
    <w:rsid w:val="00C37599"/>
    <w:rsid w:val="00C378FC"/>
    <w:rsid w:val="00C37D0E"/>
    <w:rsid w:val="00C4059B"/>
    <w:rsid w:val="00C405F0"/>
    <w:rsid w:val="00C40B74"/>
    <w:rsid w:val="00C429C2"/>
    <w:rsid w:val="00C42C62"/>
    <w:rsid w:val="00C42E7D"/>
    <w:rsid w:val="00C430D3"/>
    <w:rsid w:val="00C43730"/>
    <w:rsid w:val="00C43A7A"/>
    <w:rsid w:val="00C44296"/>
    <w:rsid w:val="00C444FB"/>
    <w:rsid w:val="00C45427"/>
    <w:rsid w:val="00C45570"/>
    <w:rsid w:val="00C45FB0"/>
    <w:rsid w:val="00C4647E"/>
    <w:rsid w:val="00C46773"/>
    <w:rsid w:val="00C503BA"/>
    <w:rsid w:val="00C50C76"/>
    <w:rsid w:val="00C5104C"/>
    <w:rsid w:val="00C518EA"/>
    <w:rsid w:val="00C519BA"/>
    <w:rsid w:val="00C529F3"/>
    <w:rsid w:val="00C52C2C"/>
    <w:rsid w:val="00C53137"/>
    <w:rsid w:val="00C5359A"/>
    <w:rsid w:val="00C53A4B"/>
    <w:rsid w:val="00C54CD2"/>
    <w:rsid w:val="00C54D3A"/>
    <w:rsid w:val="00C55C2A"/>
    <w:rsid w:val="00C5609A"/>
    <w:rsid w:val="00C573F7"/>
    <w:rsid w:val="00C60F99"/>
    <w:rsid w:val="00C61828"/>
    <w:rsid w:val="00C6199F"/>
    <w:rsid w:val="00C61AB4"/>
    <w:rsid w:val="00C62120"/>
    <w:rsid w:val="00C62462"/>
    <w:rsid w:val="00C6250E"/>
    <w:rsid w:val="00C62AB4"/>
    <w:rsid w:val="00C6373A"/>
    <w:rsid w:val="00C63972"/>
    <w:rsid w:val="00C63FB8"/>
    <w:rsid w:val="00C65EAA"/>
    <w:rsid w:val="00C66051"/>
    <w:rsid w:val="00C66683"/>
    <w:rsid w:val="00C66EE8"/>
    <w:rsid w:val="00C67328"/>
    <w:rsid w:val="00C67ECE"/>
    <w:rsid w:val="00C704B7"/>
    <w:rsid w:val="00C70764"/>
    <w:rsid w:val="00C7238A"/>
    <w:rsid w:val="00C738E3"/>
    <w:rsid w:val="00C750A0"/>
    <w:rsid w:val="00C75ECC"/>
    <w:rsid w:val="00C76CCF"/>
    <w:rsid w:val="00C770E6"/>
    <w:rsid w:val="00C7721B"/>
    <w:rsid w:val="00C77C2E"/>
    <w:rsid w:val="00C77F26"/>
    <w:rsid w:val="00C81493"/>
    <w:rsid w:val="00C81841"/>
    <w:rsid w:val="00C8229A"/>
    <w:rsid w:val="00C8354E"/>
    <w:rsid w:val="00C8362B"/>
    <w:rsid w:val="00C83D7F"/>
    <w:rsid w:val="00C83D9B"/>
    <w:rsid w:val="00C8561A"/>
    <w:rsid w:val="00C85896"/>
    <w:rsid w:val="00C86332"/>
    <w:rsid w:val="00C8696B"/>
    <w:rsid w:val="00C86B02"/>
    <w:rsid w:val="00C86C4D"/>
    <w:rsid w:val="00C87367"/>
    <w:rsid w:val="00C87589"/>
    <w:rsid w:val="00C878DF"/>
    <w:rsid w:val="00C87993"/>
    <w:rsid w:val="00C900D9"/>
    <w:rsid w:val="00C913FE"/>
    <w:rsid w:val="00C92B8B"/>
    <w:rsid w:val="00C92DBE"/>
    <w:rsid w:val="00C9354A"/>
    <w:rsid w:val="00C93568"/>
    <w:rsid w:val="00C938D1"/>
    <w:rsid w:val="00C93F6D"/>
    <w:rsid w:val="00C93F73"/>
    <w:rsid w:val="00C94181"/>
    <w:rsid w:val="00C94415"/>
    <w:rsid w:val="00C94B24"/>
    <w:rsid w:val="00C95609"/>
    <w:rsid w:val="00C960B0"/>
    <w:rsid w:val="00C96D30"/>
    <w:rsid w:val="00C96F7F"/>
    <w:rsid w:val="00C9769F"/>
    <w:rsid w:val="00CA0C17"/>
    <w:rsid w:val="00CA0D1A"/>
    <w:rsid w:val="00CA119B"/>
    <w:rsid w:val="00CA2130"/>
    <w:rsid w:val="00CA3166"/>
    <w:rsid w:val="00CA346A"/>
    <w:rsid w:val="00CA3D52"/>
    <w:rsid w:val="00CA4FE7"/>
    <w:rsid w:val="00CA5812"/>
    <w:rsid w:val="00CA5B21"/>
    <w:rsid w:val="00CA6036"/>
    <w:rsid w:val="00CA6283"/>
    <w:rsid w:val="00CA63DD"/>
    <w:rsid w:val="00CA6447"/>
    <w:rsid w:val="00CA7536"/>
    <w:rsid w:val="00CB00A0"/>
    <w:rsid w:val="00CB05B2"/>
    <w:rsid w:val="00CB1DDB"/>
    <w:rsid w:val="00CB2113"/>
    <w:rsid w:val="00CB3365"/>
    <w:rsid w:val="00CB3571"/>
    <w:rsid w:val="00CB3C29"/>
    <w:rsid w:val="00CB40AF"/>
    <w:rsid w:val="00CB41D1"/>
    <w:rsid w:val="00CB4DD2"/>
    <w:rsid w:val="00CB4E44"/>
    <w:rsid w:val="00CB62B5"/>
    <w:rsid w:val="00CC097B"/>
    <w:rsid w:val="00CC251C"/>
    <w:rsid w:val="00CC2520"/>
    <w:rsid w:val="00CC2648"/>
    <w:rsid w:val="00CC3078"/>
    <w:rsid w:val="00CC31F0"/>
    <w:rsid w:val="00CC338D"/>
    <w:rsid w:val="00CC37ED"/>
    <w:rsid w:val="00CC3AF2"/>
    <w:rsid w:val="00CC4010"/>
    <w:rsid w:val="00CC4BBB"/>
    <w:rsid w:val="00CC789B"/>
    <w:rsid w:val="00CD0448"/>
    <w:rsid w:val="00CD0AD4"/>
    <w:rsid w:val="00CD1143"/>
    <w:rsid w:val="00CD161C"/>
    <w:rsid w:val="00CD259C"/>
    <w:rsid w:val="00CD3549"/>
    <w:rsid w:val="00CD365B"/>
    <w:rsid w:val="00CD4824"/>
    <w:rsid w:val="00CD4959"/>
    <w:rsid w:val="00CD4A3C"/>
    <w:rsid w:val="00CD5463"/>
    <w:rsid w:val="00CD657C"/>
    <w:rsid w:val="00CD67A5"/>
    <w:rsid w:val="00CD68F6"/>
    <w:rsid w:val="00CD766D"/>
    <w:rsid w:val="00CE051E"/>
    <w:rsid w:val="00CE17FF"/>
    <w:rsid w:val="00CE184B"/>
    <w:rsid w:val="00CE20AB"/>
    <w:rsid w:val="00CE2A53"/>
    <w:rsid w:val="00CE2B78"/>
    <w:rsid w:val="00CE2CED"/>
    <w:rsid w:val="00CE2D0E"/>
    <w:rsid w:val="00CE44F3"/>
    <w:rsid w:val="00CE5117"/>
    <w:rsid w:val="00CE5EC0"/>
    <w:rsid w:val="00CE6A98"/>
    <w:rsid w:val="00CE71E1"/>
    <w:rsid w:val="00CE7D88"/>
    <w:rsid w:val="00CE7E10"/>
    <w:rsid w:val="00CF0336"/>
    <w:rsid w:val="00CF108F"/>
    <w:rsid w:val="00CF12A3"/>
    <w:rsid w:val="00CF20E5"/>
    <w:rsid w:val="00CF25B9"/>
    <w:rsid w:val="00CF2D4F"/>
    <w:rsid w:val="00CF36A4"/>
    <w:rsid w:val="00CF3BC4"/>
    <w:rsid w:val="00CF43A1"/>
    <w:rsid w:val="00CF45B9"/>
    <w:rsid w:val="00CF48BC"/>
    <w:rsid w:val="00CF4C88"/>
    <w:rsid w:val="00CF5218"/>
    <w:rsid w:val="00CF5E38"/>
    <w:rsid w:val="00CF5E91"/>
    <w:rsid w:val="00CF6377"/>
    <w:rsid w:val="00CF77EC"/>
    <w:rsid w:val="00CF7DE8"/>
    <w:rsid w:val="00D00962"/>
    <w:rsid w:val="00D0246F"/>
    <w:rsid w:val="00D0256F"/>
    <w:rsid w:val="00D04B64"/>
    <w:rsid w:val="00D052B8"/>
    <w:rsid w:val="00D055A0"/>
    <w:rsid w:val="00D061A2"/>
    <w:rsid w:val="00D06721"/>
    <w:rsid w:val="00D07063"/>
    <w:rsid w:val="00D07AC0"/>
    <w:rsid w:val="00D1022A"/>
    <w:rsid w:val="00D10559"/>
    <w:rsid w:val="00D106B3"/>
    <w:rsid w:val="00D11C0C"/>
    <w:rsid w:val="00D14D85"/>
    <w:rsid w:val="00D14FBF"/>
    <w:rsid w:val="00D16334"/>
    <w:rsid w:val="00D16678"/>
    <w:rsid w:val="00D16D37"/>
    <w:rsid w:val="00D17D7F"/>
    <w:rsid w:val="00D20A8B"/>
    <w:rsid w:val="00D21947"/>
    <w:rsid w:val="00D2284E"/>
    <w:rsid w:val="00D234FC"/>
    <w:rsid w:val="00D23D33"/>
    <w:rsid w:val="00D241CA"/>
    <w:rsid w:val="00D24441"/>
    <w:rsid w:val="00D250E1"/>
    <w:rsid w:val="00D25D6A"/>
    <w:rsid w:val="00D26110"/>
    <w:rsid w:val="00D26D9C"/>
    <w:rsid w:val="00D271C3"/>
    <w:rsid w:val="00D27313"/>
    <w:rsid w:val="00D3012B"/>
    <w:rsid w:val="00D30A8B"/>
    <w:rsid w:val="00D30D70"/>
    <w:rsid w:val="00D31159"/>
    <w:rsid w:val="00D330B6"/>
    <w:rsid w:val="00D3319D"/>
    <w:rsid w:val="00D33910"/>
    <w:rsid w:val="00D339E4"/>
    <w:rsid w:val="00D34563"/>
    <w:rsid w:val="00D34F04"/>
    <w:rsid w:val="00D35187"/>
    <w:rsid w:val="00D35A9D"/>
    <w:rsid w:val="00D35CFE"/>
    <w:rsid w:val="00D3680C"/>
    <w:rsid w:val="00D36C31"/>
    <w:rsid w:val="00D37941"/>
    <w:rsid w:val="00D400F9"/>
    <w:rsid w:val="00D4147C"/>
    <w:rsid w:val="00D419A2"/>
    <w:rsid w:val="00D42C30"/>
    <w:rsid w:val="00D430F0"/>
    <w:rsid w:val="00D437D1"/>
    <w:rsid w:val="00D43CAA"/>
    <w:rsid w:val="00D44908"/>
    <w:rsid w:val="00D45A34"/>
    <w:rsid w:val="00D475BC"/>
    <w:rsid w:val="00D50BCD"/>
    <w:rsid w:val="00D50C20"/>
    <w:rsid w:val="00D50D05"/>
    <w:rsid w:val="00D514F9"/>
    <w:rsid w:val="00D52112"/>
    <w:rsid w:val="00D5298E"/>
    <w:rsid w:val="00D52A4A"/>
    <w:rsid w:val="00D53171"/>
    <w:rsid w:val="00D53754"/>
    <w:rsid w:val="00D53E66"/>
    <w:rsid w:val="00D5425D"/>
    <w:rsid w:val="00D549A5"/>
    <w:rsid w:val="00D55C24"/>
    <w:rsid w:val="00D55DE3"/>
    <w:rsid w:val="00D56678"/>
    <w:rsid w:val="00D56BCF"/>
    <w:rsid w:val="00D57E24"/>
    <w:rsid w:val="00D57EA8"/>
    <w:rsid w:val="00D57EBD"/>
    <w:rsid w:val="00D601BB"/>
    <w:rsid w:val="00D607E8"/>
    <w:rsid w:val="00D60978"/>
    <w:rsid w:val="00D618FD"/>
    <w:rsid w:val="00D62AD8"/>
    <w:rsid w:val="00D64446"/>
    <w:rsid w:val="00D673BE"/>
    <w:rsid w:val="00D675D4"/>
    <w:rsid w:val="00D67663"/>
    <w:rsid w:val="00D702FA"/>
    <w:rsid w:val="00D70798"/>
    <w:rsid w:val="00D7081A"/>
    <w:rsid w:val="00D70B4D"/>
    <w:rsid w:val="00D710D9"/>
    <w:rsid w:val="00D714D7"/>
    <w:rsid w:val="00D71C36"/>
    <w:rsid w:val="00D72190"/>
    <w:rsid w:val="00D72B44"/>
    <w:rsid w:val="00D7303A"/>
    <w:rsid w:val="00D739B5"/>
    <w:rsid w:val="00D74BE0"/>
    <w:rsid w:val="00D76003"/>
    <w:rsid w:val="00D7666C"/>
    <w:rsid w:val="00D76D0F"/>
    <w:rsid w:val="00D772CD"/>
    <w:rsid w:val="00D7736D"/>
    <w:rsid w:val="00D80049"/>
    <w:rsid w:val="00D80A13"/>
    <w:rsid w:val="00D80A21"/>
    <w:rsid w:val="00D80BCF"/>
    <w:rsid w:val="00D81429"/>
    <w:rsid w:val="00D82D8A"/>
    <w:rsid w:val="00D83C5A"/>
    <w:rsid w:val="00D83D76"/>
    <w:rsid w:val="00D84196"/>
    <w:rsid w:val="00D8419C"/>
    <w:rsid w:val="00D84B7B"/>
    <w:rsid w:val="00D8513B"/>
    <w:rsid w:val="00D8561A"/>
    <w:rsid w:val="00D8582C"/>
    <w:rsid w:val="00D86190"/>
    <w:rsid w:val="00D874A1"/>
    <w:rsid w:val="00D87580"/>
    <w:rsid w:val="00D877B0"/>
    <w:rsid w:val="00D90B03"/>
    <w:rsid w:val="00D91031"/>
    <w:rsid w:val="00D91B35"/>
    <w:rsid w:val="00D92800"/>
    <w:rsid w:val="00D934D9"/>
    <w:rsid w:val="00D93C3F"/>
    <w:rsid w:val="00D94133"/>
    <w:rsid w:val="00D94A73"/>
    <w:rsid w:val="00D94E15"/>
    <w:rsid w:val="00D95663"/>
    <w:rsid w:val="00D95D1B"/>
    <w:rsid w:val="00D96267"/>
    <w:rsid w:val="00D97516"/>
    <w:rsid w:val="00D97593"/>
    <w:rsid w:val="00D979CB"/>
    <w:rsid w:val="00DA00AE"/>
    <w:rsid w:val="00DA06C8"/>
    <w:rsid w:val="00DA06D0"/>
    <w:rsid w:val="00DA16E6"/>
    <w:rsid w:val="00DA19F6"/>
    <w:rsid w:val="00DA2001"/>
    <w:rsid w:val="00DA2621"/>
    <w:rsid w:val="00DA4616"/>
    <w:rsid w:val="00DA4BFA"/>
    <w:rsid w:val="00DA5071"/>
    <w:rsid w:val="00DA541E"/>
    <w:rsid w:val="00DA556C"/>
    <w:rsid w:val="00DA5C38"/>
    <w:rsid w:val="00DB03E9"/>
    <w:rsid w:val="00DB0763"/>
    <w:rsid w:val="00DB0BFD"/>
    <w:rsid w:val="00DB1285"/>
    <w:rsid w:val="00DB1BA1"/>
    <w:rsid w:val="00DB2129"/>
    <w:rsid w:val="00DB23EF"/>
    <w:rsid w:val="00DB2ED7"/>
    <w:rsid w:val="00DB305B"/>
    <w:rsid w:val="00DB35B3"/>
    <w:rsid w:val="00DB3E42"/>
    <w:rsid w:val="00DB4BC9"/>
    <w:rsid w:val="00DB52F5"/>
    <w:rsid w:val="00DB5AB1"/>
    <w:rsid w:val="00DB78AF"/>
    <w:rsid w:val="00DC0014"/>
    <w:rsid w:val="00DC0163"/>
    <w:rsid w:val="00DC0515"/>
    <w:rsid w:val="00DC078F"/>
    <w:rsid w:val="00DC160A"/>
    <w:rsid w:val="00DC2252"/>
    <w:rsid w:val="00DC3153"/>
    <w:rsid w:val="00DC343C"/>
    <w:rsid w:val="00DC3BA4"/>
    <w:rsid w:val="00DC44F4"/>
    <w:rsid w:val="00DC5272"/>
    <w:rsid w:val="00DC5548"/>
    <w:rsid w:val="00DC5EC0"/>
    <w:rsid w:val="00DC77F8"/>
    <w:rsid w:val="00DC7F3A"/>
    <w:rsid w:val="00DD0338"/>
    <w:rsid w:val="00DD0735"/>
    <w:rsid w:val="00DD1145"/>
    <w:rsid w:val="00DD1791"/>
    <w:rsid w:val="00DD21CD"/>
    <w:rsid w:val="00DD3AFA"/>
    <w:rsid w:val="00DD4019"/>
    <w:rsid w:val="00DD41AF"/>
    <w:rsid w:val="00DD49B7"/>
    <w:rsid w:val="00DD4D85"/>
    <w:rsid w:val="00DD5198"/>
    <w:rsid w:val="00DD5CF3"/>
    <w:rsid w:val="00DD61A4"/>
    <w:rsid w:val="00DD71D7"/>
    <w:rsid w:val="00DD7234"/>
    <w:rsid w:val="00DD79F6"/>
    <w:rsid w:val="00DD7C8D"/>
    <w:rsid w:val="00DD7DAC"/>
    <w:rsid w:val="00DD7F50"/>
    <w:rsid w:val="00DE041E"/>
    <w:rsid w:val="00DE0BEF"/>
    <w:rsid w:val="00DE0D64"/>
    <w:rsid w:val="00DE1F6B"/>
    <w:rsid w:val="00DE385E"/>
    <w:rsid w:val="00DE3F12"/>
    <w:rsid w:val="00DE4723"/>
    <w:rsid w:val="00DE494B"/>
    <w:rsid w:val="00DE579F"/>
    <w:rsid w:val="00DE5BA5"/>
    <w:rsid w:val="00DE5CF6"/>
    <w:rsid w:val="00DE5F13"/>
    <w:rsid w:val="00DE6429"/>
    <w:rsid w:val="00DE6D82"/>
    <w:rsid w:val="00DF07A5"/>
    <w:rsid w:val="00DF0994"/>
    <w:rsid w:val="00DF0C58"/>
    <w:rsid w:val="00DF11EF"/>
    <w:rsid w:val="00DF1253"/>
    <w:rsid w:val="00DF1922"/>
    <w:rsid w:val="00DF1BB3"/>
    <w:rsid w:val="00DF209D"/>
    <w:rsid w:val="00DF2698"/>
    <w:rsid w:val="00DF28AA"/>
    <w:rsid w:val="00DF2F22"/>
    <w:rsid w:val="00DF3518"/>
    <w:rsid w:val="00DF3ADA"/>
    <w:rsid w:val="00DF3DAD"/>
    <w:rsid w:val="00DF4ADD"/>
    <w:rsid w:val="00DF52E7"/>
    <w:rsid w:val="00DF58D3"/>
    <w:rsid w:val="00DF6244"/>
    <w:rsid w:val="00DF7D4B"/>
    <w:rsid w:val="00E00B94"/>
    <w:rsid w:val="00E03F83"/>
    <w:rsid w:val="00E04225"/>
    <w:rsid w:val="00E04979"/>
    <w:rsid w:val="00E05304"/>
    <w:rsid w:val="00E057CD"/>
    <w:rsid w:val="00E05CD2"/>
    <w:rsid w:val="00E06873"/>
    <w:rsid w:val="00E06B66"/>
    <w:rsid w:val="00E07067"/>
    <w:rsid w:val="00E070E5"/>
    <w:rsid w:val="00E07D3C"/>
    <w:rsid w:val="00E106EB"/>
    <w:rsid w:val="00E1089A"/>
    <w:rsid w:val="00E11F13"/>
    <w:rsid w:val="00E12B9D"/>
    <w:rsid w:val="00E130F3"/>
    <w:rsid w:val="00E134BD"/>
    <w:rsid w:val="00E13AE3"/>
    <w:rsid w:val="00E13E20"/>
    <w:rsid w:val="00E14470"/>
    <w:rsid w:val="00E144FE"/>
    <w:rsid w:val="00E1483E"/>
    <w:rsid w:val="00E15E65"/>
    <w:rsid w:val="00E167BE"/>
    <w:rsid w:val="00E16D96"/>
    <w:rsid w:val="00E17DF1"/>
    <w:rsid w:val="00E17E03"/>
    <w:rsid w:val="00E17E80"/>
    <w:rsid w:val="00E20717"/>
    <w:rsid w:val="00E21649"/>
    <w:rsid w:val="00E222A5"/>
    <w:rsid w:val="00E22B83"/>
    <w:rsid w:val="00E237E5"/>
    <w:rsid w:val="00E23F97"/>
    <w:rsid w:val="00E24AFC"/>
    <w:rsid w:val="00E2526B"/>
    <w:rsid w:val="00E25429"/>
    <w:rsid w:val="00E25B3B"/>
    <w:rsid w:val="00E26496"/>
    <w:rsid w:val="00E267B6"/>
    <w:rsid w:val="00E26F81"/>
    <w:rsid w:val="00E26F92"/>
    <w:rsid w:val="00E27901"/>
    <w:rsid w:val="00E30021"/>
    <w:rsid w:val="00E3046C"/>
    <w:rsid w:val="00E30BED"/>
    <w:rsid w:val="00E32269"/>
    <w:rsid w:val="00E3274C"/>
    <w:rsid w:val="00E33065"/>
    <w:rsid w:val="00E33718"/>
    <w:rsid w:val="00E343FA"/>
    <w:rsid w:val="00E350AA"/>
    <w:rsid w:val="00E354DF"/>
    <w:rsid w:val="00E35738"/>
    <w:rsid w:val="00E35C6A"/>
    <w:rsid w:val="00E36547"/>
    <w:rsid w:val="00E3657E"/>
    <w:rsid w:val="00E36A3C"/>
    <w:rsid w:val="00E36BEC"/>
    <w:rsid w:val="00E409A7"/>
    <w:rsid w:val="00E41384"/>
    <w:rsid w:val="00E4143F"/>
    <w:rsid w:val="00E41FAB"/>
    <w:rsid w:val="00E436CE"/>
    <w:rsid w:val="00E43AC4"/>
    <w:rsid w:val="00E44116"/>
    <w:rsid w:val="00E44180"/>
    <w:rsid w:val="00E44A12"/>
    <w:rsid w:val="00E44BCF"/>
    <w:rsid w:val="00E45091"/>
    <w:rsid w:val="00E4527F"/>
    <w:rsid w:val="00E45374"/>
    <w:rsid w:val="00E457ED"/>
    <w:rsid w:val="00E45E3D"/>
    <w:rsid w:val="00E4621F"/>
    <w:rsid w:val="00E464E7"/>
    <w:rsid w:val="00E46974"/>
    <w:rsid w:val="00E46B09"/>
    <w:rsid w:val="00E47A07"/>
    <w:rsid w:val="00E504BC"/>
    <w:rsid w:val="00E506D5"/>
    <w:rsid w:val="00E50B5D"/>
    <w:rsid w:val="00E51F9E"/>
    <w:rsid w:val="00E5269A"/>
    <w:rsid w:val="00E5348C"/>
    <w:rsid w:val="00E5426B"/>
    <w:rsid w:val="00E54D0B"/>
    <w:rsid w:val="00E56282"/>
    <w:rsid w:val="00E56785"/>
    <w:rsid w:val="00E56831"/>
    <w:rsid w:val="00E60038"/>
    <w:rsid w:val="00E60807"/>
    <w:rsid w:val="00E614FC"/>
    <w:rsid w:val="00E61522"/>
    <w:rsid w:val="00E61784"/>
    <w:rsid w:val="00E619E3"/>
    <w:rsid w:val="00E622C3"/>
    <w:rsid w:val="00E6233E"/>
    <w:rsid w:val="00E623FA"/>
    <w:rsid w:val="00E62651"/>
    <w:rsid w:val="00E62B77"/>
    <w:rsid w:val="00E63277"/>
    <w:rsid w:val="00E643B4"/>
    <w:rsid w:val="00E6473D"/>
    <w:rsid w:val="00E64757"/>
    <w:rsid w:val="00E65402"/>
    <w:rsid w:val="00E65E42"/>
    <w:rsid w:val="00E66148"/>
    <w:rsid w:val="00E66173"/>
    <w:rsid w:val="00E6626E"/>
    <w:rsid w:val="00E664F1"/>
    <w:rsid w:val="00E66ACB"/>
    <w:rsid w:val="00E66E8C"/>
    <w:rsid w:val="00E67332"/>
    <w:rsid w:val="00E675A8"/>
    <w:rsid w:val="00E676B3"/>
    <w:rsid w:val="00E6796B"/>
    <w:rsid w:val="00E67A52"/>
    <w:rsid w:val="00E67F2A"/>
    <w:rsid w:val="00E70CEA"/>
    <w:rsid w:val="00E71511"/>
    <w:rsid w:val="00E7207C"/>
    <w:rsid w:val="00E7262C"/>
    <w:rsid w:val="00E72A1A"/>
    <w:rsid w:val="00E72B4F"/>
    <w:rsid w:val="00E72D00"/>
    <w:rsid w:val="00E73C3D"/>
    <w:rsid w:val="00E73E09"/>
    <w:rsid w:val="00E73FEC"/>
    <w:rsid w:val="00E740A1"/>
    <w:rsid w:val="00E7416F"/>
    <w:rsid w:val="00E76277"/>
    <w:rsid w:val="00E77F6D"/>
    <w:rsid w:val="00E816CD"/>
    <w:rsid w:val="00E81BEB"/>
    <w:rsid w:val="00E81CAE"/>
    <w:rsid w:val="00E82B62"/>
    <w:rsid w:val="00E845E6"/>
    <w:rsid w:val="00E84886"/>
    <w:rsid w:val="00E84CE8"/>
    <w:rsid w:val="00E851F7"/>
    <w:rsid w:val="00E8585E"/>
    <w:rsid w:val="00E85D6D"/>
    <w:rsid w:val="00E86248"/>
    <w:rsid w:val="00E8672A"/>
    <w:rsid w:val="00E87B5C"/>
    <w:rsid w:val="00E87C85"/>
    <w:rsid w:val="00E90452"/>
    <w:rsid w:val="00E9147A"/>
    <w:rsid w:val="00E91A6D"/>
    <w:rsid w:val="00E91D70"/>
    <w:rsid w:val="00E927CC"/>
    <w:rsid w:val="00E92BA2"/>
    <w:rsid w:val="00E92F80"/>
    <w:rsid w:val="00E93022"/>
    <w:rsid w:val="00E93BBC"/>
    <w:rsid w:val="00E93F30"/>
    <w:rsid w:val="00E94155"/>
    <w:rsid w:val="00E9488E"/>
    <w:rsid w:val="00E94EB7"/>
    <w:rsid w:val="00E9618F"/>
    <w:rsid w:val="00E96A04"/>
    <w:rsid w:val="00E96E39"/>
    <w:rsid w:val="00E96F50"/>
    <w:rsid w:val="00E970B8"/>
    <w:rsid w:val="00E97878"/>
    <w:rsid w:val="00E97FB5"/>
    <w:rsid w:val="00EA0050"/>
    <w:rsid w:val="00EA30E6"/>
    <w:rsid w:val="00EA3C23"/>
    <w:rsid w:val="00EA4063"/>
    <w:rsid w:val="00EA4B1D"/>
    <w:rsid w:val="00EA51EE"/>
    <w:rsid w:val="00EA63E6"/>
    <w:rsid w:val="00EA6633"/>
    <w:rsid w:val="00EA7679"/>
    <w:rsid w:val="00EA78FE"/>
    <w:rsid w:val="00EA7FF5"/>
    <w:rsid w:val="00EB0807"/>
    <w:rsid w:val="00EB0E0D"/>
    <w:rsid w:val="00EB21EF"/>
    <w:rsid w:val="00EB2527"/>
    <w:rsid w:val="00EB294E"/>
    <w:rsid w:val="00EB2D42"/>
    <w:rsid w:val="00EB34D1"/>
    <w:rsid w:val="00EB3653"/>
    <w:rsid w:val="00EB4A0F"/>
    <w:rsid w:val="00EB4BA2"/>
    <w:rsid w:val="00EB4DD9"/>
    <w:rsid w:val="00EB5980"/>
    <w:rsid w:val="00EB6580"/>
    <w:rsid w:val="00EB69F7"/>
    <w:rsid w:val="00EB6A14"/>
    <w:rsid w:val="00EB7DFA"/>
    <w:rsid w:val="00EC1FE4"/>
    <w:rsid w:val="00EC20C1"/>
    <w:rsid w:val="00EC27C6"/>
    <w:rsid w:val="00EC3D43"/>
    <w:rsid w:val="00EC4873"/>
    <w:rsid w:val="00EC4BE0"/>
    <w:rsid w:val="00EC4C96"/>
    <w:rsid w:val="00EC4CBA"/>
    <w:rsid w:val="00EC5189"/>
    <w:rsid w:val="00EC6091"/>
    <w:rsid w:val="00EC6772"/>
    <w:rsid w:val="00EC6879"/>
    <w:rsid w:val="00EC6AD6"/>
    <w:rsid w:val="00EC7DDB"/>
    <w:rsid w:val="00EC7F59"/>
    <w:rsid w:val="00ED0BFA"/>
    <w:rsid w:val="00ED11BF"/>
    <w:rsid w:val="00ED20DD"/>
    <w:rsid w:val="00ED2478"/>
    <w:rsid w:val="00ED2FB8"/>
    <w:rsid w:val="00ED462C"/>
    <w:rsid w:val="00ED5CCD"/>
    <w:rsid w:val="00ED5E10"/>
    <w:rsid w:val="00ED6BA5"/>
    <w:rsid w:val="00ED6F1B"/>
    <w:rsid w:val="00ED7185"/>
    <w:rsid w:val="00ED731D"/>
    <w:rsid w:val="00EE21C6"/>
    <w:rsid w:val="00EE2234"/>
    <w:rsid w:val="00EE22EF"/>
    <w:rsid w:val="00EE591A"/>
    <w:rsid w:val="00EE6770"/>
    <w:rsid w:val="00EE72B2"/>
    <w:rsid w:val="00EE7701"/>
    <w:rsid w:val="00EE783B"/>
    <w:rsid w:val="00EF0458"/>
    <w:rsid w:val="00EF0E6C"/>
    <w:rsid w:val="00EF11BC"/>
    <w:rsid w:val="00EF176A"/>
    <w:rsid w:val="00EF1893"/>
    <w:rsid w:val="00EF1913"/>
    <w:rsid w:val="00EF1A91"/>
    <w:rsid w:val="00EF21D1"/>
    <w:rsid w:val="00EF3C4B"/>
    <w:rsid w:val="00EF41BC"/>
    <w:rsid w:val="00EF45DD"/>
    <w:rsid w:val="00EF54DB"/>
    <w:rsid w:val="00EF642F"/>
    <w:rsid w:val="00EF69F3"/>
    <w:rsid w:val="00EF7E0B"/>
    <w:rsid w:val="00F006B7"/>
    <w:rsid w:val="00F00D8A"/>
    <w:rsid w:val="00F01490"/>
    <w:rsid w:val="00F01810"/>
    <w:rsid w:val="00F01E31"/>
    <w:rsid w:val="00F021A7"/>
    <w:rsid w:val="00F0256A"/>
    <w:rsid w:val="00F04D52"/>
    <w:rsid w:val="00F05F5B"/>
    <w:rsid w:val="00F0613A"/>
    <w:rsid w:val="00F06D16"/>
    <w:rsid w:val="00F10036"/>
    <w:rsid w:val="00F10533"/>
    <w:rsid w:val="00F10BEF"/>
    <w:rsid w:val="00F10E93"/>
    <w:rsid w:val="00F10EE7"/>
    <w:rsid w:val="00F11756"/>
    <w:rsid w:val="00F11C35"/>
    <w:rsid w:val="00F11CC0"/>
    <w:rsid w:val="00F12693"/>
    <w:rsid w:val="00F140FD"/>
    <w:rsid w:val="00F14A50"/>
    <w:rsid w:val="00F14E30"/>
    <w:rsid w:val="00F14EF0"/>
    <w:rsid w:val="00F14F31"/>
    <w:rsid w:val="00F16535"/>
    <w:rsid w:val="00F1668B"/>
    <w:rsid w:val="00F16932"/>
    <w:rsid w:val="00F16C9E"/>
    <w:rsid w:val="00F1783A"/>
    <w:rsid w:val="00F2036B"/>
    <w:rsid w:val="00F209A4"/>
    <w:rsid w:val="00F21711"/>
    <w:rsid w:val="00F21AF5"/>
    <w:rsid w:val="00F224E5"/>
    <w:rsid w:val="00F22F4C"/>
    <w:rsid w:val="00F23F27"/>
    <w:rsid w:val="00F24513"/>
    <w:rsid w:val="00F24686"/>
    <w:rsid w:val="00F24B83"/>
    <w:rsid w:val="00F24D26"/>
    <w:rsid w:val="00F25ACB"/>
    <w:rsid w:val="00F26248"/>
    <w:rsid w:val="00F26280"/>
    <w:rsid w:val="00F26980"/>
    <w:rsid w:val="00F269F0"/>
    <w:rsid w:val="00F26FA9"/>
    <w:rsid w:val="00F26FE6"/>
    <w:rsid w:val="00F275D4"/>
    <w:rsid w:val="00F27DC5"/>
    <w:rsid w:val="00F30AA5"/>
    <w:rsid w:val="00F31575"/>
    <w:rsid w:val="00F31786"/>
    <w:rsid w:val="00F3245D"/>
    <w:rsid w:val="00F324A4"/>
    <w:rsid w:val="00F32892"/>
    <w:rsid w:val="00F33C07"/>
    <w:rsid w:val="00F33E00"/>
    <w:rsid w:val="00F33E76"/>
    <w:rsid w:val="00F33FE6"/>
    <w:rsid w:val="00F34800"/>
    <w:rsid w:val="00F34A64"/>
    <w:rsid w:val="00F34A94"/>
    <w:rsid w:val="00F34F86"/>
    <w:rsid w:val="00F350D4"/>
    <w:rsid w:val="00F35B24"/>
    <w:rsid w:val="00F36BA5"/>
    <w:rsid w:val="00F36EAD"/>
    <w:rsid w:val="00F37146"/>
    <w:rsid w:val="00F37733"/>
    <w:rsid w:val="00F3782B"/>
    <w:rsid w:val="00F37C73"/>
    <w:rsid w:val="00F37CC6"/>
    <w:rsid w:val="00F37CE6"/>
    <w:rsid w:val="00F403D6"/>
    <w:rsid w:val="00F4070A"/>
    <w:rsid w:val="00F41204"/>
    <w:rsid w:val="00F41228"/>
    <w:rsid w:val="00F4229D"/>
    <w:rsid w:val="00F43A10"/>
    <w:rsid w:val="00F43AAD"/>
    <w:rsid w:val="00F44044"/>
    <w:rsid w:val="00F4410F"/>
    <w:rsid w:val="00F449C1"/>
    <w:rsid w:val="00F44F39"/>
    <w:rsid w:val="00F45758"/>
    <w:rsid w:val="00F459FA"/>
    <w:rsid w:val="00F45C02"/>
    <w:rsid w:val="00F46035"/>
    <w:rsid w:val="00F47D8B"/>
    <w:rsid w:val="00F50773"/>
    <w:rsid w:val="00F51657"/>
    <w:rsid w:val="00F52DA3"/>
    <w:rsid w:val="00F52DA6"/>
    <w:rsid w:val="00F5452C"/>
    <w:rsid w:val="00F54536"/>
    <w:rsid w:val="00F55C06"/>
    <w:rsid w:val="00F55EBA"/>
    <w:rsid w:val="00F56002"/>
    <w:rsid w:val="00F561CA"/>
    <w:rsid w:val="00F561EF"/>
    <w:rsid w:val="00F567EC"/>
    <w:rsid w:val="00F569EF"/>
    <w:rsid w:val="00F56A0A"/>
    <w:rsid w:val="00F56CBC"/>
    <w:rsid w:val="00F56F06"/>
    <w:rsid w:val="00F571F5"/>
    <w:rsid w:val="00F609ED"/>
    <w:rsid w:val="00F60DAA"/>
    <w:rsid w:val="00F60F97"/>
    <w:rsid w:val="00F62092"/>
    <w:rsid w:val="00F62E79"/>
    <w:rsid w:val="00F62FC0"/>
    <w:rsid w:val="00F635FA"/>
    <w:rsid w:val="00F640D5"/>
    <w:rsid w:val="00F64459"/>
    <w:rsid w:val="00F648D9"/>
    <w:rsid w:val="00F64C19"/>
    <w:rsid w:val="00F65299"/>
    <w:rsid w:val="00F65324"/>
    <w:rsid w:val="00F65340"/>
    <w:rsid w:val="00F66132"/>
    <w:rsid w:val="00F672B2"/>
    <w:rsid w:val="00F679F9"/>
    <w:rsid w:val="00F70373"/>
    <w:rsid w:val="00F703ED"/>
    <w:rsid w:val="00F70B35"/>
    <w:rsid w:val="00F70C10"/>
    <w:rsid w:val="00F7190E"/>
    <w:rsid w:val="00F71934"/>
    <w:rsid w:val="00F72AB1"/>
    <w:rsid w:val="00F72CD6"/>
    <w:rsid w:val="00F7300F"/>
    <w:rsid w:val="00F7334F"/>
    <w:rsid w:val="00F750F5"/>
    <w:rsid w:val="00F753B1"/>
    <w:rsid w:val="00F753B6"/>
    <w:rsid w:val="00F75BED"/>
    <w:rsid w:val="00F76BB8"/>
    <w:rsid w:val="00F7743C"/>
    <w:rsid w:val="00F81C44"/>
    <w:rsid w:val="00F8332E"/>
    <w:rsid w:val="00F84544"/>
    <w:rsid w:val="00F84BAB"/>
    <w:rsid w:val="00F857A6"/>
    <w:rsid w:val="00F86656"/>
    <w:rsid w:val="00F86AC3"/>
    <w:rsid w:val="00F87B85"/>
    <w:rsid w:val="00F9023D"/>
    <w:rsid w:val="00F907F5"/>
    <w:rsid w:val="00F90971"/>
    <w:rsid w:val="00F9127A"/>
    <w:rsid w:val="00F9190A"/>
    <w:rsid w:val="00F91C15"/>
    <w:rsid w:val="00F92753"/>
    <w:rsid w:val="00F9379E"/>
    <w:rsid w:val="00F94CAB"/>
    <w:rsid w:val="00F9564F"/>
    <w:rsid w:val="00F95960"/>
    <w:rsid w:val="00F95C03"/>
    <w:rsid w:val="00F95C47"/>
    <w:rsid w:val="00F96918"/>
    <w:rsid w:val="00F96EC5"/>
    <w:rsid w:val="00F97127"/>
    <w:rsid w:val="00F9728C"/>
    <w:rsid w:val="00F97C0F"/>
    <w:rsid w:val="00FA0BFA"/>
    <w:rsid w:val="00FA21B2"/>
    <w:rsid w:val="00FA244A"/>
    <w:rsid w:val="00FA2ACC"/>
    <w:rsid w:val="00FA2DD2"/>
    <w:rsid w:val="00FA2E8E"/>
    <w:rsid w:val="00FA375B"/>
    <w:rsid w:val="00FA38B1"/>
    <w:rsid w:val="00FA3991"/>
    <w:rsid w:val="00FA4BDC"/>
    <w:rsid w:val="00FA4F19"/>
    <w:rsid w:val="00FA5992"/>
    <w:rsid w:val="00FA5B72"/>
    <w:rsid w:val="00FA5BF7"/>
    <w:rsid w:val="00FA5E4C"/>
    <w:rsid w:val="00FA5FA8"/>
    <w:rsid w:val="00FA6DB9"/>
    <w:rsid w:val="00FA6EB9"/>
    <w:rsid w:val="00FA7642"/>
    <w:rsid w:val="00FB0A32"/>
    <w:rsid w:val="00FB2500"/>
    <w:rsid w:val="00FB2D70"/>
    <w:rsid w:val="00FB30EF"/>
    <w:rsid w:val="00FB44D7"/>
    <w:rsid w:val="00FB4950"/>
    <w:rsid w:val="00FB497A"/>
    <w:rsid w:val="00FB4D43"/>
    <w:rsid w:val="00FB5239"/>
    <w:rsid w:val="00FB6024"/>
    <w:rsid w:val="00FB61B3"/>
    <w:rsid w:val="00FB6D19"/>
    <w:rsid w:val="00FB71A3"/>
    <w:rsid w:val="00FB7865"/>
    <w:rsid w:val="00FB7BAC"/>
    <w:rsid w:val="00FC06DD"/>
    <w:rsid w:val="00FC15DC"/>
    <w:rsid w:val="00FC1AA4"/>
    <w:rsid w:val="00FC1D1A"/>
    <w:rsid w:val="00FC2BF9"/>
    <w:rsid w:val="00FC2DE4"/>
    <w:rsid w:val="00FC2F8C"/>
    <w:rsid w:val="00FC469F"/>
    <w:rsid w:val="00FC48B4"/>
    <w:rsid w:val="00FC4CA8"/>
    <w:rsid w:val="00FC5CCB"/>
    <w:rsid w:val="00FC5FF0"/>
    <w:rsid w:val="00FC6B3A"/>
    <w:rsid w:val="00FD056E"/>
    <w:rsid w:val="00FD07DD"/>
    <w:rsid w:val="00FD14CB"/>
    <w:rsid w:val="00FD1AE7"/>
    <w:rsid w:val="00FD1D90"/>
    <w:rsid w:val="00FD239B"/>
    <w:rsid w:val="00FD246A"/>
    <w:rsid w:val="00FD5029"/>
    <w:rsid w:val="00FD5310"/>
    <w:rsid w:val="00FD5500"/>
    <w:rsid w:val="00FD591F"/>
    <w:rsid w:val="00FD5C14"/>
    <w:rsid w:val="00FD68E4"/>
    <w:rsid w:val="00FD7094"/>
    <w:rsid w:val="00FD774E"/>
    <w:rsid w:val="00FD7884"/>
    <w:rsid w:val="00FD7957"/>
    <w:rsid w:val="00FE0BE2"/>
    <w:rsid w:val="00FE1162"/>
    <w:rsid w:val="00FE1666"/>
    <w:rsid w:val="00FE19CB"/>
    <w:rsid w:val="00FE22D2"/>
    <w:rsid w:val="00FE27AD"/>
    <w:rsid w:val="00FE28EC"/>
    <w:rsid w:val="00FE3B1B"/>
    <w:rsid w:val="00FE3D2B"/>
    <w:rsid w:val="00FE421C"/>
    <w:rsid w:val="00FE5E9A"/>
    <w:rsid w:val="00FE5FBC"/>
    <w:rsid w:val="00FE613F"/>
    <w:rsid w:val="00FE6BE6"/>
    <w:rsid w:val="00FE6DCB"/>
    <w:rsid w:val="00FE6E4B"/>
    <w:rsid w:val="00FE7CF6"/>
    <w:rsid w:val="00FE7D77"/>
    <w:rsid w:val="00FF09B0"/>
    <w:rsid w:val="00FF31B3"/>
    <w:rsid w:val="00FF32E2"/>
    <w:rsid w:val="00FF3D75"/>
    <w:rsid w:val="00FF4765"/>
    <w:rsid w:val="00FF4E5C"/>
    <w:rsid w:val="00FF4EA5"/>
    <w:rsid w:val="00FF5B11"/>
    <w:rsid w:val="00FF6961"/>
    <w:rsid w:val="00FF6A38"/>
    <w:rsid w:val="00FF6CBC"/>
    <w:rsid w:val="00FF7F32"/>
    <w:rsid w:val="0112068D"/>
    <w:rsid w:val="01381E32"/>
    <w:rsid w:val="0196144B"/>
    <w:rsid w:val="02157F39"/>
    <w:rsid w:val="02227C00"/>
    <w:rsid w:val="024A1715"/>
    <w:rsid w:val="03054335"/>
    <w:rsid w:val="031E1D77"/>
    <w:rsid w:val="03C453A1"/>
    <w:rsid w:val="04352CB9"/>
    <w:rsid w:val="04BA7AAD"/>
    <w:rsid w:val="05FA789B"/>
    <w:rsid w:val="06593D17"/>
    <w:rsid w:val="06A87133"/>
    <w:rsid w:val="07B86877"/>
    <w:rsid w:val="09047B06"/>
    <w:rsid w:val="09907BA7"/>
    <w:rsid w:val="09B61816"/>
    <w:rsid w:val="09F809A2"/>
    <w:rsid w:val="0A032497"/>
    <w:rsid w:val="0A2F4957"/>
    <w:rsid w:val="0A357359"/>
    <w:rsid w:val="0A5E5C2B"/>
    <w:rsid w:val="0A9859BC"/>
    <w:rsid w:val="0AE70389"/>
    <w:rsid w:val="0B656917"/>
    <w:rsid w:val="0B8162F5"/>
    <w:rsid w:val="0BB76BFF"/>
    <w:rsid w:val="0BD23413"/>
    <w:rsid w:val="0BDB0998"/>
    <w:rsid w:val="0C735220"/>
    <w:rsid w:val="0CC461AE"/>
    <w:rsid w:val="0CFF439B"/>
    <w:rsid w:val="0D2E2BE3"/>
    <w:rsid w:val="0D360E6D"/>
    <w:rsid w:val="0D67523D"/>
    <w:rsid w:val="0E0232FC"/>
    <w:rsid w:val="0E1053AA"/>
    <w:rsid w:val="0E575597"/>
    <w:rsid w:val="0EA45DE3"/>
    <w:rsid w:val="0EE441E5"/>
    <w:rsid w:val="0F9204F3"/>
    <w:rsid w:val="10B21164"/>
    <w:rsid w:val="111B7C3A"/>
    <w:rsid w:val="112B077A"/>
    <w:rsid w:val="114D77ED"/>
    <w:rsid w:val="1150429B"/>
    <w:rsid w:val="11832585"/>
    <w:rsid w:val="123224AE"/>
    <w:rsid w:val="12D4595E"/>
    <w:rsid w:val="13CA64D3"/>
    <w:rsid w:val="13E50DEE"/>
    <w:rsid w:val="14671D9C"/>
    <w:rsid w:val="15436065"/>
    <w:rsid w:val="154C2475"/>
    <w:rsid w:val="154D4802"/>
    <w:rsid w:val="156C1F7E"/>
    <w:rsid w:val="15C54E33"/>
    <w:rsid w:val="15D704DA"/>
    <w:rsid w:val="16431E14"/>
    <w:rsid w:val="16907C47"/>
    <w:rsid w:val="17C36DB2"/>
    <w:rsid w:val="17DB2818"/>
    <w:rsid w:val="181F0EB8"/>
    <w:rsid w:val="190C6005"/>
    <w:rsid w:val="199A1108"/>
    <w:rsid w:val="1AA0638D"/>
    <w:rsid w:val="1B02225D"/>
    <w:rsid w:val="1B1E4D5F"/>
    <w:rsid w:val="1B8A085E"/>
    <w:rsid w:val="1B9E0378"/>
    <w:rsid w:val="1BA63762"/>
    <w:rsid w:val="1BCE1418"/>
    <w:rsid w:val="1C26667B"/>
    <w:rsid w:val="1C840867"/>
    <w:rsid w:val="1D210A3A"/>
    <w:rsid w:val="1D7D5641"/>
    <w:rsid w:val="1DCE5249"/>
    <w:rsid w:val="1DF33F37"/>
    <w:rsid w:val="1E194A87"/>
    <w:rsid w:val="1EDD0552"/>
    <w:rsid w:val="1F024F6D"/>
    <w:rsid w:val="1F1574AD"/>
    <w:rsid w:val="1F49534B"/>
    <w:rsid w:val="1F6317DE"/>
    <w:rsid w:val="201F5B35"/>
    <w:rsid w:val="20254726"/>
    <w:rsid w:val="203822EB"/>
    <w:rsid w:val="212971E8"/>
    <w:rsid w:val="2144640B"/>
    <w:rsid w:val="215C3C9F"/>
    <w:rsid w:val="21634288"/>
    <w:rsid w:val="21867A05"/>
    <w:rsid w:val="21EA7C44"/>
    <w:rsid w:val="22960714"/>
    <w:rsid w:val="22C31AE2"/>
    <w:rsid w:val="232A0189"/>
    <w:rsid w:val="233217E8"/>
    <w:rsid w:val="233A291D"/>
    <w:rsid w:val="23F8142B"/>
    <w:rsid w:val="25030E51"/>
    <w:rsid w:val="25135B89"/>
    <w:rsid w:val="255A1E84"/>
    <w:rsid w:val="255C06C5"/>
    <w:rsid w:val="257B22E1"/>
    <w:rsid w:val="2598235B"/>
    <w:rsid w:val="26141B1F"/>
    <w:rsid w:val="265F5754"/>
    <w:rsid w:val="26607013"/>
    <w:rsid w:val="268F7290"/>
    <w:rsid w:val="27934EBB"/>
    <w:rsid w:val="29534614"/>
    <w:rsid w:val="2ABF7CFF"/>
    <w:rsid w:val="2B530E14"/>
    <w:rsid w:val="2CA56385"/>
    <w:rsid w:val="2D4D260B"/>
    <w:rsid w:val="2E121905"/>
    <w:rsid w:val="2E240A96"/>
    <w:rsid w:val="2EAE19E9"/>
    <w:rsid w:val="2EC40EA8"/>
    <w:rsid w:val="2EE45848"/>
    <w:rsid w:val="2EFF3C29"/>
    <w:rsid w:val="2F0F0A9F"/>
    <w:rsid w:val="2F907078"/>
    <w:rsid w:val="2FB63138"/>
    <w:rsid w:val="2FEC7583"/>
    <w:rsid w:val="30064ED7"/>
    <w:rsid w:val="30252FC5"/>
    <w:rsid w:val="306E2657"/>
    <w:rsid w:val="306E2C99"/>
    <w:rsid w:val="3119514B"/>
    <w:rsid w:val="32CF6A0A"/>
    <w:rsid w:val="32E86476"/>
    <w:rsid w:val="32E86847"/>
    <w:rsid w:val="33A05EE5"/>
    <w:rsid w:val="342E671B"/>
    <w:rsid w:val="343345E6"/>
    <w:rsid w:val="34915E71"/>
    <w:rsid w:val="35BB0799"/>
    <w:rsid w:val="361C7899"/>
    <w:rsid w:val="36336C6D"/>
    <w:rsid w:val="36351B6B"/>
    <w:rsid w:val="364234E8"/>
    <w:rsid w:val="36803AAF"/>
    <w:rsid w:val="36933FF0"/>
    <w:rsid w:val="375B1F97"/>
    <w:rsid w:val="377A726D"/>
    <w:rsid w:val="37926FCE"/>
    <w:rsid w:val="37DB294F"/>
    <w:rsid w:val="37F548D7"/>
    <w:rsid w:val="38285C88"/>
    <w:rsid w:val="388F1E37"/>
    <w:rsid w:val="38B3381C"/>
    <w:rsid w:val="392F3F43"/>
    <w:rsid w:val="39475874"/>
    <w:rsid w:val="39631ED7"/>
    <w:rsid w:val="39D563A3"/>
    <w:rsid w:val="39D92765"/>
    <w:rsid w:val="39EA3B09"/>
    <w:rsid w:val="3A2C31E1"/>
    <w:rsid w:val="3A3F30D6"/>
    <w:rsid w:val="3ABA2983"/>
    <w:rsid w:val="3AC038E7"/>
    <w:rsid w:val="3AC609C0"/>
    <w:rsid w:val="3AC84793"/>
    <w:rsid w:val="3AD53053"/>
    <w:rsid w:val="3BA63873"/>
    <w:rsid w:val="3BA65A9B"/>
    <w:rsid w:val="3C0C046C"/>
    <w:rsid w:val="3C344194"/>
    <w:rsid w:val="3CD628F6"/>
    <w:rsid w:val="3D4714AF"/>
    <w:rsid w:val="3D806482"/>
    <w:rsid w:val="3DA6032B"/>
    <w:rsid w:val="3DAA0DF1"/>
    <w:rsid w:val="3E824BEB"/>
    <w:rsid w:val="3E8412BD"/>
    <w:rsid w:val="3F0F670A"/>
    <w:rsid w:val="3FDA3451"/>
    <w:rsid w:val="400A4948"/>
    <w:rsid w:val="40873366"/>
    <w:rsid w:val="40F74BF1"/>
    <w:rsid w:val="415313C4"/>
    <w:rsid w:val="41C670E5"/>
    <w:rsid w:val="42005FEC"/>
    <w:rsid w:val="420E380F"/>
    <w:rsid w:val="421C49B0"/>
    <w:rsid w:val="421D581D"/>
    <w:rsid w:val="42A41646"/>
    <w:rsid w:val="42C93057"/>
    <w:rsid w:val="42CF146D"/>
    <w:rsid w:val="42D34AFB"/>
    <w:rsid w:val="435E5F61"/>
    <w:rsid w:val="43761F4D"/>
    <w:rsid w:val="437736B9"/>
    <w:rsid w:val="43D713D1"/>
    <w:rsid w:val="44280C2A"/>
    <w:rsid w:val="445166B1"/>
    <w:rsid w:val="44656A3A"/>
    <w:rsid w:val="44CF73DB"/>
    <w:rsid w:val="45380E46"/>
    <w:rsid w:val="45A6579C"/>
    <w:rsid w:val="45CC11E5"/>
    <w:rsid w:val="463A323E"/>
    <w:rsid w:val="4689550E"/>
    <w:rsid w:val="46E30E5E"/>
    <w:rsid w:val="47125370"/>
    <w:rsid w:val="4727732A"/>
    <w:rsid w:val="482944CA"/>
    <w:rsid w:val="4860662A"/>
    <w:rsid w:val="48B74A93"/>
    <w:rsid w:val="498D1081"/>
    <w:rsid w:val="49AC0049"/>
    <w:rsid w:val="49DB1D7A"/>
    <w:rsid w:val="49F37271"/>
    <w:rsid w:val="4A270AD8"/>
    <w:rsid w:val="4A5D2C52"/>
    <w:rsid w:val="4C051A96"/>
    <w:rsid w:val="4C275831"/>
    <w:rsid w:val="4C3E5E38"/>
    <w:rsid w:val="4C6021FE"/>
    <w:rsid w:val="4CBA3AB0"/>
    <w:rsid w:val="4CBF5FA1"/>
    <w:rsid w:val="4CD82CF6"/>
    <w:rsid w:val="4CF0607C"/>
    <w:rsid w:val="4CFF4629"/>
    <w:rsid w:val="4E1456A2"/>
    <w:rsid w:val="4EB70C79"/>
    <w:rsid w:val="4F035DFE"/>
    <w:rsid w:val="4F582453"/>
    <w:rsid w:val="4F996F6D"/>
    <w:rsid w:val="4FFE3DB9"/>
    <w:rsid w:val="50A732FD"/>
    <w:rsid w:val="50C418C0"/>
    <w:rsid w:val="50C44646"/>
    <w:rsid w:val="511C57EF"/>
    <w:rsid w:val="512E3EA3"/>
    <w:rsid w:val="51BE51B0"/>
    <w:rsid w:val="51DE7374"/>
    <w:rsid w:val="51F57959"/>
    <w:rsid w:val="520420FD"/>
    <w:rsid w:val="520C206C"/>
    <w:rsid w:val="524D13AE"/>
    <w:rsid w:val="52AE4D91"/>
    <w:rsid w:val="52C51CBA"/>
    <w:rsid w:val="52F43F1F"/>
    <w:rsid w:val="536A3631"/>
    <w:rsid w:val="53D56559"/>
    <w:rsid w:val="547C426F"/>
    <w:rsid w:val="54814C84"/>
    <w:rsid w:val="548171C4"/>
    <w:rsid w:val="54A85DF7"/>
    <w:rsid w:val="54DF5E62"/>
    <w:rsid w:val="55D37CDF"/>
    <w:rsid w:val="55F55B35"/>
    <w:rsid w:val="5639762C"/>
    <w:rsid w:val="56D303E3"/>
    <w:rsid w:val="57AF6C08"/>
    <w:rsid w:val="57C43F32"/>
    <w:rsid w:val="57D233DD"/>
    <w:rsid w:val="57E5359D"/>
    <w:rsid w:val="5890362C"/>
    <w:rsid w:val="5911092C"/>
    <w:rsid w:val="59DE2CA9"/>
    <w:rsid w:val="5A6B18CA"/>
    <w:rsid w:val="5AF65419"/>
    <w:rsid w:val="5B3B22F7"/>
    <w:rsid w:val="5BE409E8"/>
    <w:rsid w:val="5C3B4A8D"/>
    <w:rsid w:val="5CAE5501"/>
    <w:rsid w:val="5CEF3A81"/>
    <w:rsid w:val="5D232BE6"/>
    <w:rsid w:val="5D4A3845"/>
    <w:rsid w:val="5D530710"/>
    <w:rsid w:val="5D6E6B41"/>
    <w:rsid w:val="5E3E05AC"/>
    <w:rsid w:val="5E6C0E32"/>
    <w:rsid w:val="5EB8031B"/>
    <w:rsid w:val="5F9E78D6"/>
    <w:rsid w:val="5FA922CC"/>
    <w:rsid w:val="60B07C43"/>
    <w:rsid w:val="60D00A90"/>
    <w:rsid w:val="60DF157A"/>
    <w:rsid w:val="613F775F"/>
    <w:rsid w:val="614A4F08"/>
    <w:rsid w:val="61C3102A"/>
    <w:rsid w:val="63263A61"/>
    <w:rsid w:val="63575678"/>
    <w:rsid w:val="63A970CA"/>
    <w:rsid w:val="63CF25D9"/>
    <w:rsid w:val="63DE55AA"/>
    <w:rsid w:val="640E0723"/>
    <w:rsid w:val="64354A00"/>
    <w:rsid w:val="644A4BFD"/>
    <w:rsid w:val="649275DC"/>
    <w:rsid w:val="64D81D79"/>
    <w:rsid w:val="65BF3F27"/>
    <w:rsid w:val="6613209A"/>
    <w:rsid w:val="663567E0"/>
    <w:rsid w:val="66852A15"/>
    <w:rsid w:val="66D96D39"/>
    <w:rsid w:val="66E556C4"/>
    <w:rsid w:val="671341BD"/>
    <w:rsid w:val="67167A17"/>
    <w:rsid w:val="67784CC7"/>
    <w:rsid w:val="67794E58"/>
    <w:rsid w:val="67F42C57"/>
    <w:rsid w:val="68141D56"/>
    <w:rsid w:val="684D415C"/>
    <w:rsid w:val="68E26C98"/>
    <w:rsid w:val="691222BA"/>
    <w:rsid w:val="69701FAF"/>
    <w:rsid w:val="6996711B"/>
    <w:rsid w:val="69A71388"/>
    <w:rsid w:val="69F134E9"/>
    <w:rsid w:val="6A0959A1"/>
    <w:rsid w:val="6A4C4681"/>
    <w:rsid w:val="6AE8009B"/>
    <w:rsid w:val="6B170B8D"/>
    <w:rsid w:val="6B2A197B"/>
    <w:rsid w:val="6B2B56CD"/>
    <w:rsid w:val="6B4136E9"/>
    <w:rsid w:val="6B9B1E4B"/>
    <w:rsid w:val="6BAA15C1"/>
    <w:rsid w:val="6BB22C67"/>
    <w:rsid w:val="6C801D88"/>
    <w:rsid w:val="6CB1472E"/>
    <w:rsid w:val="6D7512FC"/>
    <w:rsid w:val="6DC763AF"/>
    <w:rsid w:val="6DD87F37"/>
    <w:rsid w:val="6DF956EB"/>
    <w:rsid w:val="6E0E3418"/>
    <w:rsid w:val="6F056136"/>
    <w:rsid w:val="6F886E2E"/>
    <w:rsid w:val="6FCD373D"/>
    <w:rsid w:val="701C50CE"/>
    <w:rsid w:val="7030496A"/>
    <w:rsid w:val="70800FE2"/>
    <w:rsid w:val="70E565D3"/>
    <w:rsid w:val="70F5398E"/>
    <w:rsid w:val="7134608D"/>
    <w:rsid w:val="71CC00EF"/>
    <w:rsid w:val="71D0356D"/>
    <w:rsid w:val="720257DA"/>
    <w:rsid w:val="72DB5B58"/>
    <w:rsid w:val="72F5517A"/>
    <w:rsid w:val="72FE7800"/>
    <w:rsid w:val="739D7D36"/>
    <w:rsid w:val="73B3567F"/>
    <w:rsid w:val="73C65BD6"/>
    <w:rsid w:val="73D2166F"/>
    <w:rsid w:val="73DF3D0D"/>
    <w:rsid w:val="745771FE"/>
    <w:rsid w:val="74712EDA"/>
    <w:rsid w:val="74C806EC"/>
    <w:rsid w:val="757A26DF"/>
    <w:rsid w:val="75A44136"/>
    <w:rsid w:val="75B20211"/>
    <w:rsid w:val="75C0389D"/>
    <w:rsid w:val="75EC18F9"/>
    <w:rsid w:val="763E03D2"/>
    <w:rsid w:val="76420BE9"/>
    <w:rsid w:val="76AF0D65"/>
    <w:rsid w:val="76BE4B77"/>
    <w:rsid w:val="776362B2"/>
    <w:rsid w:val="77A410D6"/>
    <w:rsid w:val="77B11D9F"/>
    <w:rsid w:val="77C4180A"/>
    <w:rsid w:val="78504F4D"/>
    <w:rsid w:val="78C23057"/>
    <w:rsid w:val="78FB00F7"/>
    <w:rsid w:val="791F4C72"/>
    <w:rsid w:val="79695D8A"/>
    <w:rsid w:val="79F75E19"/>
    <w:rsid w:val="7A2D42FF"/>
    <w:rsid w:val="7A576711"/>
    <w:rsid w:val="7AC37873"/>
    <w:rsid w:val="7ADC7226"/>
    <w:rsid w:val="7B5C1AD4"/>
    <w:rsid w:val="7BB30F6A"/>
    <w:rsid w:val="7BB42F33"/>
    <w:rsid w:val="7BF53B31"/>
    <w:rsid w:val="7C085DFF"/>
    <w:rsid w:val="7C232F88"/>
    <w:rsid w:val="7C4B4F80"/>
    <w:rsid w:val="7C726DF4"/>
    <w:rsid w:val="7C863F44"/>
    <w:rsid w:val="7C912C42"/>
    <w:rsid w:val="7CF20A94"/>
    <w:rsid w:val="7E3C3185"/>
    <w:rsid w:val="7E5214A3"/>
    <w:rsid w:val="7E96113F"/>
    <w:rsid w:val="7ECE687B"/>
    <w:rsid w:val="7ED30688"/>
    <w:rsid w:val="7EE31E4B"/>
    <w:rsid w:val="7EE54599"/>
    <w:rsid w:val="7F0A5BAE"/>
    <w:rsid w:val="7F3E294E"/>
    <w:rsid w:val="7F7D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C1EF"/>
  <w15:chartTrackingRefBased/>
  <w15:docId w15:val="{1D1B88A4-98F0-43CE-AF4A-5E1279EA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1"/>
      <w:lang w:eastAsia="zh-CN"/>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lang w:val="zh-CN"/>
    </w:rPr>
  </w:style>
  <w:style w:type="paragraph" w:styleId="Heading2">
    <w:name w:val="heading 2"/>
    <w:basedOn w:val="Normal"/>
    <w:next w:val="Normal"/>
    <w:link w:val="Heading2Char"/>
    <w:uiPriority w:val="99"/>
    <w:qFormat/>
    <w:pPr>
      <w:spacing w:before="100" w:beforeAutospacing="1" w:after="100" w:afterAutospacing="1"/>
      <w:jc w:val="left"/>
      <w:outlineLvl w:val="1"/>
    </w:pPr>
    <w:rPr>
      <w:rFonts w:ascii="宋体" w:hAnsi="宋体"/>
      <w:b/>
      <w:bCs/>
      <w:kern w:val="0"/>
      <w:sz w:val="36"/>
      <w:szCs w:val="36"/>
      <w:lang w:val="zh-CN"/>
    </w:rPr>
  </w:style>
  <w:style w:type="paragraph" w:styleId="Heading3">
    <w:name w:val="heading 3"/>
    <w:basedOn w:val="Normal"/>
    <w:next w:val="Normal"/>
    <w:link w:val="Heading3Char"/>
    <w:uiPriority w:val="9"/>
    <w:qFormat/>
    <w:pPr>
      <w:keepNext/>
      <w:keepLines/>
      <w:spacing w:before="260" w:after="260" w:line="416" w:lineRule="auto"/>
      <w:outlineLvl w:val="2"/>
    </w:pPr>
    <w:rPr>
      <w:b/>
      <w:bCs/>
      <w:sz w:val="32"/>
      <w:szCs w:val="32"/>
      <w:lang w:val="zh-CN"/>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Pr>
      <w:rFonts w:ascii="Times New Roman" w:eastAsia="宋体" w:hAnsi="Times New Roman" w:cs="Times New Roman"/>
      <w:b/>
      <w:bCs/>
      <w:kern w:val="44"/>
      <w:sz w:val="44"/>
      <w:szCs w:val="44"/>
    </w:rPr>
  </w:style>
  <w:style w:type="character" w:customStyle="1" w:styleId="Heading2Char">
    <w:name w:val="Heading 2 Char"/>
    <w:link w:val="Heading2"/>
    <w:uiPriority w:val="99"/>
    <w:qFormat/>
    <w:rPr>
      <w:rFonts w:ascii="宋体" w:eastAsia="宋体" w:hAnsi="宋体" w:cs="Times New Roman"/>
      <w:b/>
      <w:bCs/>
      <w:kern w:val="0"/>
      <w:sz w:val="36"/>
      <w:szCs w:val="36"/>
    </w:rPr>
  </w:style>
  <w:style w:type="character" w:customStyle="1" w:styleId="Heading3Char">
    <w:name w:val="Heading 3 Char"/>
    <w:link w:val="Heading3"/>
    <w:uiPriority w:val="9"/>
    <w:semiHidden/>
    <w:qFormat/>
    <w:rPr>
      <w:rFonts w:ascii="Times New Roman" w:hAnsi="Times New Roman"/>
      <w:b/>
      <w:bCs/>
      <w:kern w:val="2"/>
      <w:sz w:val="32"/>
      <w:szCs w:val="32"/>
    </w:rPr>
  </w:style>
  <w:style w:type="paragraph" w:styleId="Caption">
    <w:name w:val="caption"/>
    <w:basedOn w:val="Normal"/>
    <w:next w:val="Normal"/>
    <w:uiPriority w:val="35"/>
    <w:qFormat/>
    <w:rPr>
      <w:rFonts w:ascii="等线 Light" w:eastAsia="黑体" w:hAnsi="等线 Light"/>
      <w:sz w:val="20"/>
      <w:szCs w:val="20"/>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ascii="Times New Roman" w:hAnsi="Times New Roman"/>
      <w:kern w:val="2"/>
    </w:rPr>
  </w:style>
  <w:style w:type="paragraph" w:styleId="Date">
    <w:name w:val="Date"/>
    <w:basedOn w:val="Normal"/>
    <w:next w:val="Normal"/>
    <w:link w:val="DateChar"/>
    <w:uiPriority w:val="99"/>
    <w:unhideWhenUsed/>
    <w:qFormat/>
    <w:pPr>
      <w:ind w:leftChars="2500" w:left="100"/>
    </w:pPr>
    <w:rPr>
      <w:kern w:val="0"/>
      <w:sz w:val="20"/>
      <w:lang w:val="zh-CN"/>
    </w:rPr>
  </w:style>
  <w:style w:type="character" w:customStyle="1" w:styleId="DateChar">
    <w:name w:val="Date Char"/>
    <w:link w:val="Date"/>
    <w:uiPriority w:val="99"/>
    <w:semiHidden/>
    <w:qFormat/>
    <w:rPr>
      <w:rFonts w:ascii="Times New Roman" w:eastAsia="宋体" w:hAnsi="Times New Roman" w:cs="Times New Roman"/>
      <w:szCs w:val="21"/>
    </w:rPr>
  </w:style>
  <w:style w:type="paragraph" w:styleId="BalloonText">
    <w:name w:val="Balloon Text"/>
    <w:basedOn w:val="Normal"/>
    <w:link w:val="BalloonTextChar"/>
    <w:uiPriority w:val="99"/>
    <w:unhideWhenUsed/>
    <w:qFormat/>
    <w:rPr>
      <w:kern w:val="0"/>
      <w:sz w:val="18"/>
      <w:szCs w:val="18"/>
      <w:lang w:val="zh-CN"/>
    </w:rPr>
  </w:style>
  <w:style w:type="character" w:customStyle="1" w:styleId="BalloonTextChar">
    <w:name w:val="Balloon Text Char"/>
    <w:link w:val="BalloonText"/>
    <w:uiPriority w:val="99"/>
    <w:semiHidden/>
    <w:qFormat/>
    <w:rPr>
      <w:rFonts w:ascii="Times New Roman" w:eastAsia="宋体" w:hAnsi="Times New Roman" w:cs="Times New Roman"/>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kern w:val="0"/>
      <w:sz w:val="18"/>
      <w:szCs w:val="18"/>
      <w:lang w:val="zh-CN"/>
    </w:rPr>
  </w:style>
  <w:style w:type="character" w:customStyle="1" w:styleId="FooterChar">
    <w:name w:val="Footer Char"/>
    <w:link w:val="Footer"/>
    <w:uiPriority w:val="99"/>
    <w:semiHidden/>
    <w:qFormat/>
    <w:rPr>
      <w:rFonts w:ascii="Times New Roman" w:eastAsia="宋体" w:hAnsi="Times New Roman" w:cs="Times New Roman"/>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character" w:customStyle="1" w:styleId="HeaderChar">
    <w:name w:val="Header Char"/>
    <w:link w:val="Header"/>
    <w:uiPriority w:val="99"/>
    <w:semiHidden/>
    <w:qFormat/>
    <w:rPr>
      <w:rFonts w:ascii="Times New Roman" w:eastAsia="宋体" w:hAnsi="Times New Roman" w:cs="Times New Roman"/>
      <w:sz w:val="18"/>
      <w:szCs w:val="18"/>
    </w:rPr>
  </w:style>
  <w:style w:type="paragraph" w:styleId="FootnoteText">
    <w:name w:val="footnote text"/>
    <w:basedOn w:val="Normal"/>
    <w:link w:val="FootnoteTextChar"/>
    <w:uiPriority w:val="99"/>
    <w:qFormat/>
    <w:pPr>
      <w:snapToGrid w:val="0"/>
      <w:jc w:val="left"/>
    </w:pPr>
    <w:rPr>
      <w:sz w:val="18"/>
      <w:szCs w:val="24"/>
      <w:lang w:val="zh-CN"/>
    </w:rPr>
  </w:style>
  <w:style w:type="character" w:customStyle="1" w:styleId="FootnoteTextChar">
    <w:name w:val="Footnote Text Char"/>
    <w:link w:val="FootnoteText"/>
    <w:uiPriority w:val="99"/>
    <w:qFormat/>
    <w:rPr>
      <w:rFonts w:ascii="Times New Roman" w:hAnsi="Times New Roman"/>
      <w:kern w:val="2"/>
      <w:sz w:val="18"/>
      <w:szCs w:val="24"/>
    </w:rPr>
  </w:style>
  <w:style w:type="paragraph" w:styleId="NormalWeb">
    <w:name w:val="Normal (Web)"/>
    <w:basedOn w:val="Normal"/>
    <w:uiPriority w:val="99"/>
    <w:unhideWhenUsed/>
    <w:pPr>
      <w:jc w:val="left"/>
    </w:pPr>
    <w:rPr>
      <w:kern w:val="0"/>
      <w:sz w:val="24"/>
    </w:rPr>
  </w:style>
  <w:style w:type="paragraph" w:styleId="CommentSubject">
    <w:name w:val="annotation subject"/>
    <w:basedOn w:val="CommentText"/>
    <w:next w:val="CommentText"/>
    <w:link w:val="CommentSubjectChar"/>
    <w:uiPriority w:val="99"/>
    <w:unhideWhenUsed/>
    <w:qFormat/>
    <w:rPr>
      <w:b/>
      <w:bCs/>
    </w:rPr>
  </w:style>
  <w:style w:type="character" w:customStyle="1" w:styleId="CommentSubjectChar">
    <w:name w:val="Comment Subject Char"/>
    <w:link w:val="CommentSubject"/>
    <w:uiPriority w:val="99"/>
    <w:semiHidden/>
    <w:qFormat/>
    <w:rPr>
      <w:rFonts w:ascii="Times New Roman" w:hAnsi="Times New Roman"/>
      <w:b/>
      <w:bCs/>
      <w:kern w:val="2"/>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rFonts w:ascii="等线" w:eastAsia="等线" w:hAnsi="等线"/>
      <w:color w:val="000000"/>
      <w:kern w:val="2"/>
      <w:sz w:val="21"/>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character" w:styleId="FollowedHyperlink">
    <w:name w:val="FollowedHyperlink"/>
    <w:uiPriority w:val="99"/>
    <w:unhideWhenUsed/>
    <w:qFormat/>
    <w:rPr>
      <w:color w:val="2962FF"/>
      <w:u w:val="none"/>
      <w:bdr w:val="single" w:sz="8" w:space="0" w:color="auto"/>
    </w:rPr>
  </w:style>
  <w:style w:type="character" w:styleId="Emphasis">
    <w:name w:val="Emphasis"/>
    <w:uiPriority w:val="20"/>
    <w:qFormat/>
    <w:rPr>
      <w:i/>
      <w:iCs/>
    </w:rPr>
  </w:style>
  <w:style w:type="character" w:styleId="LineNumber">
    <w:name w:val="line number"/>
    <w:uiPriority w:val="99"/>
    <w:unhideWhenUsed/>
    <w:qFormat/>
  </w:style>
  <w:style w:type="character" w:styleId="Hyperlink">
    <w:name w:val="Hyperlink"/>
    <w:uiPriority w:val="99"/>
    <w:unhideWhenUsed/>
    <w:qFormat/>
    <w:rPr>
      <w:color w:val="2962FF"/>
      <w:u w:val="none"/>
    </w:rPr>
  </w:style>
  <w:style w:type="character" w:styleId="CommentReference">
    <w:name w:val="annotation reference"/>
    <w:uiPriority w:val="99"/>
    <w:unhideWhenUsed/>
    <w:qFormat/>
    <w:rPr>
      <w:sz w:val="16"/>
      <w:szCs w:val="16"/>
    </w:rPr>
  </w:style>
  <w:style w:type="character" w:styleId="FootnoteReference">
    <w:name w:val="footnote reference"/>
    <w:unhideWhenUsed/>
    <w:qFormat/>
    <w:rPr>
      <w:vertAlign w:val="superscript"/>
    </w:rPr>
  </w:style>
  <w:style w:type="character" w:styleId="UnresolvedMention">
    <w:name w:val="Unresolved Mention"/>
    <w:uiPriority w:val="99"/>
    <w:unhideWhenUsed/>
    <w:rPr>
      <w:color w:val="605E5C"/>
      <w:shd w:val="clear" w:color="auto" w:fill="E1DFDD"/>
    </w:rPr>
  </w:style>
  <w:style w:type="character" w:customStyle="1" w:styleId="EndNoteBibliographyTitleChar">
    <w:name w:val="EndNote Bibliography Title Char"/>
    <w:link w:val="EndNoteBibliographyTitle"/>
    <w:qFormat/>
    <w:rPr>
      <w:rFonts w:ascii="Times New Roman" w:eastAsia="宋体" w:hAnsi="Times New Roman" w:cs="Times New Roman"/>
      <w:sz w:val="20"/>
      <w:szCs w:val="21"/>
    </w:rPr>
  </w:style>
  <w:style w:type="paragraph" w:customStyle="1" w:styleId="EndNoteBibliographyTitle">
    <w:name w:val="EndNote Bibliography Title"/>
    <w:basedOn w:val="Normal"/>
    <w:link w:val="EndNoteBibliographyTitleChar"/>
    <w:qFormat/>
    <w:pPr>
      <w:jc w:val="center"/>
    </w:pPr>
    <w:rPr>
      <w:kern w:val="0"/>
      <w:sz w:val="20"/>
      <w:lang w:val="zh-CN"/>
    </w:rPr>
  </w:style>
  <w:style w:type="character" w:customStyle="1" w:styleId="Char">
    <w:name w:val="页脚 Char"/>
    <w:uiPriority w:val="99"/>
    <w:qFormat/>
    <w:rPr>
      <w:rFonts w:eastAsia="Calibri"/>
      <w:sz w:val="21"/>
    </w:rPr>
  </w:style>
  <w:style w:type="character" w:customStyle="1" w:styleId="high-light-bg">
    <w:name w:val="high-light-bg"/>
    <w:qFormat/>
  </w:style>
  <w:style w:type="character" w:customStyle="1" w:styleId="title-text">
    <w:name w:val="title-text"/>
    <w:qFormat/>
  </w:style>
  <w:style w:type="character" w:customStyle="1" w:styleId="separator">
    <w:name w:val="separator"/>
    <w:qFormat/>
  </w:style>
  <w:style w:type="character" w:customStyle="1" w:styleId="gt-baf-back">
    <w:name w:val="gt-baf-back"/>
    <w:qFormat/>
  </w:style>
  <w:style w:type="character" w:customStyle="1" w:styleId="gbg">
    <w:name w:val="gb_g"/>
    <w:qFormat/>
    <w:rPr>
      <w:color w:val="FFFFFF"/>
    </w:rPr>
  </w:style>
  <w:style w:type="character" w:customStyle="1" w:styleId="gt-baf-base-sep">
    <w:name w:val="gt-baf-base-sep"/>
    <w:qFormat/>
  </w:style>
  <w:style w:type="character" w:customStyle="1" w:styleId="gt-baf-pos">
    <w:name w:val="gt-baf-pos"/>
    <w:qFormat/>
    <w:rPr>
      <w:color w:val="777777"/>
    </w:rPr>
  </w:style>
  <w:style w:type="character" w:customStyle="1" w:styleId="apple-converted-space">
    <w:name w:val="apple-converted-space"/>
    <w:qFormat/>
  </w:style>
  <w:style w:type="character" w:customStyle="1" w:styleId="gbg1">
    <w:name w:val="gb_g1"/>
    <w:qFormat/>
    <w:rPr>
      <w:color w:val="FFFFFF"/>
    </w:rPr>
  </w:style>
  <w:style w:type="character" w:customStyle="1" w:styleId="gbg2">
    <w:name w:val="gb_g2"/>
    <w:qFormat/>
    <w:rPr>
      <w:u w:val="none"/>
    </w:rPr>
  </w:style>
  <w:style w:type="character" w:customStyle="1" w:styleId="gbg3">
    <w:name w:val="gb_g3"/>
    <w:rPr>
      <w:u w:val="none"/>
    </w:rPr>
  </w:style>
  <w:style w:type="character" w:customStyle="1" w:styleId="tlid-translation">
    <w:name w:val="tlid-translation"/>
    <w:qFormat/>
  </w:style>
  <w:style w:type="character" w:customStyle="1" w:styleId="author">
    <w:name w:val="author"/>
    <w:qFormat/>
  </w:style>
  <w:style w:type="character" w:customStyle="1" w:styleId="skip">
    <w:name w:val="skip"/>
    <w:qFormat/>
  </w:style>
  <w:style w:type="paragraph" w:customStyle="1" w:styleId="EndNoteBibliography">
    <w:name w:val="EndNote Bibliography"/>
    <w:basedOn w:val="Normal"/>
    <w:qFormat/>
    <w:pPr>
      <w:widowControl/>
    </w:pPr>
    <w:rPr>
      <w:sz w:val="20"/>
      <w:szCs w:val="24"/>
    </w:rPr>
  </w:style>
  <w:style w:type="paragraph" w:customStyle="1" w:styleId="Revision1">
    <w:name w:val="Revision1"/>
    <w:uiPriority w:val="99"/>
    <w:unhideWhenUsed/>
    <w:qFormat/>
    <w:rPr>
      <w:kern w:val="2"/>
      <w:sz w:val="21"/>
      <w:szCs w:val="21"/>
      <w:lang w:eastAsia="zh-CN"/>
    </w:rPr>
  </w:style>
  <w:style w:type="paragraph" w:customStyle="1" w:styleId="MDPI21heading1">
    <w:name w:val="MDPI_2.1_heading1"/>
    <w:qFormat/>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eastAsia="de-DE" w:bidi="en-US"/>
    </w:rPr>
  </w:style>
  <w:style w:type="table" w:customStyle="1" w:styleId="3">
    <w:name w:val="网格型3"/>
    <w:basedOn w:val="TableNormal"/>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
    <w:name w:val="网格型2"/>
    <w:basedOn w:val="TableNormal"/>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unhideWhenUsed/>
    <w:rPr>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261517719302250"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9677</Words>
  <Characters>55162</Characters>
  <Application>Microsoft Office Word</Application>
  <DocSecurity>0</DocSecurity>
  <Lines>459</Lines>
  <Paragraphs>129</Paragraphs>
  <ScaleCrop>false</ScaleCrop>
  <Company/>
  <LinksUpToDate>false</LinksUpToDate>
  <CharactersWithSpaces>64710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NE.Bib</dc:description>
  <cp:lastModifiedBy>Alastair M. Morrison</cp:lastModifiedBy>
  <cp:revision>2</cp:revision>
  <cp:lastPrinted>2020-10-31T05:08:00Z</cp:lastPrinted>
  <dcterms:created xsi:type="dcterms:W3CDTF">2022-05-31T04:30:00Z</dcterms:created>
  <dcterms:modified xsi:type="dcterms:W3CDTF">2022-05-31T04:30:00Z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C18E2DB4CD8141A0A7104696E250CE31</vt:lpwstr>
  </property>
  <property fmtid="{D5CDD505-2E9C-101B-9397-08002B2CF9AE}" pid="3" name="KSOProductBuildVer">
    <vt:lpwstr>2052-11.1.0.11294</vt:lpwstr>
  </property>
</Properties>
</file>